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F15" w:rsidRPr="0055665D" w:rsidRDefault="004E5306" w:rsidP="00A56185">
      <w:pPr>
        <w:tabs>
          <w:tab w:val="left" w:pos="567"/>
        </w:tabs>
        <w:spacing w:line="240" w:lineRule="auto"/>
        <w:ind w:left="340" w:firstLine="708"/>
        <w:jc w:val="both"/>
        <w:rPr>
          <w:rFonts w:ascii="Times New Roman" w:hAnsi="Times New Roman"/>
          <w:sz w:val="24"/>
          <w:szCs w:val="24"/>
          <w:u w:val="single"/>
        </w:rPr>
      </w:pPr>
      <w:r>
        <w:rPr>
          <w:rFonts w:ascii="Times New Roman" w:hAnsi="Times New Roman"/>
          <w:sz w:val="18"/>
          <w:szCs w:val="18"/>
        </w:rPr>
        <w:t xml:space="preserve"> </w:t>
      </w:r>
      <w:bookmarkStart w:id="0" w:name="_GoBack"/>
      <w:bookmarkEnd w:id="0"/>
      <w:r w:rsidR="004E6F15" w:rsidRPr="0055665D">
        <w:rPr>
          <w:rFonts w:ascii="Times New Roman" w:hAnsi="Times New Roman"/>
          <w:sz w:val="24"/>
          <w:szCs w:val="24"/>
          <w:u w:val="single"/>
        </w:rPr>
        <w:t xml:space="preserve"> Российской Федерации:</w:t>
      </w:r>
    </w:p>
    <w:p w:rsidR="004E6F15" w:rsidRPr="0055665D" w:rsidRDefault="004E6F15" w:rsidP="00A56185">
      <w:pPr>
        <w:tabs>
          <w:tab w:val="left" w:pos="567"/>
        </w:tabs>
        <w:spacing w:line="240" w:lineRule="auto"/>
        <w:ind w:firstLine="708"/>
        <w:jc w:val="both"/>
        <w:rPr>
          <w:rFonts w:ascii="Times New Roman" w:hAnsi="Times New Roman"/>
          <w:sz w:val="24"/>
          <w:szCs w:val="24"/>
        </w:rPr>
      </w:pPr>
      <w:r w:rsidRPr="0055665D">
        <w:rPr>
          <w:rFonts w:ascii="Times New Roman" w:hAnsi="Times New Roman"/>
          <w:sz w:val="24"/>
          <w:szCs w:val="24"/>
        </w:rPr>
        <w:t>- от 20 декабря 2012 года № 1183н «Об утверждении  Номенклатуры должностей медицинских работников и фармацевтических работников»;</w:t>
      </w:r>
    </w:p>
    <w:p w:rsidR="004E6F15" w:rsidRPr="0055665D" w:rsidRDefault="004E6F15" w:rsidP="00A56185">
      <w:pPr>
        <w:tabs>
          <w:tab w:val="left" w:pos="567"/>
        </w:tabs>
        <w:spacing w:line="240" w:lineRule="auto"/>
        <w:ind w:firstLine="708"/>
        <w:jc w:val="both"/>
        <w:rPr>
          <w:rFonts w:ascii="Times New Roman" w:hAnsi="Times New Roman"/>
          <w:sz w:val="24"/>
          <w:szCs w:val="24"/>
        </w:rPr>
      </w:pPr>
      <w:r w:rsidRPr="0055665D">
        <w:rPr>
          <w:rFonts w:ascii="Times New Roman" w:hAnsi="Times New Roman"/>
          <w:sz w:val="24"/>
          <w:szCs w:val="24"/>
        </w:rPr>
        <w:t>- от 23 апреля 2013 года № 240н «Порядок и сроки прохождения медицинскими работниками и фармацевтическими работниками аттестации для получения квалификационной категории»</w:t>
      </w:r>
    </w:p>
    <w:p w:rsidR="004E6F15" w:rsidRPr="0055665D" w:rsidRDefault="004E6F15" w:rsidP="00A56185">
      <w:pPr>
        <w:tabs>
          <w:tab w:val="left" w:pos="567"/>
        </w:tabs>
        <w:spacing w:line="240" w:lineRule="auto"/>
        <w:ind w:firstLine="708"/>
        <w:jc w:val="both"/>
        <w:rPr>
          <w:rFonts w:ascii="Times New Roman" w:hAnsi="Times New Roman"/>
          <w:sz w:val="24"/>
          <w:szCs w:val="24"/>
        </w:rPr>
      </w:pPr>
      <w:r w:rsidRPr="0055665D">
        <w:rPr>
          <w:rFonts w:ascii="Times New Roman" w:hAnsi="Times New Roman"/>
          <w:sz w:val="24"/>
          <w:szCs w:val="24"/>
        </w:rPr>
        <w:t xml:space="preserve">- Приказ от 27 февраля </w:t>
      </w:r>
      <w:smartTag w:uri="urn:schemas-microsoft-com:office:smarttags" w:element="metricconverter">
        <w:smartTagPr>
          <w:attr w:name="ProductID" w:val="2019 г"/>
        </w:smartTagPr>
        <w:r w:rsidRPr="0055665D">
          <w:rPr>
            <w:rFonts w:ascii="Times New Roman" w:hAnsi="Times New Roman"/>
            <w:sz w:val="24"/>
            <w:szCs w:val="24"/>
          </w:rPr>
          <w:t>2019 г</w:t>
        </w:r>
      </w:smartTag>
      <w:r w:rsidRPr="0055665D">
        <w:rPr>
          <w:rFonts w:ascii="Times New Roman" w:hAnsi="Times New Roman"/>
          <w:sz w:val="24"/>
          <w:szCs w:val="24"/>
        </w:rPr>
        <w:t>. N 01-07/266 Об оплате труда работников государственных бюджетных, автономных, казенных учреждений, подведомственных Министерству здравоохранения Республики Саха (Якутия)</w:t>
      </w:r>
    </w:p>
    <w:p w:rsidR="004E6F15" w:rsidRPr="0055665D" w:rsidRDefault="004E6F15" w:rsidP="00A56185">
      <w:pPr>
        <w:pStyle w:val="ConsPlusNormal"/>
        <w:widowControl/>
        <w:tabs>
          <w:tab w:val="left" w:pos="567"/>
        </w:tabs>
        <w:ind w:firstLine="708"/>
        <w:jc w:val="both"/>
        <w:rPr>
          <w:rFonts w:ascii="Times New Roman" w:hAnsi="Times New Roman" w:cs="Times New Roman"/>
          <w:sz w:val="24"/>
          <w:szCs w:val="24"/>
          <w:u w:val="single"/>
        </w:rPr>
      </w:pPr>
      <w:r w:rsidRPr="0055665D">
        <w:rPr>
          <w:rFonts w:ascii="Times New Roman" w:hAnsi="Times New Roman" w:cs="Times New Roman"/>
          <w:sz w:val="24"/>
          <w:szCs w:val="24"/>
          <w:u w:val="single"/>
        </w:rPr>
        <w:t>-  Приказами Министерства труда и социального развития Республики Саха (Якутия):</w:t>
      </w:r>
    </w:p>
    <w:p w:rsidR="004E6F15" w:rsidRPr="0055665D" w:rsidRDefault="004E6F15" w:rsidP="00A56185">
      <w:pPr>
        <w:pStyle w:val="ConsPlusNormal"/>
        <w:widowControl/>
        <w:tabs>
          <w:tab w:val="left" w:pos="567"/>
        </w:tabs>
        <w:ind w:firstLine="567"/>
        <w:jc w:val="both"/>
        <w:rPr>
          <w:rFonts w:ascii="Times New Roman" w:hAnsi="Times New Roman" w:cs="Times New Roman"/>
          <w:sz w:val="24"/>
          <w:szCs w:val="24"/>
        </w:rPr>
      </w:pPr>
      <w:r w:rsidRPr="0055665D">
        <w:rPr>
          <w:rFonts w:ascii="Times New Roman" w:hAnsi="Times New Roman" w:cs="Times New Roman"/>
          <w:sz w:val="24"/>
          <w:szCs w:val="24"/>
        </w:rPr>
        <w:t>- от 31 октября 2017 года  № 1362-ОД «Об утверждении размеров окладов (должностных окладов) по профессиональным квалификационным группам по общеотраслевым должностям служащих и профессиям рабочих»;</w:t>
      </w:r>
    </w:p>
    <w:p w:rsidR="004E6F15" w:rsidRPr="0055665D" w:rsidRDefault="004E6F15" w:rsidP="00A56185">
      <w:pPr>
        <w:pStyle w:val="ConsPlusNormal"/>
        <w:widowControl/>
        <w:tabs>
          <w:tab w:val="left" w:pos="567"/>
        </w:tabs>
        <w:ind w:firstLine="567"/>
        <w:jc w:val="both"/>
        <w:rPr>
          <w:rFonts w:ascii="Times New Roman" w:hAnsi="Times New Roman" w:cs="Times New Roman"/>
          <w:sz w:val="24"/>
          <w:szCs w:val="24"/>
        </w:rPr>
      </w:pPr>
      <w:r w:rsidRPr="0055665D">
        <w:rPr>
          <w:rFonts w:ascii="Times New Roman" w:hAnsi="Times New Roman" w:cs="Times New Roman"/>
          <w:sz w:val="24"/>
          <w:szCs w:val="24"/>
        </w:rPr>
        <w:t xml:space="preserve">- от 9 ноября 2017 года № 1424-ОД «Об  утверждении рекомендаций по разработке государственными органами Положений об оплате труда работников подведомственных республиканских государственных учреждений»; </w:t>
      </w:r>
    </w:p>
    <w:p w:rsidR="004E6F15" w:rsidRPr="0055665D" w:rsidRDefault="004E6F15" w:rsidP="00A56185">
      <w:pPr>
        <w:pStyle w:val="ConsPlusNormal"/>
        <w:widowControl/>
        <w:tabs>
          <w:tab w:val="left" w:pos="567"/>
        </w:tabs>
        <w:ind w:firstLine="708"/>
        <w:jc w:val="both"/>
        <w:rPr>
          <w:rFonts w:ascii="Times New Roman" w:hAnsi="Times New Roman" w:cs="Times New Roman"/>
          <w:sz w:val="24"/>
          <w:szCs w:val="24"/>
        </w:rPr>
      </w:pPr>
      <w:r w:rsidRPr="0055665D">
        <w:rPr>
          <w:rFonts w:ascii="Times New Roman" w:hAnsi="Times New Roman" w:cs="Times New Roman"/>
          <w:sz w:val="24"/>
          <w:szCs w:val="24"/>
        </w:rPr>
        <w:t xml:space="preserve">- Приказ Министерства культуры  и духовного развития Республики Саха (Якутия) РС(Я) от 20.02.2019 N 48 </w:t>
      </w:r>
      <w:r w:rsidRPr="0055665D">
        <w:rPr>
          <w:rFonts w:ascii="Times New Roman" w:hAnsi="Times New Roman" w:cs="Times New Roman"/>
          <w:sz w:val="24"/>
          <w:szCs w:val="24"/>
        </w:rPr>
        <w:tab/>
        <w:t>"Об утверждении Положения об оплате труда работников государственных учреждений в сфере культуры, искусства, кинематографии и архивного дела" (Зарегистрировано в Администрации Главы РС (Я) и Правительства РС(Я) 11.03.2019 N RU140142019310)</w:t>
      </w:r>
    </w:p>
    <w:p w:rsidR="004E6F15" w:rsidRPr="0055665D" w:rsidRDefault="004E6F15" w:rsidP="00A56185">
      <w:pPr>
        <w:pStyle w:val="ConsPlusNormal"/>
        <w:widowControl/>
        <w:tabs>
          <w:tab w:val="left" w:pos="567"/>
        </w:tabs>
        <w:ind w:firstLine="708"/>
        <w:jc w:val="both"/>
        <w:rPr>
          <w:rFonts w:ascii="Times New Roman" w:hAnsi="Times New Roman" w:cs="Times New Roman"/>
          <w:sz w:val="24"/>
          <w:szCs w:val="24"/>
        </w:rPr>
      </w:pPr>
      <w:r w:rsidRPr="0055665D">
        <w:rPr>
          <w:rFonts w:ascii="Times New Roman" w:hAnsi="Times New Roman" w:cs="Times New Roman"/>
          <w:sz w:val="24"/>
          <w:szCs w:val="24"/>
        </w:rPr>
        <w:t>- Приказ Министерства образования и науки Республики Саха (Якутия) от 06.03.2019г №01-10/293 «Об утверждении Положения об оплате труда работников государственных учреждений, подведомственных Министерству образования и науки Республики Саха (Якутия)</w:t>
      </w:r>
    </w:p>
    <w:p w:rsidR="004E6F15" w:rsidRPr="0055665D" w:rsidRDefault="004E6F15" w:rsidP="00A56185">
      <w:pPr>
        <w:pStyle w:val="ConsPlusNormal"/>
        <w:widowControl/>
        <w:tabs>
          <w:tab w:val="left" w:pos="567"/>
        </w:tabs>
        <w:ind w:firstLine="708"/>
        <w:jc w:val="both"/>
        <w:rPr>
          <w:rFonts w:ascii="Times New Roman" w:hAnsi="Times New Roman" w:cs="Times New Roman"/>
          <w:sz w:val="24"/>
          <w:szCs w:val="24"/>
        </w:rPr>
      </w:pPr>
      <w:r w:rsidRPr="0055665D">
        <w:rPr>
          <w:rFonts w:ascii="Times New Roman" w:hAnsi="Times New Roman" w:cs="Times New Roman"/>
          <w:sz w:val="24"/>
          <w:szCs w:val="24"/>
        </w:rPr>
        <w:t>- Методическими рекомендациями Министерства образования и науки РС (Я) «по оплате труда работникам муниципальных учреждений образования» от 29.03.2019 г №07/01-36/1986</w:t>
      </w:r>
    </w:p>
    <w:p w:rsidR="004E6F15" w:rsidRDefault="004E6F15" w:rsidP="00A56185">
      <w:pPr>
        <w:pStyle w:val="ConsPlusNormal"/>
        <w:widowControl/>
        <w:tabs>
          <w:tab w:val="left" w:pos="567"/>
        </w:tabs>
        <w:ind w:firstLine="708"/>
        <w:jc w:val="both"/>
        <w:rPr>
          <w:rFonts w:ascii="Times New Roman" w:hAnsi="Times New Roman" w:cs="Times New Roman"/>
          <w:sz w:val="26"/>
          <w:szCs w:val="26"/>
        </w:rPr>
      </w:pPr>
      <w:r w:rsidRPr="000A4202">
        <w:rPr>
          <w:rFonts w:ascii="Times New Roman" w:hAnsi="Times New Roman" w:cs="Times New Roman"/>
          <w:sz w:val="26"/>
          <w:szCs w:val="26"/>
        </w:rPr>
        <w:t>1.2. Системы оплаты труда работников муниципальных образовательных учреждений, муниципальных учреждений, обеспечивающих предоставление услуг в сфере образования, базируются на следующих принципах:</w:t>
      </w:r>
    </w:p>
    <w:p w:rsidR="004E6F15" w:rsidRDefault="004E6F15" w:rsidP="00A56185">
      <w:pPr>
        <w:pStyle w:val="ConsPlusNormal"/>
        <w:widowControl/>
        <w:tabs>
          <w:tab w:val="left" w:pos="567"/>
        </w:tabs>
        <w:ind w:firstLine="708"/>
        <w:jc w:val="both"/>
        <w:rPr>
          <w:rFonts w:ascii="Times New Roman" w:hAnsi="Times New Roman" w:cs="Times New Roman"/>
          <w:sz w:val="26"/>
          <w:szCs w:val="26"/>
        </w:rPr>
      </w:pPr>
      <w:r w:rsidRPr="000A4202">
        <w:rPr>
          <w:rFonts w:ascii="Times New Roman" w:hAnsi="Times New Roman" w:cs="Times New Roman"/>
          <w:sz w:val="26"/>
          <w:szCs w:val="26"/>
        </w:rPr>
        <w:t xml:space="preserve">- верховенство </w:t>
      </w:r>
      <w:hyperlink r:id="rId7" w:history="1">
        <w:r w:rsidRPr="00070ECA">
          <w:rPr>
            <w:rFonts w:ascii="Times New Roman" w:hAnsi="Times New Roman" w:cs="Times New Roman"/>
            <w:sz w:val="26"/>
            <w:szCs w:val="26"/>
          </w:rPr>
          <w:t>Конституции</w:t>
        </w:r>
      </w:hyperlink>
      <w:r w:rsidRPr="00070ECA">
        <w:rPr>
          <w:rFonts w:ascii="Times New Roman" w:hAnsi="Times New Roman" w:cs="Times New Roman"/>
          <w:sz w:val="26"/>
          <w:szCs w:val="26"/>
        </w:rPr>
        <w:t xml:space="preserve"> Р</w:t>
      </w:r>
      <w:r w:rsidRPr="000A4202">
        <w:rPr>
          <w:rFonts w:ascii="Times New Roman" w:hAnsi="Times New Roman" w:cs="Times New Roman"/>
          <w:sz w:val="26"/>
          <w:szCs w:val="26"/>
        </w:rPr>
        <w:t>оссийской Федерации, федеральных законов и общепризнанных принципов и норм международного права;</w:t>
      </w:r>
    </w:p>
    <w:p w:rsidR="004E6F15" w:rsidRDefault="004E6F15" w:rsidP="00A56185">
      <w:pPr>
        <w:pStyle w:val="ConsPlusNormal"/>
        <w:widowControl/>
        <w:tabs>
          <w:tab w:val="left" w:pos="567"/>
        </w:tabs>
        <w:ind w:firstLine="708"/>
        <w:jc w:val="both"/>
        <w:rPr>
          <w:rFonts w:ascii="Times New Roman" w:hAnsi="Times New Roman" w:cs="Times New Roman"/>
          <w:sz w:val="26"/>
          <w:szCs w:val="26"/>
        </w:rPr>
      </w:pPr>
      <w:r w:rsidRPr="000A4202">
        <w:rPr>
          <w:rFonts w:ascii="Times New Roman" w:hAnsi="Times New Roman" w:cs="Times New Roman"/>
          <w:sz w:val="26"/>
          <w:szCs w:val="26"/>
        </w:rPr>
        <w:t xml:space="preserve">- недопущение снижения и (или) ухудшения размеров и условий оплаты труда работников муниципальных учреждений по сравнению с размерами и условиями оплаты труда, предусмотренными Трудовым </w:t>
      </w:r>
      <w:hyperlink r:id="rId8" w:history="1">
        <w:r w:rsidRPr="00070ECA">
          <w:rPr>
            <w:rFonts w:ascii="Times New Roman" w:hAnsi="Times New Roman" w:cs="Times New Roman"/>
            <w:sz w:val="26"/>
            <w:szCs w:val="26"/>
          </w:rPr>
          <w:t>кодексом</w:t>
        </w:r>
      </w:hyperlink>
      <w:r w:rsidRPr="00070ECA">
        <w:rPr>
          <w:rFonts w:ascii="Times New Roman" w:hAnsi="Times New Roman" w:cs="Times New Roman"/>
          <w:sz w:val="26"/>
          <w:szCs w:val="26"/>
        </w:rPr>
        <w:t xml:space="preserve"> </w:t>
      </w:r>
      <w:r w:rsidRPr="000A4202">
        <w:rPr>
          <w:rFonts w:ascii="Times New Roman" w:hAnsi="Times New Roman" w:cs="Times New Roman"/>
          <w:sz w:val="26"/>
          <w:szCs w:val="26"/>
        </w:rPr>
        <w:t>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4E6F15" w:rsidRPr="000A4202" w:rsidRDefault="004E6F15" w:rsidP="00A56185">
      <w:pPr>
        <w:pStyle w:val="ConsPlusNormal"/>
        <w:widowControl/>
        <w:tabs>
          <w:tab w:val="left" w:pos="567"/>
        </w:tabs>
        <w:ind w:firstLine="708"/>
        <w:jc w:val="both"/>
        <w:rPr>
          <w:rFonts w:ascii="Times New Roman" w:hAnsi="Times New Roman" w:cs="Times New Roman"/>
          <w:sz w:val="26"/>
          <w:szCs w:val="26"/>
        </w:rPr>
      </w:pPr>
      <w:r w:rsidRPr="000A4202">
        <w:rPr>
          <w:rFonts w:ascii="Times New Roman" w:hAnsi="Times New Roman" w:cs="Times New Roman"/>
          <w:sz w:val="26"/>
          <w:szCs w:val="26"/>
        </w:rPr>
        <w:t>-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w:t>
      </w:r>
    </w:p>
    <w:p w:rsidR="004E6F15" w:rsidRDefault="004E6F15" w:rsidP="00A56185">
      <w:pPr>
        <w:pStyle w:val="ConsPlusNormal"/>
        <w:tabs>
          <w:tab w:val="left" w:pos="567"/>
        </w:tabs>
        <w:spacing w:before="220"/>
        <w:ind w:firstLine="540"/>
        <w:jc w:val="both"/>
        <w:rPr>
          <w:rFonts w:ascii="Times New Roman" w:hAnsi="Times New Roman" w:cs="Times New Roman"/>
          <w:sz w:val="26"/>
          <w:szCs w:val="26"/>
        </w:rPr>
      </w:pPr>
      <w:r w:rsidRPr="000A4202">
        <w:rPr>
          <w:rFonts w:ascii="Times New Roman" w:hAnsi="Times New Roman" w:cs="Times New Roman"/>
          <w:sz w:val="26"/>
          <w:szCs w:val="26"/>
        </w:rPr>
        <w:t>- обеспечение равной оплаты за труд равной ценности при установлении размеров тарифных ставок,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w:t>
      </w:r>
    </w:p>
    <w:p w:rsidR="004E6F15" w:rsidRPr="001B1903" w:rsidRDefault="004E6F15" w:rsidP="00A56185">
      <w:pPr>
        <w:pStyle w:val="1"/>
        <w:ind w:firstLine="540"/>
        <w:jc w:val="both"/>
        <w:rPr>
          <w:rFonts w:ascii="Times New Roman" w:hAnsi="Times New Roman"/>
          <w:sz w:val="26"/>
          <w:szCs w:val="26"/>
        </w:rPr>
      </w:pPr>
      <w:r w:rsidRPr="001B1903">
        <w:rPr>
          <w:rFonts w:ascii="Times New Roman" w:hAnsi="Times New Roman"/>
          <w:sz w:val="26"/>
          <w:szCs w:val="26"/>
        </w:rPr>
        <w:t>- обеспечение участия органа общественно-государственного управления учреждением в оценке качества труда работников учреждения образования;</w:t>
      </w:r>
    </w:p>
    <w:p w:rsidR="004E6F15" w:rsidRPr="001B1903" w:rsidRDefault="004E6F15" w:rsidP="00A56185">
      <w:pPr>
        <w:pStyle w:val="1"/>
        <w:ind w:firstLine="540"/>
        <w:jc w:val="both"/>
        <w:rPr>
          <w:rFonts w:ascii="Times New Roman" w:hAnsi="Times New Roman"/>
          <w:sz w:val="26"/>
          <w:szCs w:val="26"/>
        </w:rPr>
      </w:pPr>
      <w:r w:rsidRPr="001B1903">
        <w:rPr>
          <w:rFonts w:ascii="Times New Roman" w:hAnsi="Times New Roman"/>
          <w:sz w:val="26"/>
          <w:szCs w:val="26"/>
        </w:rPr>
        <w:t>- обеспечение повышения уровня реального содержания заработной платы работников муниципальных учреждений.</w:t>
      </w:r>
    </w:p>
    <w:p w:rsidR="004E6F15" w:rsidRPr="001B1903" w:rsidRDefault="004E6F15" w:rsidP="00A56185">
      <w:pPr>
        <w:pStyle w:val="1"/>
        <w:ind w:firstLine="540"/>
        <w:jc w:val="both"/>
        <w:rPr>
          <w:rFonts w:ascii="Times New Roman" w:hAnsi="Times New Roman"/>
          <w:sz w:val="26"/>
          <w:szCs w:val="26"/>
        </w:rPr>
      </w:pPr>
      <w:r w:rsidRPr="001B1903">
        <w:rPr>
          <w:rFonts w:ascii="Times New Roman" w:hAnsi="Times New Roman"/>
          <w:sz w:val="26"/>
          <w:szCs w:val="26"/>
        </w:rPr>
        <w:lastRenderedPageBreak/>
        <w:t>1.3. Настоящее Положение включает в себя основные элементы системы оплаты труда:</w:t>
      </w:r>
    </w:p>
    <w:p w:rsidR="004E6F15" w:rsidRPr="001B1903" w:rsidRDefault="004E6F15" w:rsidP="00A56185">
      <w:pPr>
        <w:pStyle w:val="1"/>
        <w:ind w:left="540"/>
        <w:jc w:val="both"/>
        <w:rPr>
          <w:rFonts w:ascii="Times New Roman" w:hAnsi="Times New Roman"/>
          <w:sz w:val="26"/>
          <w:szCs w:val="26"/>
        </w:rPr>
      </w:pPr>
      <w:r w:rsidRPr="001B1903">
        <w:rPr>
          <w:rFonts w:ascii="Times New Roman" w:hAnsi="Times New Roman"/>
          <w:sz w:val="26"/>
          <w:szCs w:val="26"/>
        </w:rPr>
        <w:t>- расчет  стоимости бюджетной образовательной услуги (руб./ученико-час);                                  - размеры окладов (должностных окладов) по профессиональным квалификационным группам  (далее - ПКГ);</w:t>
      </w:r>
    </w:p>
    <w:p w:rsidR="004E6F15" w:rsidRPr="000A4202" w:rsidRDefault="004E6F15" w:rsidP="00A56185">
      <w:pPr>
        <w:pStyle w:val="ConsPlusNormal"/>
        <w:widowControl/>
        <w:tabs>
          <w:tab w:val="left" w:pos="567"/>
          <w:tab w:val="left" w:pos="709"/>
        </w:tabs>
        <w:ind w:firstLine="0"/>
        <w:jc w:val="both"/>
        <w:rPr>
          <w:rFonts w:ascii="Times New Roman" w:hAnsi="Times New Roman" w:cs="Times New Roman"/>
          <w:sz w:val="26"/>
          <w:szCs w:val="26"/>
        </w:rPr>
      </w:pPr>
      <w:r>
        <w:rPr>
          <w:rFonts w:ascii="Times New Roman" w:hAnsi="Times New Roman" w:cs="Times New Roman"/>
          <w:sz w:val="26"/>
          <w:szCs w:val="26"/>
        </w:rPr>
        <w:tab/>
      </w:r>
      <w:r w:rsidRPr="000A4202">
        <w:rPr>
          <w:rFonts w:ascii="Times New Roman" w:hAnsi="Times New Roman" w:cs="Times New Roman"/>
          <w:sz w:val="26"/>
          <w:szCs w:val="26"/>
        </w:rPr>
        <w:t>- виды, критерии установления и размеры выплат компенсационного характера (за счет всех источников финансирования);</w:t>
      </w:r>
    </w:p>
    <w:p w:rsidR="004E6F15" w:rsidRPr="000A4202" w:rsidRDefault="004E6F15" w:rsidP="00A56185">
      <w:pPr>
        <w:pStyle w:val="ConsPlusNormal"/>
        <w:widowControl/>
        <w:tabs>
          <w:tab w:val="left" w:pos="567"/>
          <w:tab w:val="left" w:pos="709"/>
        </w:tabs>
        <w:ind w:firstLine="0"/>
        <w:jc w:val="both"/>
        <w:rPr>
          <w:rFonts w:ascii="Times New Roman" w:hAnsi="Times New Roman" w:cs="Times New Roman"/>
          <w:sz w:val="26"/>
          <w:szCs w:val="26"/>
        </w:rPr>
      </w:pPr>
      <w:r>
        <w:rPr>
          <w:rFonts w:ascii="Times New Roman" w:hAnsi="Times New Roman" w:cs="Times New Roman"/>
          <w:sz w:val="26"/>
          <w:szCs w:val="26"/>
        </w:rPr>
        <w:tab/>
      </w:r>
      <w:r w:rsidRPr="000A4202">
        <w:rPr>
          <w:rFonts w:ascii="Times New Roman" w:hAnsi="Times New Roman" w:cs="Times New Roman"/>
          <w:sz w:val="26"/>
          <w:szCs w:val="26"/>
        </w:rPr>
        <w:t>- виды, критерии установления и размеры выплат стимулирующего характера (за счет всех источников финансирования);</w:t>
      </w:r>
    </w:p>
    <w:p w:rsidR="004E6F15" w:rsidRPr="000A4202" w:rsidRDefault="004E6F15" w:rsidP="00A56185">
      <w:pPr>
        <w:pStyle w:val="ConsPlusNormal"/>
        <w:widowControl/>
        <w:tabs>
          <w:tab w:val="left" w:pos="567"/>
          <w:tab w:val="left" w:pos="709"/>
        </w:tabs>
        <w:ind w:firstLine="700"/>
        <w:jc w:val="both"/>
        <w:rPr>
          <w:rFonts w:ascii="Times New Roman" w:hAnsi="Times New Roman" w:cs="Times New Roman"/>
          <w:sz w:val="26"/>
          <w:szCs w:val="26"/>
        </w:rPr>
      </w:pPr>
      <w:r w:rsidRPr="000A4202">
        <w:rPr>
          <w:rFonts w:ascii="Times New Roman" w:hAnsi="Times New Roman" w:cs="Times New Roman"/>
          <w:sz w:val="26"/>
          <w:szCs w:val="26"/>
        </w:rPr>
        <w:t>-</w:t>
      </w:r>
      <w:r>
        <w:rPr>
          <w:rFonts w:ascii="Times New Roman" w:hAnsi="Times New Roman" w:cs="Times New Roman"/>
          <w:sz w:val="26"/>
          <w:szCs w:val="26"/>
        </w:rPr>
        <w:t xml:space="preserve"> </w:t>
      </w:r>
      <w:r w:rsidRPr="000A4202">
        <w:rPr>
          <w:rFonts w:ascii="Times New Roman" w:hAnsi="Times New Roman" w:cs="Times New Roman"/>
          <w:sz w:val="26"/>
          <w:szCs w:val="26"/>
        </w:rPr>
        <w:t>условия оплаты труда руководителей учреждений</w:t>
      </w:r>
      <w:r>
        <w:rPr>
          <w:rFonts w:ascii="Times New Roman" w:hAnsi="Times New Roman" w:cs="Times New Roman"/>
          <w:sz w:val="26"/>
          <w:szCs w:val="26"/>
        </w:rPr>
        <w:t>, заместителей руководителя.</w:t>
      </w:r>
    </w:p>
    <w:p w:rsidR="004E6F15" w:rsidRDefault="004E6F15" w:rsidP="00A56185">
      <w:pPr>
        <w:pStyle w:val="ConsPlusNormal"/>
        <w:widowControl/>
        <w:tabs>
          <w:tab w:val="left" w:pos="567"/>
        </w:tabs>
        <w:ind w:firstLine="700"/>
        <w:jc w:val="both"/>
        <w:rPr>
          <w:rFonts w:ascii="Times New Roman" w:hAnsi="Times New Roman" w:cs="Times New Roman"/>
          <w:sz w:val="26"/>
          <w:szCs w:val="26"/>
        </w:rPr>
      </w:pPr>
      <w:r w:rsidRPr="000A4202">
        <w:rPr>
          <w:rFonts w:ascii="Times New Roman" w:hAnsi="Times New Roman" w:cs="Times New Roman"/>
          <w:sz w:val="26"/>
          <w:szCs w:val="26"/>
        </w:rPr>
        <w:t>- другие вопросы оплаты труда.</w:t>
      </w:r>
    </w:p>
    <w:p w:rsidR="004E6F15" w:rsidRPr="000A4202" w:rsidRDefault="004E6F15" w:rsidP="00A56185">
      <w:pPr>
        <w:pStyle w:val="ConsPlusNormal"/>
        <w:widowControl/>
        <w:tabs>
          <w:tab w:val="left" w:pos="567"/>
        </w:tabs>
        <w:ind w:firstLine="567"/>
        <w:jc w:val="both"/>
        <w:rPr>
          <w:rFonts w:ascii="Times New Roman" w:hAnsi="Times New Roman" w:cs="Times New Roman"/>
          <w:sz w:val="26"/>
          <w:szCs w:val="26"/>
        </w:rPr>
      </w:pPr>
      <w:r w:rsidRPr="000A4202">
        <w:rPr>
          <w:rFonts w:ascii="Times New Roman" w:hAnsi="Times New Roman" w:cs="Times New Roman"/>
          <w:sz w:val="26"/>
          <w:szCs w:val="26"/>
        </w:rPr>
        <w:t xml:space="preserve">1.4. </w:t>
      </w:r>
      <w:r w:rsidRPr="00DA3575">
        <w:rPr>
          <w:rFonts w:ascii="Times New Roman" w:hAnsi="Times New Roman" w:cs="Times New Roman"/>
          <w:sz w:val="26"/>
          <w:szCs w:val="26"/>
        </w:rPr>
        <w:t>Настоящее Положение регулирует:</w:t>
      </w:r>
    </w:p>
    <w:p w:rsidR="004E6F15" w:rsidRPr="000A4202" w:rsidRDefault="004E6F15" w:rsidP="00A56185">
      <w:pPr>
        <w:pStyle w:val="ConsPlusNormal"/>
        <w:widowControl/>
        <w:tabs>
          <w:tab w:val="left" w:pos="567"/>
        </w:tabs>
        <w:ind w:firstLine="540"/>
        <w:jc w:val="both"/>
        <w:rPr>
          <w:rFonts w:ascii="Times New Roman" w:hAnsi="Times New Roman" w:cs="Times New Roman"/>
          <w:sz w:val="26"/>
          <w:szCs w:val="26"/>
        </w:rPr>
      </w:pPr>
      <w:r w:rsidRPr="000A4202">
        <w:rPr>
          <w:rFonts w:ascii="Times New Roman" w:hAnsi="Times New Roman" w:cs="Times New Roman"/>
          <w:sz w:val="26"/>
          <w:szCs w:val="26"/>
        </w:rPr>
        <w:t xml:space="preserve">- порядок оплаты труда работников за счет средств государственного бюджета Республики Саха (Якутия), а также с учетом средств, поступающих от приносящей доход деятельности и мероприятий по оптимизации неэффективных расходов, бюджета МО «Ленский район»: </w:t>
      </w:r>
    </w:p>
    <w:p w:rsidR="004E6F15" w:rsidRDefault="004E6F15" w:rsidP="00A56185">
      <w:pPr>
        <w:pStyle w:val="ConsPlusNormal"/>
        <w:widowControl/>
        <w:tabs>
          <w:tab w:val="left" w:pos="567"/>
        </w:tabs>
        <w:ind w:firstLine="709"/>
        <w:jc w:val="both"/>
        <w:rPr>
          <w:rFonts w:ascii="Times New Roman" w:hAnsi="Times New Roman" w:cs="Times New Roman"/>
          <w:sz w:val="26"/>
          <w:szCs w:val="26"/>
        </w:rPr>
      </w:pPr>
      <w:r w:rsidRPr="000A4202">
        <w:rPr>
          <w:rFonts w:ascii="Times New Roman" w:hAnsi="Times New Roman" w:cs="Times New Roman"/>
          <w:sz w:val="26"/>
          <w:szCs w:val="26"/>
        </w:rPr>
        <w:t>- предоставленных муниципальным б</w:t>
      </w:r>
      <w:r>
        <w:rPr>
          <w:rFonts w:ascii="Times New Roman" w:hAnsi="Times New Roman" w:cs="Times New Roman"/>
          <w:sz w:val="26"/>
          <w:szCs w:val="26"/>
        </w:rPr>
        <w:t xml:space="preserve">юджетным </w:t>
      </w:r>
      <w:r w:rsidRPr="000A4202">
        <w:rPr>
          <w:rFonts w:ascii="Times New Roman" w:hAnsi="Times New Roman" w:cs="Times New Roman"/>
          <w:sz w:val="26"/>
          <w:szCs w:val="26"/>
        </w:rPr>
        <w:t>в виде субсидии на финансовое обеспечение вы</w:t>
      </w:r>
      <w:r>
        <w:rPr>
          <w:rFonts w:ascii="Times New Roman" w:hAnsi="Times New Roman" w:cs="Times New Roman"/>
          <w:sz w:val="26"/>
          <w:szCs w:val="26"/>
        </w:rPr>
        <w:t>полнения муниципального задания;</w:t>
      </w:r>
    </w:p>
    <w:p w:rsidR="004E6F15" w:rsidRDefault="004E6F15" w:rsidP="00A56185">
      <w:pPr>
        <w:pStyle w:val="ConsPlusNormal"/>
        <w:widowControl/>
        <w:tabs>
          <w:tab w:val="left" w:pos="567"/>
        </w:tabs>
        <w:ind w:firstLine="567"/>
        <w:jc w:val="both"/>
        <w:rPr>
          <w:rFonts w:ascii="Times New Roman" w:hAnsi="Times New Roman" w:cs="Times New Roman"/>
          <w:sz w:val="26"/>
          <w:szCs w:val="26"/>
        </w:rPr>
      </w:pPr>
      <w:r w:rsidRPr="00DA3575">
        <w:rPr>
          <w:rFonts w:ascii="Times New Roman" w:hAnsi="Times New Roman" w:cs="Times New Roman"/>
          <w:sz w:val="26"/>
          <w:szCs w:val="26"/>
        </w:rPr>
        <w:t>- порядок и условия оплаты труда педагогических работников общеобразовательных учреждений, непосредственно осуществляющих учебный процесс по отраслевой системе оплаты труда;</w:t>
      </w:r>
    </w:p>
    <w:p w:rsidR="004E6F15" w:rsidRDefault="004E6F15" w:rsidP="00A56185">
      <w:pPr>
        <w:pStyle w:val="ConsPlusNormal"/>
        <w:widowControl/>
        <w:tabs>
          <w:tab w:val="left" w:pos="567"/>
        </w:tabs>
        <w:ind w:firstLine="567"/>
        <w:jc w:val="both"/>
        <w:rPr>
          <w:rFonts w:ascii="Times New Roman" w:hAnsi="Times New Roman" w:cs="Times New Roman"/>
          <w:sz w:val="26"/>
          <w:szCs w:val="26"/>
        </w:rPr>
      </w:pPr>
      <w:r w:rsidRPr="00DA3575">
        <w:rPr>
          <w:rFonts w:ascii="Times New Roman" w:hAnsi="Times New Roman" w:cs="Times New Roman"/>
          <w:sz w:val="26"/>
          <w:szCs w:val="26"/>
        </w:rPr>
        <w:t>- порядок условия оплаты труда педагогических работников и работников учебно-вспомогательного персонала учреждений образования;</w:t>
      </w:r>
    </w:p>
    <w:p w:rsidR="004E6F15" w:rsidRDefault="004E6F15" w:rsidP="00A56185">
      <w:pPr>
        <w:pStyle w:val="ConsPlusNormal"/>
        <w:widowControl/>
        <w:tabs>
          <w:tab w:val="left" w:pos="567"/>
        </w:tabs>
        <w:ind w:firstLine="567"/>
        <w:jc w:val="both"/>
        <w:rPr>
          <w:rFonts w:ascii="Times New Roman" w:hAnsi="Times New Roman" w:cs="Times New Roman"/>
          <w:sz w:val="26"/>
          <w:szCs w:val="26"/>
        </w:rPr>
      </w:pPr>
      <w:r w:rsidRPr="00DA3575">
        <w:rPr>
          <w:rFonts w:ascii="Times New Roman" w:hAnsi="Times New Roman" w:cs="Times New Roman"/>
          <w:sz w:val="26"/>
          <w:szCs w:val="26"/>
        </w:rPr>
        <w:t>- порядок и условия оплаты труда работников, занимающих общеотраслевые должности служащих;</w:t>
      </w:r>
    </w:p>
    <w:p w:rsidR="004E6F15" w:rsidRPr="00957D32" w:rsidRDefault="004E6F15" w:rsidP="00A56185">
      <w:pPr>
        <w:pStyle w:val="ConsPlusNormal"/>
        <w:widowControl/>
        <w:tabs>
          <w:tab w:val="left" w:pos="567"/>
        </w:tabs>
        <w:ind w:firstLine="567"/>
        <w:jc w:val="both"/>
        <w:rPr>
          <w:rFonts w:ascii="Times New Roman" w:hAnsi="Times New Roman" w:cs="Times New Roman"/>
          <w:sz w:val="26"/>
          <w:szCs w:val="26"/>
        </w:rPr>
      </w:pPr>
      <w:r w:rsidRPr="00957D32">
        <w:rPr>
          <w:rFonts w:ascii="Times New Roman" w:hAnsi="Times New Roman" w:cs="Times New Roman"/>
          <w:sz w:val="26"/>
          <w:szCs w:val="26"/>
        </w:rPr>
        <w:t>- размер выплат компенсационного характера за счет всех источников финансирования;</w:t>
      </w:r>
    </w:p>
    <w:p w:rsidR="004E6F15" w:rsidRDefault="004E6F15" w:rsidP="00A56185">
      <w:pPr>
        <w:pStyle w:val="ConsPlusNormal"/>
        <w:widowControl/>
        <w:tabs>
          <w:tab w:val="left" w:pos="567"/>
        </w:tabs>
        <w:ind w:firstLine="567"/>
        <w:jc w:val="both"/>
        <w:rPr>
          <w:rFonts w:ascii="Times New Roman" w:hAnsi="Times New Roman" w:cs="Times New Roman"/>
          <w:color w:val="FF0000"/>
          <w:sz w:val="26"/>
          <w:szCs w:val="26"/>
        </w:rPr>
      </w:pPr>
      <w:r w:rsidRPr="00DA3575">
        <w:rPr>
          <w:rFonts w:ascii="Times New Roman" w:hAnsi="Times New Roman" w:cs="Times New Roman"/>
          <w:sz w:val="26"/>
          <w:szCs w:val="26"/>
        </w:rPr>
        <w:t>- порядок и условия выплат стимулирующего характера в соответствии с перечнем выплат стимулирующего характера (за счет всех источников финансирования), критерии их установления;</w:t>
      </w:r>
    </w:p>
    <w:p w:rsidR="004E6F15" w:rsidRDefault="004E6F15" w:rsidP="00A56185">
      <w:pPr>
        <w:pStyle w:val="ConsPlusNormal"/>
        <w:widowControl/>
        <w:tabs>
          <w:tab w:val="left" w:pos="567"/>
        </w:tabs>
        <w:ind w:firstLine="567"/>
        <w:jc w:val="both"/>
        <w:rPr>
          <w:rFonts w:ascii="Times New Roman" w:hAnsi="Times New Roman" w:cs="Times New Roman"/>
          <w:color w:val="FF0000"/>
          <w:sz w:val="26"/>
          <w:szCs w:val="26"/>
        </w:rPr>
      </w:pPr>
      <w:r w:rsidRPr="00DA3575">
        <w:rPr>
          <w:rFonts w:ascii="Times New Roman" w:hAnsi="Times New Roman" w:cs="Times New Roman"/>
          <w:sz w:val="26"/>
          <w:szCs w:val="26"/>
        </w:rPr>
        <w:t>- порядок и условия оплаты труда и стимулирования руководителей учреждений, заместителей р</w:t>
      </w:r>
      <w:r>
        <w:rPr>
          <w:rFonts w:ascii="Times New Roman" w:hAnsi="Times New Roman" w:cs="Times New Roman"/>
          <w:sz w:val="26"/>
          <w:szCs w:val="26"/>
        </w:rPr>
        <w:t xml:space="preserve">уководителя </w:t>
      </w:r>
      <w:r w:rsidRPr="00DA3575">
        <w:rPr>
          <w:rFonts w:ascii="Times New Roman" w:hAnsi="Times New Roman" w:cs="Times New Roman"/>
          <w:sz w:val="26"/>
          <w:szCs w:val="26"/>
        </w:rPr>
        <w:t>;</w:t>
      </w:r>
    </w:p>
    <w:p w:rsidR="004E6F15" w:rsidRPr="00957D32" w:rsidRDefault="004E6F15" w:rsidP="00A56185">
      <w:pPr>
        <w:pStyle w:val="ConsPlusNormal"/>
        <w:widowControl/>
        <w:tabs>
          <w:tab w:val="left" w:pos="567"/>
        </w:tabs>
        <w:ind w:firstLine="567"/>
        <w:jc w:val="both"/>
        <w:rPr>
          <w:rFonts w:ascii="Times New Roman" w:hAnsi="Times New Roman" w:cs="Times New Roman"/>
          <w:color w:val="FF0000"/>
          <w:sz w:val="26"/>
          <w:szCs w:val="26"/>
        </w:rPr>
      </w:pPr>
      <w:r w:rsidRPr="00DA3575">
        <w:rPr>
          <w:rFonts w:ascii="Times New Roman" w:hAnsi="Times New Roman" w:cs="Times New Roman"/>
          <w:sz w:val="26"/>
          <w:szCs w:val="26"/>
        </w:rPr>
        <w:t>- другие вопросы оплаты труда.</w:t>
      </w:r>
    </w:p>
    <w:p w:rsidR="004E6F15" w:rsidRPr="000A4202" w:rsidRDefault="004E6F15" w:rsidP="00A56185">
      <w:pPr>
        <w:pStyle w:val="ConsPlusNormal"/>
        <w:widowControl/>
        <w:tabs>
          <w:tab w:val="left" w:pos="567"/>
        </w:tabs>
        <w:ind w:firstLine="708"/>
        <w:jc w:val="both"/>
        <w:rPr>
          <w:rFonts w:ascii="Times New Roman" w:hAnsi="Times New Roman" w:cs="Times New Roman"/>
          <w:sz w:val="26"/>
          <w:szCs w:val="26"/>
        </w:rPr>
      </w:pPr>
      <w:r w:rsidRPr="000A4202">
        <w:rPr>
          <w:rFonts w:ascii="Times New Roman" w:hAnsi="Times New Roman" w:cs="Times New Roman"/>
          <w:sz w:val="26"/>
          <w:szCs w:val="26"/>
        </w:rPr>
        <w:t>Условия   оплаты   труда,   включая   размер   окладов,    выплат стимулирующего и компенсационного характера, являются обязательными для включения в трудовой договор.</w:t>
      </w:r>
    </w:p>
    <w:p w:rsidR="004E6F15" w:rsidRPr="000A4202" w:rsidRDefault="004E6F15" w:rsidP="00A56185">
      <w:pPr>
        <w:pStyle w:val="ConsPlusNormal"/>
        <w:widowControl/>
        <w:tabs>
          <w:tab w:val="left" w:pos="567"/>
        </w:tabs>
        <w:ind w:firstLine="708"/>
        <w:jc w:val="both"/>
        <w:rPr>
          <w:rFonts w:ascii="Times New Roman" w:hAnsi="Times New Roman" w:cs="Times New Roman"/>
          <w:sz w:val="26"/>
          <w:szCs w:val="26"/>
        </w:rPr>
      </w:pPr>
      <w:r w:rsidRPr="000A4202">
        <w:rPr>
          <w:rFonts w:ascii="Times New Roman" w:hAnsi="Times New Roman" w:cs="Times New Roman"/>
          <w:sz w:val="26"/>
          <w:szCs w:val="26"/>
        </w:rPr>
        <w:t>1.5.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4E6F15" w:rsidRDefault="004E6F15" w:rsidP="00A56185">
      <w:pPr>
        <w:spacing w:after="0" w:line="240" w:lineRule="auto"/>
        <w:ind w:left="426" w:hanging="284"/>
        <w:rPr>
          <w:rFonts w:ascii="Times New Roman" w:hAnsi="Times New Roman"/>
          <w:sz w:val="24"/>
          <w:szCs w:val="24"/>
        </w:rPr>
      </w:pPr>
    </w:p>
    <w:p w:rsidR="004E6F15" w:rsidRPr="00D10E00" w:rsidRDefault="004E6F15" w:rsidP="00A56185">
      <w:pPr>
        <w:pStyle w:val="ConsPlusNormal"/>
        <w:tabs>
          <w:tab w:val="left" w:pos="567"/>
        </w:tabs>
        <w:spacing w:before="220"/>
        <w:ind w:firstLine="540"/>
        <w:jc w:val="both"/>
        <w:rPr>
          <w:rFonts w:ascii="Times New Roman" w:hAnsi="Times New Roman" w:cs="Times New Roman"/>
          <w:sz w:val="26"/>
          <w:szCs w:val="26"/>
        </w:rPr>
      </w:pPr>
      <w:r w:rsidRPr="00D10E00">
        <w:rPr>
          <w:rFonts w:ascii="Times New Roman" w:hAnsi="Times New Roman" w:cs="Times New Roman"/>
          <w:sz w:val="26"/>
          <w:szCs w:val="26"/>
        </w:rPr>
        <w:t xml:space="preserve">1.6. </w:t>
      </w:r>
      <w:r w:rsidRPr="00D10E00">
        <w:rPr>
          <w:rFonts w:ascii="Times New Roman" w:hAnsi="Times New Roman" w:cs="Times New Roman"/>
          <w:b/>
          <w:sz w:val="26"/>
          <w:szCs w:val="26"/>
        </w:rPr>
        <w:t xml:space="preserve">Фонд оплаты труда работников </w:t>
      </w:r>
      <w:r>
        <w:rPr>
          <w:rFonts w:ascii="Times New Roman" w:hAnsi="Times New Roman" w:cs="Times New Roman"/>
          <w:b/>
          <w:sz w:val="26"/>
          <w:szCs w:val="26"/>
        </w:rPr>
        <w:t xml:space="preserve"> МБОУ СОШ № 5 г.Ленска» </w:t>
      </w:r>
      <w:r w:rsidRPr="00D10E00">
        <w:rPr>
          <w:rFonts w:ascii="Times New Roman" w:hAnsi="Times New Roman" w:cs="Times New Roman"/>
          <w:b/>
          <w:sz w:val="26"/>
          <w:szCs w:val="26"/>
        </w:rPr>
        <w:t xml:space="preserve"> МО «Ленский район»  формируется на календарный год исходя из:</w:t>
      </w:r>
    </w:p>
    <w:p w:rsidR="004E6F15" w:rsidRPr="00D10E00" w:rsidRDefault="004E6F15" w:rsidP="00A56185">
      <w:pPr>
        <w:pStyle w:val="ConsPlusNormal"/>
        <w:tabs>
          <w:tab w:val="left" w:pos="567"/>
        </w:tabs>
        <w:spacing w:before="220"/>
        <w:ind w:firstLine="540"/>
        <w:jc w:val="both"/>
        <w:rPr>
          <w:rFonts w:ascii="Times New Roman" w:hAnsi="Times New Roman" w:cs="Times New Roman"/>
          <w:sz w:val="26"/>
          <w:szCs w:val="26"/>
        </w:rPr>
      </w:pPr>
      <w:r w:rsidRPr="00D10E00">
        <w:rPr>
          <w:rFonts w:ascii="Times New Roman" w:hAnsi="Times New Roman" w:cs="Times New Roman"/>
          <w:sz w:val="26"/>
          <w:szCs w:val="26"/>
        </w:rPr>
        <w:t xml:space="preserve">1.6.1. Нормативного объема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счет средств государственного </w:t>
      </w:r>
      <w:r w:rsidRPr="00D10E00">
        <w:rPr>
          <w:rFonts w:ascii="Times New Roman" w:hAnsi="Times New Roman" w:cs="Times New Roman"/>
          <w:sz w:val="26"/>
          <w:szCs w:val="26"/>
        </w:rPr>
        <w:lastRenderedPageBreak/>
        <w:t>бюджета Республики Саха (Якутия);</w:t>
      </w:r>
    </w:p>
    <w:p w:rsidR="004E6F15" w:rsidRPr="00D10E00" w:rsidRDefault="004E6F15" w:rsidP="00A56185">
      <w:pPr>
        <w:pStyle w:val="1"/>
        <w:ind w:firstLine="540"/>
        <w:jc w:val="both"/>
        <w:rPr>
          <w:rFonts w:ascii="Times New Roman" w:hAnsi="Times New Roman"/>
          <w:sz w:val="26"/>
          <w:szCs w:val="26"/>
        </w:rPr>
      </w:pPr>
      <w:r w:rsidRPr="00D10E00">
        <w:rPr>
          <w:rFonts w:ascii="Times New Roman" w:hAnsi="Times New Roman"/>
          <w:sz w:val="26"/>
          <w:szCs w:val="26"/>
        </w:rPr>
        <w:t xml:space="preserve">1.6.2. Объема бюджетных ассигнований на обеспечение выполнения муниципального задания и соответствующих лимитов штатной численности на очередной календарный год в соответствии с </w:t>
      </w:r>
      <w:hyperlink w:anchor="P993" w:history="1">
        <w:r w:rsidRPr="00D10E00">
          <w:rPr>
            <w:rFonts w:ascii="Times New Roman" w:hAnsi="Times New Roman"/>
            <w:sz w:val="26"/>
            <w:szCs w:val="26"/>
          </w:rPr>
          <w:t>перечнем</w:t>
        </w:r>
      </w:hyperlink>
      <w:r w:rsidRPr="00D10E00">
        <w:rPr>
          <w:rFonts w:ascii="Times New Roman" w:hAnsi="Times New Roman"/>
          <w:sz w:val="26"/>
          <w:szCs w:val="26"/>
        </w:rPr>
        <w:t xml:space="preserve"> должностей согласно приложению N 5 к настоящему Положению за счет средств бюджета МО «Ленский район».</w:t>
      </w:r>
    </w:p>
    <w:p w:rsidR="004E6F15" w:rsidRPr="00D10E00" w:rsidRDefault="004E6F15" w:rsidP="00A56185">
      <w:pPr>
        <w:pStyle w:val="a5"/>
        <w:widowControl w:val="0"/>
        <w:tabs>
          <w:tab w:val="clear" w:pos="4677"/>
          <w:tab w:val="clear" w:pos="9355"/>
          <w:tab w:val="left" w:pos="567"/>
        </w:tabs>
        <w:autoSpaceDE w:val="0"/>
        <w:autoSpaceDN w:val="0"/>
        <w:adjustRightInd w:val="0"/>
        <w:ind w:right="28" w:firstLine="540"/>
        <w:jc w:val="both"/>
        <w:rPr>
          <w:rFonts w:ascii="Times New Roman" w:hAnsi="Times New Roman"/>
          <w:sz w:val="26"/>
          <w:szCs w:val="26"/>
        </w:rPr>
      </w:pPr>
      <w:r w:rsidRPr="00D10E00">
        <w:rPr>
          <w:rFonts w:ascii="Times New Roman" w:hAnsi="Times New Roman"/>
          <w:sz w:val="26"/>
          <w:szCs w:val="26"/>
        </w:rPr>
        <w:t xml:space="preserve">1.6.3. Объёмов средств, поступающих от приносящей доход деятельности. </w:t>
      </w:r>
    </w:p>
    <w:p w:rsidR="004E6F15" w:rsidRPr="00D10E00" w:rsidRDefault="004E6F15" w:rsidP="00A56185">
      <w:pPr>
        <w:pStyle w:val="a5"/>
        <w:widowControl w:val="0"/>
        <w:tabs>
          <w:tab w:val="clear" w:pos="4677"/>
          <w:tab w:val="clear" w:pos="9355"/>
          <w:tab w:val="left" w:pos="567"/>
        </w:tabs>
        <w:autoSpaceDE w:val="0"/>
        <w:autoSpaceDN w:val="0"/>
        <w:adjustRightInd w:val="0"/>
        <w:ind w:right="28" w:firstLine="540"/>
        <w:jc w:val="both"/>
        <w:rPr>
          <w:rFonts w:ascii="Times New Roman" w:hAnsi="Times New Roman"/>
          <w:sz w:val="26"/>
          <w:szCs w:val="26"/>
        </w:rPr>
      </w:pPr>
      <w:r w:rsidRPr="00D10E00">
        <w:rPr>
          <w:rFonts w:ascii="Times New Roman" w:hAnsi="Times New Roman"/>
          <w:sz w:val="26"/>
          <w:szCs w:val="26"/>
        </w:rPr>
        <w:t>1.6.4. Штатное расписание и тарификационный список утверждаются руководителем муниципального общеобразовательного учреждения МО «Ленский район» в соответствии со статистической отчетностью "Сведения об организации, осуществляющей подготовку по образовательным программам начального общего, основного общего, среднего общего образования" по форме "ОО-2" и включают в себя все должности работников учреждения.</w:t>
      </w:r>
    </w:p>
    <w:p w:rsidR="004E6F15" w:rsidRPr="00D10E00" w:rsidRDefault="004E6F15" w:rsidP="00A56185">
      <w:pPr>
        <w:tabs>
          <w:tab w:val="left" w:pos="567"/>
        </w:tabs>
        <w:spacing w:line="240" w:lineRule="auto"/>
        <w:ind w:firstLine="708"/>
        <w:jc w:val="both"/>
        <w:rPr>
          <w:rFonts w:ascii="Times New Roman" w:hAnsi="Times New Roman"/>
          <w:sz w:val="26"/>
          <w:szCs w:val="26"/>
        </w:rPr>
      </w:pPr>
      <w:r w:rsidRPr="00D10E00">
        <w:rPr>
          <w:rFonts w:ascii="Times New Roman" w:hAnsi="Times New Roman"/>
          <w:sz w:val="26"/>
          <w:szCs w:val="26"/>
        </w:rPr>
        <w:t>Размеры надбавок и доплат устанавливаются учреждением в пределах сформированного на календарный год фонда оплаты труда.</w:t>
      </w:r>
    </w:p>
    <w:p w:rsidR="004E6F15" w:rsidRPr="00D10E00" w:rsidRDefault="004E6F15" w:rsidP="00D10E00">
      <w:pPr>
        <w:pStyle w:val="a5"/>
        <w:tabs>
          <w:tab w:val="clear" w:pos="4677"/>
          <w:tab w:val="clear" w:pos="9355"/>
          <w:tab w:val="left" w:pos="567"/>
        </w:tabs>
        <w:ind w:right="28" w:firstLine="709"/>
        <w:jc w:val="both"/>
        <w:rPr>
          <w:rFonts w:ascii="Times New Roman" w:hAnsi="Times New Roman"/>
          <w:b/>
          <w:sz w:val="26"/>
          <w:szCs w:val="26"/>
        </w:rPr>
      </w:pPr>
      <w:r>
        <w:rPr>
          <w:rFonts w:ascii="Times New Roman" w:hAnsi="Times New Roman"/>
          <w:b/>
          <w:sz w:val="26"/>
          <w:szCs w:val="26"/>
        </w:rPr>
        <w:t xml:space="preserve">2. </w:t>
      </w:r>
      <w:r w:rsidRPr="00D10E00">
        <w:rPr>
          <w:rFonts w:ascii="Times New Roman" w:hAnsi="Times New Roman"/>
          <w:b/>
          <w:sz w:val="26"/>
          <w:szCs w:val="26"/>
        </w:rPr>
        <w:t>Порядок и условия оплаты труда педагогических работников, учебно-вспомогательного персонала, руководителей структурных подразделений, заместителей руководителей структурных подразделений на основе профессионально-квалификационных групп.</w:t>
      </w:r>
    </w:p>
    <w:p w:rsidR="004E6F15" w:rsidRPr="00D10E00" w:rsidRDefault="004E6F15" w:rsidP="00D10E00">
      <w:pPr>
        <w:pStyle w:val="a5"/>
        <w:tabs>
          <w:tab w:val="clear" w:pos="4677"/>
          <w:tab w:val="clear" w:pos="9355"/>
          <w:tab w:val="left" w:pos="567"/>
        </w:tabs>
        <w:ind w:right="28" w:firstLine="709"/>
        <w:jc w:val="both"/>
        <w:rPr>
          <w:rFonts w:ascii="Times New Roman" w:hAnsi="Times New Roman"/>
          <w:sz w:val="26"/>
          <w:szCs w:val="26"/>
        </w:rPr>
      </w:pPr>
      <w:r>
        <w:rPr>
          <w:rFonts w:ascii="Times New Roman" w:hAnsi="Times New Roman"/>
          <w:sz w:val="26"/>
          <w:szCs w:val="26"/>
        </w:rPr>
        <w:t>2</w:t>
      </w:r>
      <w:r w:rsidRPr="00D10E00">
        <w:rPr>
          <w:rFonts w:ascii="Times New Roman" w:hAnsi="Times New Roman"/>
          <w:sz w:val="26"/>
          <w:szCs w:val="26"/>
        </w:rPr>
        <w:t xml:space="preserve">.1. Настоящий порядок распространяется на педагогических работников, </w:t>
      </w:r>
      <w:r>
        <w:rPr>
          <w:rFonts w:ascii="Times New Roman" w:hAnsi="Times New Roman"/>
          <w:sz w:val="26"/>
          <w:szCs w:val="26"/>
        </w:rPr>
        <w:t xml:space="preserve"> </w:t>
      </w:r>
      <w:r w:rsidRPr="00D10E00">
        <w:rPr>
          <w:rFonts w:ascii="Times New Roman" w:hAnsi="Times New Roman"/>
          <w:sz w:val="26"/>
          <w:szCs w:val="26"/>
        </w:rPr>
        <w:t xml:space="preserve"> непосредственно осуществляющих учебный процесс</w:t>
      </w:r>
      <w:r>
        <w:rPr>
          <w:rFonts w:ascii="Times New Roman" w:hAnsi="Times New Roman"/>
          <w:sz w:val="26"/>
          <w:szCs w:val="26"/>
        </w:rPr>
        <w:t>,</w:t>
      </w:r>
      <w:r w:rsidRPr="00D10E00">
        <w:rPr>
          <w:rFonts w:ascii="Times New Roman" w:hAnsi="Times New Roman"/>
          <w:sz w:val="26"/>
          <w:szCs w:val="26"/>
        </w:rPr>
        <w:t xml:space="preserve"> общеобразовательных учреждений осуществляющих индивидуальное обучение учащихся на дому по медицинским показаниям, педагогических работников и учебно-вспомогательный персонал муниципальных учреждений образования (общеобразов</w:t>
      </w:r>
      <w:r>
        <w:rPr>
          <w:rFonts w:ascii="Times New Roman" w:hAnsi="Times New Roman"/>
          <w:sz w:val="26"/>
          <w:szCs w:val="26"/>
        </w:rPr>
        <w:t>ательные учреждения),</w:t>
      </w:r>
      <w:r w:rsidRPr="00D10E00">
        <w:rPr>
          <w:rFonts w:ascii="Times New Roman" w:hAnsi="Times New Roman"/>
          <w:sz w:val="26"/>
          <w:szCs w:val="26"/>
        </w:rPr>
        <w:t xml:space="preserve"> руководителей структурных подразделений.</w:t>
      </w:r>
    </w:p>
    <w:p w:rsidR="004E6F15" w:rsidRPr="00D10E00" w:rsidRDefault="004E6F15" w:rsidP="00D10E00">
      <w:pPr>
        <w:pStyle w:val="a5"/>
        <w:tabs>
          <w:tab w:val="clear" w:pos="4677"/>
          <w:tab w:val="clear" w:pos="9355"/>
          <w:tab w:val="left" w:pos="567"/>
        </w:tabs>
        <w:ind w:right="28" w:firstLine="709"/>
        <w:jc w:val="both"/>
        <w:rPr>
          <w:rFonts w:ascii="Times New Roman" w:hAnsi="Times New Roman"/>
          <w:sz w:val="26"/>
          <w:szCs w:val="26"/>
        </w:rPr>
      </w:pPr>
      <w:r>
        <w:rPr>
          <w:rFonts w:ascii="Times New Roman" w:hAnsi="Times New Roman"/>
          <w:sz w:val="26"/>
          <w:szCs w:val="26"/>
        </w:rPr>
        <w:t>2</w:t>
      </w:r>
      <w:r w:rsidRPr="00D10E00">
        <w:rPr>
          <w:rFonts w:ascii="Times New Roman" w:hAnsi="Times New Roman"/>
          <w:sz w:val="26"/>
          <w:szCs w:val="26"/>
        </w:rPr>
        <w:t>.2. Размеры окладов педагогических работников, учебно-вспомогательного персонала, руководителей структурных подразделений  устанавливаются на основе отнесения  должностей к ПКГ:</w:t>
      </w:r>
    </w:p>
    <w:p w:rsidR="004E6F15" w:rsidRDefault="004E6F15" w:rsidP="007F07AC">
      <w:pPr>
        <w:spacing w:after="0"/>
        <w:ind w:left="284" w:hanging="284"/>
        <w:rPr>
          <w:rFonts w:ascii="Times New Roman" w:hAnsi="Times New Roman"/>
          <w:sz w:val="24"/>
          <w:szCs w:val="24"/>
        </w:rPr>
      </w:pPr>
    </w:p>
    <w:p w:rsidR="004E6F15" w:rsidRDefault="004E6F15" w:rsidP="007F07AC">
      <w:pPr>
        <w:spacing w:after="0"/>
        <w:ind w:left="284" w:hanging="284"/>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4"/>
        <w:gridCol w:w="1417"/>
      </w:tblGrid>
      <w:tr w:rsidR="004E6F15" w:rsidRPr="009703E7" w:rsidTr="00600810">
        <w:tc>
          <w:tcPr>
            <w:tcW w:w="8364" w:type="dxa"/>
            <w:vAlign w:val="center"/>
          </w:tcPr>
          <w:p w:rsidR="004E6F15" w:rsidRPr="009703E7" w:rsidRDefault="004E6F15" w:rsidP="009703E7">
            <w:pPr>
              <w:tabs>
                <w:tab w:val="left" w:pos="567"/>
              </w:tabs>
              <w:spacing w:line="240" w:lineRule="auto"/>
              <w:jc w:val="center"/>
              <w:rPr>
                <w:rFonts w:ascii="Times New Roman" w:hAnsi="Times New Roman"/>
                <w:sz w:val="24"/>
                <w:szCs w:val="24"/>
              </w:rPr>
            </w:pPr>
            <w:r w:rsidRPr="009703E7">
              <w:rPr>
                <w:rFonts w:ascii="Times New Roman" w:hAnsi="Times New Roman"/>
                <w:sz w:val="24"/>
                <w:szCs w:val="24"/>
              </w:rPr>
              <w:t>Наименование профессиональных квалификационных групп и квалификационных уровней</w:t>
            </w:r>
          </w:p>
        </w:tc>
        <w:tc>
          <w:tcPr>
            <w:tcW w:w="1417" w:type="dxa"/>
            <w:vAlign w:val="center"/>
          </w:tcPr>
          <w:p w:rsidR="004E6F15" w:rsidRPr="000A06B5" w:rsidRDefault="004E6F15" w:rsidP="009703E7">
            <w:pPr>
              <w:pStyle w:val="a5"/>
              <w:tabs>
                <w:tab w:val="clear" w:pos="4677"/>
                <w:tab w:val="clear" w:pos="9355"/>
                <w:tab w:val="left" w:pos="567"/>
              </w:tabs>
              <w:jc w:val="center"/>
              <w:rPr>
                <w:rFonts w:ascii="Times New Roman" w:hAnsi="Times New Roman"/>
                <w:b/>
                <w:sz w:val="24"/>
                <w:szCs w:val="24"/>
                <w:lang w:eastAsia="en-US"/>
              </w:rPr>
            </w:pPr>
            <w:r w:rsidRPr="000A06B5">
              <w:rPr>
                <w:rFonts w:ascii="Times New Roman" w:hAnsi="Times New Roman"/>
                <w:b/>
                <w:sz w:val="24"/>
                <w:szCs w:val="24"/>
                <w:lang w:eastAsia="en-US"/>
              </w:rPr>
              <w:t>Размер должностного оклада,  руб.</w:t>
            </w:r>
          </w:p>
        </w:tc>
      </w:tr>
      <w:tr w:rsidR="004E6F15" w:rsidRPr="009703E7" w:rsidTr="00600810">
        <w:tc>
          <w:tcPr>
            <w:tcW w:w="8364" w:type="dxa"/>
            <w:vAlign w:val="center"/>
          </w:tcPr>
          <w:p w:rsidR="004E6F15" w:rsidRPr="000A06B5" w:rsidRDefault="004E6F15" w:rsidP="009703E7">
            <w:pPr>
              <w:pStyle w:val="a5"/>
              <w:tabs>
                <w:tab w:val="clear" w:pos="4677"/>
                <w:tab w:val="clear" w:pos="9355"/>
                <w:tab w:val="left" w:pos="567"/>
              </w:tabs>
              <w:ind w:right="-442"/>
              <w:rPr>
                <w:rFonts w:ascii="Times New Roman" w:hAnsi="Times New Roman"/>
                <w:sz w:val="24"/>
                <w:szCs w:val="24"/>
                <w:lang w:eastAsia="en-US"/>
              </w:rPr>
            </w:pPr>
            <w:r w:rsidRPr="000A06B5">
              <w:rPr>
                <w:rFonts w:ascii="Times New Roman" w:hAnsi="Times New Roman"/>
                <w:sz w:val="24"/>
                <w:szCs w:val="24"/>
                <w:lang w:eastAsia="en-US"/>
              </w:rPr>
              <w:t>ПКГ «Учебно-вспомогательный персонал первого уровня» ( секретарь учебной части)</w:t>
            </w:r>
          </w:p>
        </w:tc>
        <w:tc>
          <w:tcPr>
            <w:tcW w:w="1417" w:type="dxa"/>
            <w:vAlign w:val="center"/>
          </w:tcPr>
          <w:p w:rsidR="004E6F15" w:rsidRPr="000A06B5" w:rsidRDefault="004E6F15" w:rsidP="009703E7">
            <w:pPr>
              <w:pStyle w:val="a5"/>
              <w:tabs>
                <w:tab w:val="clear" w:pos="4677"/>
                <w:tab w:val="clear" w:pos="9355"/>
                <w:tab w:val="left" w:pos="567"/>
              </w:tabs>
              <w:ind w:right="-442"/>
              <w:rPr>
                <w:rFonts w:ascii="Times New Roman" w:hAnsi="Times New Roman"/>
                <w:sz w:val="24"/>
                <w:szCs w:val="24"/>
                <w:lang w:eastAsia="en-US"/>
              </w:rPr>
            </w:pPr>
            <w:r w:rsidRPr="000A06B5">
              <w:rPr>
                <w:rFonts w:ascii="Times New Roman" w:hAnsi="Times New Roman"/>
                <w:sz w:val="24"/>
                <w:szCs w:val="24"/>
                <w:lang w:eastAsia="en-US"/>
              </w:rPr>
              <w:t>5 700</w:t>
            </w:r>
          </w:p>
          <w:p w:rsidR="004E6F15" w:rsidRPr="000A06B5" w:rsidRDefault="004E6F15" w:rsidP="009703E7">
            <w:pPr>
              <w:pStyle w:val="a5"/>
              <w:tabs>
                <w:tab w:val="clear" w:pos="4677"/>
                <w:tab w:val="clear" w:pos="9355"/>
                <w:tab w:val="left" w:pos="567"/>
              </w:tabs>
              <w:ind w:right="-442" w:firstLine="709"/>
              <w:rPr>
                <w:rFonts w:ascii="Times New Roman" w:hAnsi="Times New Roman"/>
                <w:sz w:val="24"/>
                <w:szCs w:val="24"/>
                <w:lang w:eastAsia="en-US"/>
              </w:rPr>
            </w:pPr>
          </w:p>
        </w:tc>
      </w:tr>
      <w:tr w:rsidR="004E6F15" w:rsidRPr="009703E7" w:rsidTr="00600810">
        <w:tc>
          <w:tcPr>
            <w:tcW w:w="9781" w:type="dxa"/>
            <w:gridSpan w:val="2"/>
            <w:vAlign w:val="center"/>
          </w:tcPr>
          <w:p w:rsidR="004E6F15" w:rsidRPr="000A06B5" w:rsidRDefault="004E6F15" w:rsidP="009703E7">
            <w:pPr>
              <w:pStyle w:val="a5"/>
              <w:tabs>
                <w:tab w:val="clear" w:pos="4677"/>
                <w:tab w:val="clear" w:pos="9355"/>
                <w:tab w:val="left" w:pos="567"/>
              </w:tabs>
              <w:ind w:right="-442" w:firstLine="709"/>
              <w:rPr>
                <w:rFonts w:ascii="Times New Roman" w:hAnsi="Times New Roman"/>
                <w:sz w:val="24"/>
                <w:szCs w:val="24"/>
                <w:lang w:eastAsia="en-US"/>
              </w:rPr>
            </w:pPr>
            <w:r w:rsidRPr="000A06B5">
              <w:rPr>
                <w:rFonts w:ascii="Times New Roman" w:hAnsi="Times New Roman"/>
                <w:sz w:val="24"/>
                <w:szCs w:val="24"/>
                <w:lang w:eastAsia="en-US"/>
              </w:rPr>
              <w:t>ПКГ «Педагогические работники»</w:t>
            </w:r>
          </w:p>
        </w:tc>
      </w:tr>
      <w:tr w:rsidR="004E6F15" w:rsidRPr="009703E7" w:rsidTr="00600810">
        <w:tc>
          <w:tcPr>
            <w:tcW w:w="8364" w:type="dxa"/>
            <w:vAlign w:val="center"/>
          </w:tcPr>
          <w:p w:rsidR="004E6F15" w:rsidRPr="000A06B5" w:rsidRDefault="004E6F15" w:rsidP="009703E7">
            <w:pPr>
              <w:pStyle w:val="a5"/>
              <w:tabs>
                <w:tab w:val="clear" w:pos="4677"/>
                <w:tab w:val="clear" w:pos="9355"/>
                <w:tab w:val="left" w:pos="567"/>
              </w:tabs>
              <w:ind w:right="-442"/>
              <w:rPr>
                <w:rFonts w:ascii="Times New Roman" w:hAnsi="Times New Roman"/>
                <w:sz w:val="24"/>
                <w:szCs w:val="24"/>
                <w:lang w:eastAsia="en-US"/>
              </w:rPr>
            </w:pPr>
            <w:r w:rsidRPr="000A06B5">
              <w:rPr>
                <w:rFonts w:ascii="Times New Roman" w:hAnsi="Times New Roman"/>
                <w:sz w:val="24"/>
                <w:szCs w:val="24"/>
                <w:lang w:eastAsia="en-US"/>
              </w:rPr>
              <w:t>2 квалификационный уровень(педагог дополнительного образования, педагог организатор, социальный педагог )</w:t>
            </w:r>
          </w:p>
        </w:tc>
        <w:tc>
          <w:tcPr>
            <w:tcW w:w="1417" w:type="dxa"/>
            <w:vAlign w:val="center"/>
          </w:tcPr>
          <w:p w:rsidR="004E6F15" w:rsidRPr="000A06B5" w:rsidRDefault="004E6F15" w:rsidP="009703E7">
            <w:pPr>
              <w:pStyle w:val="a5"/>
              <w:tabs>
                <w:tab w:val="clear" w:pos="4677"/>
                <w:tab w:val="clear" w:pos="9355"/>
                <w:tab w:val="left" w:pos="567"/>
              </w:tabs>
              <w:ind w:right="-442"/>
              <w:rPr>
                <w:rFonts w:ascii="Times New Roman" w:hAnsi="Times New Roman"/>
                <w:sz w:val="24"/>
                <w:szCs w:val="24"/>
                <w:lang w:eastAsia="en-US"/>
              </w:rPr>
            </w:pPr>
            <w:r w:rsidRPr="000A06B5">
              <w:rPr>
                <w:rFonts w:ascii="Times New Roman" w:hAnsi="Times New Roman"/>
                <w:sz w:val="24"/>
                <w:szCs w:val="24"/>
                <w:lang w:eastAsia="en-US"/>
              </w:rPr>
              <w:t>8 597</w:t>
            </w:r>
          </w:p>
        </w:tc>
      </w:tr>
      <w:tr w:rsidR="004E6F15" w:rsidRPr="009703E7" w:rsidTr="00600810">
        <w:tc>
          <w:tcPr>
            <w:tcW w:w="8364" w:type="dxa"/>
            <w:vAlign w:val="center"/>
          </w:tcPr>
          <w:p w:rsidR="004E6F15" w:rsidRPr="000A06B5" w:rsidRDefault="004E6F15" w:rsidP="009703E7">
            <w:pPr>
              <w:pStyle w:val="a5"/>
              <w:tabs>
                <w:tab w:val="clear" w:pos="4677"/>
                <w:tab w:val="clear" w:pos="9355"/>
                <w:tab w:val="left" w:pos="567"/>
              </w:tabs>
              <w:ind w:right="-442"/>
              <w:rPr>
                <w:rFonts w:ascii="Times New Roman" w:hAnsi="Times New Roman"/>
                <w:sz w:val="24"/>
                <w:szCs w:val="24"/>
                <w:lang w:eastAsia="en-US"/>
              </w:rPr>
            </w:pPr>
            <w:r w:rsidRPr="000A06B5">
              <w:rPr>
                <w:rFonts w:ascii="Times New Roman" w:hAnsi="Times New Roman"/>
                <w:sz w:val="24"/>
                <w:szCs w:val="24"/>
                <w:lang w:eastAsia="en-US"/>
              </w:rPr>
              <w:t>3 квалификационный уровень ( педагог-психолог )</w:t>
            </w:r>
          </w:p>
        </w:tc>
        <w:tc>
          <w:tcPr>
            <w:tcW w:w="1417" w:type="dxa"/>
            <w:vAlign w:val="center"/>
          </w:tcPr>
          <w:p w:rsidR="004E6F15" w:rsidRPr="000A06B5" w:rsidRDefault="004E6F15" w:rsidP="009703E7">
            <w:pPr>
              <w:pStyle w:val="a5"/>
              <w:tabs>
                <w:tab w:val="clear" w:pos="4677"/>
                <w:tab w:val="clear" w:pos="9355"/>
                <w:tab w:val="left" w:pos="567"/>
              </w:tabs>
              <w:ind w:right="-442"/>
              <w:rPr>
                <w:rFonts w:ascii="Times New Roman" w:hAnsi="Times New Roman"/>
                <w:sz w:val="24"/>
                <w:szCs w:val="24"/>
                <w:lang w:eastAsia="en-US"/>
              </w:rPr>
            </w:pPr>
            <w:r w:rsidRPr="000A06B5">
              <w:rPr>
                <w:rFonts w:ascii="Times New Roman" w:hAnsi="Times New Roman"/>
                <w:sz w:val="24"/>
                <w:szCs w:val="24"/>
                <w:lang w:eastAsia="en-US"/>
              </w:rPr>
              <w:t>9 082</w:t>
            </w:r>
          </w:p>
        </w:tc>
      </w:tr>
      <w:tr w:rsidR="004E6F15" w:rsidRPr="009703E7" w:rsidTr="00600810">
        <w:tc>
          <w:tcPr>
            <w:tcW w:w="8364" w:type="dxa"/>
            <w:vAlign w:val="center"/>
          </w:tcPr>
          <w:p w:rsidR="004E6F15" w:rsidRPr="000A06B5" w:rsidRDefault="004E6F15" w:rsidP="009703E7">
            <w:pPr>
              <w:pStyle w:val="a5"/>
              <w:tabs>
                <w:tab w:val="clear" w:pos="4677"/>
                <w:tab w:val="clear" w:pos="9355"/>
                <w:tab w:val="left" w:pos="567"/>
              </w:tabs>
              <w:ind w:right="-442"/>
              <w:rPr>
                <w:rFonts w:ascii="Times New Roman" w:hAnsi="Times New Roman"/>
                <w:sz w:val="24"/>
                <w:szCs w:val="24"/>
                <w:lang w:eastAsia="en-US"/>
              </w:rPr>
            </w:pPr>
            <w:r w:rsidRPr="000A06B5">
              <w:rPr>
                <w:rFonts w:ascii="Times New Roman" w:hAnsi="Times New Roman"/>
                <w:sz w:val="24"/>
                <w:szCs w:val="24"/>
                <w:lang w:eastAsia="en-US"/>
              </w:rPr>
              <w:t>4 квалификационный уровень ( учитель,  учитель-логопед (логопед))</w:t>
            </w:r>
          </w:p>
        </w:tc>
        <w:tc>
          <w:tcPr>
            <w:tcW w:w="1417" w:type="dxa"/>
            <w:vAlign w:val="center"/>
          </w:tcPr>
          <w:p w:rsidR="004E6F15" w:rsidRPr="000A06B5" w:rsidRDefault="004E6F15" w:rsidP="009703E7">
            <w:pPr>
              <w:pStyle w:val="a5"/>
              <w:tabs>
                <w:tab w:val="clear" w:pos="4677"/>
                <w:tab w:val="clear" w:pos="9355"/>
                <w:tab w:val="left" w:pos="567"/>
              </w:tabs>
              <w:ind w:right="-442"/>
              <w:rPr>
                <w:rFonts w:ascii="Times New Roman" w:hAnsi="Times New Roman"/>
                <w:sz w:val="24"/>
                <w:szCs w:val="24"/>
                <w:lang w:eastAsia="en-US"/>
              </w:rPr>
            </w:pPr>
            <w:r w:rsidRPr="000A06B5">
              <w:rPr>
                <w:rFonts w:ascii="Times New Roman" w:hAnsi="Times New Roman"/>
                <w:sz w:val="24"/>
                <w:szCs w:val="24"/>
                <w:lang w:eastAsia="en-US"/>
              </w:rPr>
              <w:t>9 568</w:t>
            </w:r>
          </w:p>
        </w:tc>
      </w:tr>
    </w:tbl>
    <w:p w:rsidR="004E6F15" w:rsidRPr="009703E7" w:rsidRDefault="004E6F15" w:rsidP="009703E7">
      <w:pPr>
        <w:pStyle w:val="a5"/>
        <w:tabs>
          <w:tab w:val="clear" w:pos="4677"/>
          <w:tab w:val="clear" w:pos="9355"/>
          <w:tab w:val="left" w:pos="567"/>
        </w:tabs>
        <w:ind w:right="28" w:firstLine="708"/>
        <w:jc w:val="both"/>
        <w:rPr>
          <w:rFonts w:ascii="Times New Roman" w:hAnsi="Times New Roman"/>
          <w:sz w:val="24"/>
          <w:szCs w:val="24"/>
        </w:rPr>
      </w:pPr>
      <w:r w:rsidRPr="009703E7">
        <w:rPr>
          <w:rFonts w:ascii="Times New Roman" w:hAnsi="Times New Roman"/>
          <w:sz w:val="24"/>
          <w:szCs w:val="24"/>
        </w:rPr>
        <w:t xml:space="preserve">Размер оклада заместителя руководителя структурного подразделения устанавливается на 10 процентов ниже оклада руководителя структурного подразделения.  </w:t>
      </w:r>
    </w:p>
    <w:p w:rsidR="004E6F15" w:rsidRPr="009703E7" w:rsidRDefault="004E6F15" w:rsidP="009703E7">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2</w:t>
      </w:r>
      <w:r w:rsidRPr="009703E7">
        <w:rPr>
          <w:rFonts w:ascii="Times New Roman" w:hAnsi="Times New Roman"/>
          <w:sz w:val="24"/>
          <w:szCs w:val="24"/>
        </w:rPr>
        <w:t>.3. К окладу по соответствующим ПКГ устанавливаются следующие выплаты:</w:t>
      </w:r>
    </w:p>
    <w:p w:rsidR="004E6F15" w:rsidRPr="009703E7" w:rsidRDefault="004E6F15" w:rsidP="009703E7">
      <w:pPr>
        <w:pStyle w:val="a5"/>
        <w:tabs>
          <w:tab w:val="clear" w:pos="4677"/>
          <w:tab w:val="clear" w:pos="9355"/>
          <w:tab w:val="left" w:pos="567"/>
        </w:tabs>
        <w:ind w:right="28"/>
        <w:jc w:val="both"/>
        <w:rPr>
          <w:rFonts w:ascii="Times New Roman" w:hAnsi="Times New Roman"/>
          <w:sz w:val="24"/>
          <w:szCs w:val="24"/>
        </w:rPr>
      </w:pPr>
      <w:r w:rsidRPr="009703E7">
        <w:rPr>
          <w:rFonts w:ascii="Times New Roman" w:hAnsi="Times New Roman"/>
          <w:i/>
          <w:sz w:val="24"/>
          <w:szCs w:val="24"/>
        </w:rPr>
        <w:t xml:space="preserve">- </w:t>
      </w:r>
      <w:r w:rsidRPr="009703E7">
        <w:rPr>
          <w:rFonts w:ascii="Times New Roman" w:hAnsi="Times New Roman"/>
          <w:sz w:val="24"/>
          <w:szCs w:val="24"/>
        </w:rPr>
        <w:t>надбавка за квалификационную категорию;</w:t>
      </w:r>
    </w:p>
    <w:p w:rsidR="004E6F15" w:rsidRPr="009703E7" w:rsidRDefault="004E6F15" w:rsidP="009703E7">
      <w:pPr>
        <w:pStyle w:val="a5"/>
        <w:tabs>
          <w:tab w:val="clear" w:pos="4677"/>
          <w:tab w:val="clear" w:pos="9355"/>
          <w:tab w:val="left" w:pos="567"/>
          <w:tab w:val="left" w:pos="709"/>
        </w:tabs>
        <w:ind w:right="28"/>
        <w:jc w:val="both"/>
        <w:rPr>
          <w:rFonts w:ascii="Times New Roman" w:hAnsi="Times New Roman"/>
          <w:sz w:val="24"/>
          <w:szCs w:val="24"/>
        </w:rPr>
      </w:pPr>
      <w:r w:rsidRPr="009703E7">
        <w:rPr>
          <w:rFonts w:ascii="Times New Roman" w:hAnsi="Times New Roman"/>
          <w:i/>
          <w:sz w:val="24"/>
          <w:szCs w:val="24"/>
        </w:rPr>
        <w:t xml:space="preserve"> - </w:t>
      </w:r>
      <w:r w:rsidRPr="009703E7">
        <w:rPr>
          <w:rFonts w:ascii="Times New Roman" w:hAnsi="Times New Roman"/>
          <w:sz w:val="24"/>
          <w:szCs w:val="24"/>
        </w:rPr>
        <w:t>надбавка за почетное звание, профессиональный знак отличия, отраслевой (ведомственный) знак отличия;</w:t>
      </w:r>
    </w:p>
    <w:p w:rsidR="004E6F15" w:rsidRPr="009703E7" w:rsidRDefault="004E6F15" w:rsidP="009703E7">
      <w:pPr>
        <w:pStyle w:val="a5"/>
        <w:tabs>
          <w:tab w:val="clear" w:pos="4677"/>
          <w:tab w:val="clear" w:pos="9355"/>
          <w:tab w:val="left" w:pos="567"/>
          <w:tab w:val="left" w:pos="709"/>
        </w:tabs>
        <w:ind w:right="28"/>
        <w:jc w:val="both"/>
        <w:rPr>
          <w:rFonts w:ascii="Times New Roman" w:hAnsi="Times New Roman"/>
          <w:sz w:val="24"/>
          <w:szCs w:val="24"/>
        </w:rPr>
      </w:pPr>
      <w:r w:rsidRPr="009703E7">
        <w:rPr>
          <w:rFonts w:ascii="Times New Roman" w:hAnsi="Times New Roman"/>
          <w:sz w:val="24"/>
          <w:szCs w:val="24"/>
        </w:rPr>
        <w:t xml:space="preserve"> - надбавка за педагогический стаж (педагоги);</w:t>
      </w:r>
    </w:p>
    <w:p w:rsidR="004E6F15" w:rsidRPr="009703E7" w:rsidRDefault="004E6F15" w:rsidP="009703E7">
      <w:pPr>
        <w:pStyle w:val="a5"/>
        <w:tabs>
          <w:tab w:val="clear" w:pos="4677"/>
          <w:tab w:val="clear" w:pos="9355"/>
          <w:tab w:val="left" w:pos="567"/>
          <w:tab w:val="left" w:pos="709"/>
        </w:tabs>
        <w:ind w:right="28"/>
        <w:jc w:val="both"/>
        <w:rPr>
          <w:rFonts w:ascii="Times New Roman" w:hAnsi="Times New Roman"/>
          <w:sz w:val="24"/>
          <w:szCs w:val="24"/>
        </w:rPr>
      </w:pPr>
      <w:r w:rsidRPr="009703E7">
        <w:rPr>
          <w:rFonts w:ascii="Times New Roman" w:hAnsi="Times New Roman"/>
          <w:sz w:val="24"/>
          <w:szCs w:val="24"/>
        </w:rPr>
        <w:t>- надбавка за выслугу лет (учебно-вспомогательный персонал, руководители структурных подразделений);</w:t>
      </w:r>
    </w:p>
    <w:p w:rsidR="004E6F15" w:rsidRPr="009703E7" w:rsidRDefault="004E6F15" w:rsidP="009703E7">
      <w:pPr>
        <w:pStyle w:val="a5"/>
        <w:tabs>
          <w:tab w:val="clear" w:pos="4677"/>
          <w:tab w:val="clear" w:pos="9355"/>
          <w:tab w:val="left" w:pos="567"/>
        </w:tabs>
        <w:ind w:right="28"/>
        <w:jc w:val="both"/>
        <w:rPr>
          <w:rFonts w:ascii="Times New Roman" w:hAnsi="Times New Roman"/>
          <w:sz w:val="24"/>
          <w:szCs w:val="24"/>
        </w:rPr>
      </w:pPr>
      <w:r w:rsidRPr="009703E7">
        <w:rPr>
          <w:rFonts w:ascii="Times New Roman" w:hAnsi="Times New Roman"/>
          <w:sz w:val="24"/>
          <w:szCs w:val="24"/>
        </w:rPr>
        <w:lastRenderedPageBreak/>
        <w:t>- надбавка молодым специалистам – педагогическим работникам дошкольных образовательных учреждений, образовательных учреждений общего образования, учреждений дополнительного образования детей.</w:t>
      </w:r>
    </w:p>
    <w:p w:rsidR="004E6F15" w:rsidRPr="009703E7" w:rsidRDefault="004E6F15" w:rsidP="009703E7">
      <w:pPr>
        <w:pStyle w:val="a5"/>
        <w:tabs>
          <w:tab w:val="clear" w:pos="4677"/>
          <w:tab w:val="clear" w:pos="9355"/>
          <w:tab w:val="left" w:pos="567"/>
        </w:tabs>
        <w:ind w:right="28"/>
        <w:jc w:val="both"/>
        <w:rPr>
          <w:rFonts w:ascii="Times New Roman" w:hAnsi="Times New Roman"/>
          <w:sz w:val="24"/>
          <w:szCs w:val="24"/>
        </w:rPr>
      </w:pPr>
      <w:r w:rsidRPr="009703E7">
        <w:rPr>
          <w:rFonts w:ascii="Times New Roman" w:hAnsi="Times New Roman"/>
          <w:sz w:val="24"/>
          <w:szCs w:val="24"/>
        </w:rPr>
        <w:t>- персональная доплата;</w:t>
      </w:r>
    </w:p>
    <w:p w:rsidR="004E6F15" w:rsidRPr="009703E7" w:rsidRDefault="004E6F15" w:rsidP="009703E7">
      <w:pPr>
        <w:pStyle w:val="a5"/>
        <w:tabs>
          <w:tab w:val="clear" w:pos="4677"/>
          <w:tab w:val="clear" w:pos="9355"/>
          <w:tab w:val="left" w:pos="567"/>
        </w:tabs>
        <w:ind w:right="28"/>
        <w:jc w:val="both"/>
        <w:rPr>
          <w:rFonts w:ascii="Times New Roman" w:hAnsi="Times New Roman"/>
          <w:sz w:val="24"/>
          <w:szCs w:val="24"/>
        </w:rPr>
      </w:pPr>
      <w:r w:rsidRPr="009703E7">
        <w:rPr>
          <w:rFonts w:ascii="Times New Roman" w:hAnsi="Times New Roman"/>
          <w:sz w:val="24"/>
          <w:szCs w:val="24"/>
        </w:rPr>
        <w:t>- надбавка за интенсивность труда.</w:t>
      </w:r>
    </w:p>
    <w:p w:rsidR="004E6F15" w:rsidRPr="009703E7" w:rsidRDefault="004E6F15" w:rsidP="009703E7">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2</w:t>
      </w:r>
      <w:r w:rsidRPr="009703E7">
        <w:rPr>
          <w:rFonts w:ascii="Times New Roman" w:hAnsi="Times New Roman"/>
          <w:sz w:val="24"/>
          <w:szCs w:val="24"/>
        </w:rPr>
        <w:t>.4. 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rsidR="004E6F15" w:rsidRPr="009703E7" w:rsidRDefault="004E6F15" w:rsidP="009703E7">
      <w:pPr>
        <w:pStyle w:val="a5"/>
        <w:tabs>
          <w:tab w:val="clear" w:pos="4677"/>
          <w:tab w:val="clear" w:pos="9355"/>
          <w:tab w:val="left" w:pos="567"/>
        </w:tabs>
        <w:ind w:right="28" w:firstLine="708"/>
        <w:jc w:val="both"/>
        <w:rPr>
          <w:rFonts w:ascii="Times New Roman" w:hAnsi="Times New Roman"/>
          <w:sz w:val="24"/>
          <w:szCs w:val="24"/>
        </w:rPr>
      </w:pPr>
      <w:r>
        <w:rPr>
          <w:rFonts w:ascii="Times New Roman" w:hAnsi="Times New Roman"/>
          <w:sz w:val="24"/>
          <w:szCs w:val="24"/>
        </w:rPr>
        <w:t>2</w:t>
      </w:r>
      <w:r w:rsidRPr="009703E7">
        <w:rPr>
          <w:rFonts w:ascii="Times New Roman" w:hAnsi="Times New Roman"/>
          <w:sz w:val="24"/>
          <w:szCs w:val="24"/>
        </w:rPr>
        <w:t>.5. Педагогическим работникам</w:t>
      </w:r>
      <w:r w:rsidRPr="009703E7">
        <w:rPr>
          <w:rFonts w:ascii="Times New Roman" w:hAnsi="Times New Roman"/>
          <w:color w:val="FF0000"/>
          <w:sz w:val="24"/>
          <w:szCs w:val="24"/>
        </w:rPr>
        <w:t xml:space="preserve"> </w:t>
      </w:r>
      <w:r w:rsidRPr="009703E7">
        <w:rPr>
          <w:rFonts w:ascii="Times New Roman" w:hAnsi="Times New Roman"/>
          <w:sz w:val="24"/>
          <w:szCs w:val="24"/>
        </w:rPr>
        <w:t>устанавливается надбавка за квалификационную категорию в следующих размерах:</w:t>
      </w:r>
    </w:p>
    <w:p w:rsidR="004E6F15" w:rsidRPr="009703E7" w:rsidRDefault="004E6F15" w:rsidP="009703E7">
      <w:pPr>
        <w:tabs>
          <w:tab w:val="left" w:pos="567"/>
        </w:tabs>
        <w:spacing w:line="240" w:lineRule="auto"/>
        <w:ind w:firstLine="709"/>
        <w:jc w:val="both"/>
        <w:rPr>
          <w:rFonts w:ascii="Times New Roman" w:hAnsi="Times New Roman"/>
          <w:sz w:val="24"/>
          <w:szCs w:val="24"/>
        </w:rPr>
      </w:pPr>
      <w:r w:rsidRPr="009703E7">
        <w:rPr>
          <w:rFonts w:ascii="Times New Roman" w:hAnsi="Times New Roman"/>
          <w:sz w:val="24"/>
          <w:szCs w:val="24"/>
        </w:rPr>
        <w:t>Соответствие занимаемой должности – 5 процентов;</w:t>
      </w:r>
    </w:p>
    <w:p w:rsidR="004E6F15" w:rsidRPr="009703E7" w:rsidRDefault="004E6F15" w:rsidP="009703E7">
      <w:pPr>
        <w:tabs>
          <w:tab w:val="left" w:pos="567"/>
        </w:tabs>
        <w:spacing w:line="240" w:lineRule="auto"/>
        <w:ind w:firstLine="709"/>
        <w:jc w:val="both"/>
        <w:rPr>
          <w:rFonts w:ascii="Times New Roman" w:hAnsi="Times New Roman"/>
          <w:sz w:val="24"/>
          <w:szCs w:val="24"/>
        </w:rPr>
      </w:pPr>
      <w:r w:rsidRPr="009703E7">
        <w:rPr>
          <w:rFonts w:ascii="Times New Roman" w:hAnsi="Times New Roman"/>
          <w:sz w:val="24"/>
          <w:szCs w:val="24"/>
        </w:rPr>
        <w:t>Первая квалификационная категория – 10 процентов;</w:t>
      </w:r>
    </w:p>
    <w:p w:rsidR="004E6F15" w:rsidRPr="009703E7" w:rsidRDefault="004E6F15" w:rsidP="009703E7">
      <w:pPr>
        <w:tabs>
          <w:tab w:val="left" w:pos="567"/>
        </w:tabs>
        <w:spacing w:line="240" w:lineRule="auto"/>
        <w:ind w:firstLine="709"/>
        <w:jc w:val="both"/>
        <w:rPr>
          <w:rFonts w:ascii="Times New Roman" w:hAnsi="Times New Roman"/>
          <w:sz w:val="24"/>
          <w:szCs w:val="24"/>
        </w:rPr>
      </w:pPr>
      <w:r w:rsidRPr="009703E7">
        <w:rPr>
          <w:rFonts w:ascii="Times New Roman" w:hAnsi="Times New Roman"/>
          <w:sz w:val="24"/>
          <w:szCs w:val="24"/>
        </w:rPr>
        <w:t>Высшая квалификационная категория – 20 процентов.</w:t>
      </w:r>
    </w:p>
    <w:p w:rsidR="004E6F15" w:rsidRPr="009703E7" w:rsidRDefault="004E6F15" w:rsidP="009703E7">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2</w:t>
      </w:r>
      <w:r w:rsidRPr="009703E7">
        <w:rPr>
          <w:rFonts w:ascii="Times New Roman" w:hAnsi="Times New Roman"/>
          <w:sz w:val="24"/>
          <w:szCs w:val="24"/>
        </w:rPr>
        <w:t>.6. Педагогическим работникам муниципальных учреждений – субъектов правоотношений Закона Республики Саха (Якутия) «Об учителе» от 14.06.1995г. З № 67-</w:t>
      </w:r>
      <w:r w:rsidRPr="009703E7">
        <w:rPr>
          <w:rFonts w:ascii="Times New Roman" w:hAnsi="Times New Roman"/>
          <w:sz w:val="24"/>
          <w:szCs w:val="24"/>
          <w:lang w:val="en-US"/>
        </w:rPr>
        <w:t>I</w:t>
      </w:r>
      <w:r w:rsidRPr="009703E7">
        <w:rPr>
          <w:rFonts w:ascii="Times New Roman" w:hAnsi="Times New Roman"/>
          <w:sz w:val="24"/>
          <w:szCs w:val="24"/>
        </w:rPr>
        <w:t xml:space="preserve"> надбавки за наличие ученой степени, почетного звания, профессиональных знаков отличия, за работу в сельской местности устанавливаются  в соответствии с указанным Законом.</w:t>
      </w:r>
    </w:p>
    <w:p w:rsidR="004E6F15" w:rsidRPr="009703E7" w:rsidRDefault="004E6F15" w:rsidP="009703E7">
      <w:pPr>
        <w:pStyle w:val="a5"/>
        <w:tabs>
          <w:tab w:val="clear" w:pos="4677"/>
          <w:tab w:val="clear" w:pos="9355"/>
          <w:tab w:val="left" w:pos="567"/>
        </w:tabs>
        <w:ind w:right="28" w:firstLine="708"/>
        <w:jc w:val="both"/>
        <w:rPr>
          <w:rFonts w:ascii="Times New Roman" w:hAnsi="Times New Roman"/>
          <w:sz w:val="24"/>
          <w:szCs w:val="24"/>
        </w:rPr>
      </w:pPr>
      <w:r>
        <w:rPr>
          <w:rFonts w:ascii="Times New Roman" w:hAnsi="Times New Roman"/>
          <w:sz w:val="24"/>
          <w:szCs w:val="24"/>
        </w:rPr>
        <w:t>2.</w:t>
      </w:r>
      <w:r w:rsidRPr="009703E7">
        <w:rPr>
          <w:rFonts w:ascii="Times New Roman" w:hAnsi="Times New Roman"/>
          <w:sz w:val="24"/>
          <w:szCs w:val="24"/>
        </w:rPr>
        <w:t>7. Педагогическим работникам,</w:t>
      </w:r>
      <w:r>
        <w:rPr>
          <w:rFonts w:ascii="Times New Roman" w:hAnsi="Times New Roman"/>
          <w:sz w:val="24"/>
          <w:szCs w:val="24"/>
        </w:rPr>
        <w:t xml:space="preserve"> за исключением указанных в п. 2</w:t>
      </w:r>
      <w:r w:rsidRPr="009703E7">
        <w:rPr>
          <w:rFonts w:ascii="Times New Roman" w:hAnsi="Times New Roman"/>
          <w:sz w:val="24"/>
          <w:szCs w:val="24"/>
        </w:rPr>
        <w:t>.6, учебно- вспомогательному персоналу, руководителям структурных подразделений, заместителям руководителей структурных подразделений надбавки за наличие ученой степени, почетного звания, профессионального знака  отличия, отраслевого (ведомственного) знака отличия устанавливаются в следующих размерах:</w:t>
      </w:r>
    </w:p>
    <w:p w:rsidR="004E6F15" w:rsidRPr="009703E7" w:rsidRDefault="004E6F15" w:rsidP="00AE6E71">
      <w:pPr>
        <w:tabs>
          <w:tab w:val="left" w:pos="567"/>
        </w:tabs>
        <w:spacing w:line="240" w:lineRule="auto"/>
        <w:ind w:right="-5"/>
        <w:jc w:val="both"/>
        <w:rPr>
          <w:rFonts w:ascii="Times New Roman" w:hAnsi="Times New Roman"/>
          <w:sz w:val="24"/>
          <w:szCs w:val="24"/>
        </w:rPr>
      </w:pPr>
      <w:r w:rsidRPr="009703E7">
        <w:rPr>
          <w:rFonts w:ascii="Times New Roman" w:hAnsi="Times New Roman"/>
          <w:sz w:val="24"/>
          <w:szCs w:val="24"/>
        </w:rPr>
        <w:tab/>
        <w:t>Ученая степень кандидата наук – до 5 процентов;</w:t>
      </w:r>
    </w:p>
    <w:p w:rsidR="004E6F15" w:rsidRPr="009703E7" w:rsidRDefault="004E6F15" w:rsidP="00AE6E71">
      <w:pPr>
        <w:tabs>
          <w:tab w:val="left" w:pos="567"/>
        </w:tabs>
        <w:spacing w:line="240" w:lineRule="auto"/>
        <w:ind w:right="-5"/>
        <w:jc w:val="both"/>
        <w:rPr>
          <w:rFonts w:ascii="Times New Roman" w:hAnsi="Times New Roman"/>
          <w:sz w:val="24"/>
          <w:szCs w:val="24"/>
        </w:rPr>
      </w:pPr>
      <w:r w:rsidRPr="009703E7">
        <w:rPr>
          <w:rFonts w:ascii="Times New Roman" w:hAnsi="Times New Roman"/>
          <w:sz w:val="24"/>
          <w:szCs w:val="24"/>
        </w:rPr>
        <w:tab/>
        <w:t>Ученая степень доктора наук – 10 процентов;</w:t>
      </w:r>
    </w:p>
    <w:p w:rsidR="004E6F15" w:rsidRPr="009703E7" w:rsidRDefault="004E6F15" w:rsidP="00AE6E71">
      <w:pPr>
        <w:tabs>
          <w:tab w:val="left" w:pos="567"/>
        </w:tabs>
        <w:spacing w:line="240" w:lineRule="auto"/>
        <w:ind w:right="-5"/>
        <w:jc w:val="both"/>
        <w:rPr>
          <w:rFonts w:ascii="Times New Roman" w:hAnsi="Times New Roman"/>
          <w:sz w:val="24"/>
          <w:szCs w:val="24"/>
        </w:rPr>
      </w:pPr>
      <w:r w:rsidRPr="009703E7">
        <w:rPr>
          <w:rFonts w:ascii="Times New Roman" w:hAnsi="Times New Roman"/>
          <w:sz w:val="24"/>
          <w:szCs w:val="24"/>
        </w:rPr>
        <w:tab/>
        <w:t>Почетное звание – 10 процентов;</w:t>
      </w:r>
    </w:p>
    <w:p w:rsidR="004E6F15" w:rsidRPr="009703E7" w:rsidRDefault="004E6F15" w:rsidP="00AE6E71">
      <w:pPr>
        <w:tabs>
          <w:tab w:val="left" w:pos="567"/>
        </w:tabs>
        <w:spacing w:line="240" w:lineRule="auto"/>
        <w:ind w:right="-5"/>
        <w:jc w:val="both"/>
        <w:rPr>
          <w:rFonts w:ascii="Times New Roman" w:hAnsi="Times New Roman"/>
          <w:sz w:val="24"/>
          <w:szCs w:val="24"/>
        </w:rPr>
      </w:pPr>
      <w:r w:rsidRPr="009703E7">
        <w:rPr>
          <w:rFonts w:ascii="Times New Roman" w:hAnsi="Times New Roman"/>
          <w:sz w:val="24"/>
          <w:szCs w:val="24"/>
        </w:rPr>
        <w:tab/>
        <w:t>Профессиональный  знак отличия  - 5 процентов;</w:t>
      </w:r>
    </w:p>
    <w:p w:rsidR="004E6F15" w:rsidRPr="009703E7" w:rsidRDefault="004E6F15" w:rsidP="00AE6E71">
      <w:pPr>
        <w:tabs>
          <w:tab w:val="left" w:pos="567"/>
        </w:tabs>
        <w:spacing w:line="240" w:lineRule="auto"/>
        <w:ind w:right="-5"/>
        <w:jc w:val="both"/>
        <w:rPr>
          <w:rFonts w:ascii="Times New Roman" w:hAnsi="Times New Roman"/>
          <w:sz w:val="24"/>
          <w:szCs w:val="24"/>
        </w:rPr>
      </w:pPr>
      <w:r w:rsidRPr="009703E7">
        <w:rPr>
          <w:rFonts w:ascii="Times New Roman" w:hAnsi="Times New Roman"/>
          <w:sz w:val="24"/>
          <w:szCs w:val="24"/>
        </w:rPr>
        <w:tab/>
        <w:t>Отраслевой (ведомственный) знак отличия -  5 процентов.</w:t>
      </w:r>
    </w:p>
    <w:p w:rsidR="004E6F15" w:rsidRPr="009703E7" w:rsidRDefault="004E6F15" w:rsidP="00AE6E71">
      <w:pPr>
        <w:pStyle w:val="a5"/>
        <w:tabs>
          <w:tab w:val="clear" w:pos="4677"/>
          <w:tab w:val="clear" w:pos="9355"/>
          <w:tab w:val="left" w:pos="567"/>
        </w:tabs>
        <w:ind w:right="28" w:firstLine="709"/>
        <w:jc w:val="both"/>
        <w:rPr>
          <w:rFonts w:ascii="Times New Roman" w:hAnsi="Times New Roman"/>
          <w:sz w:val="24"/>
          <w:szCs w:val="24"/>
        </w:rPr>
      </w:pPr>
      <w:r w:rsidRPr="009703E7">
        <w:rPr>
          <w:rFonts w:ascii="Times New Roman" w:hAnsi="Times New Roman"/>
          <w:sz w:val="24"/>
          <w:szCs w:val="24"/>
        </w:rPr>
        <w:t>При наличии у работника почетных званий, профессиональных знаков отличия, отраслевого (ведомственного) знака отличия надбавка применяется по одному (максимальному) основанию.</w:t>
      </w:r>
    </w:p>
    <w:p w:rsidR="004E6F15" w:rsidRPr="009703E7" w:rsidRDefault="004E6F15" w:rsidP="00AE6E71">
      <w:pPr>
        <w:tabs>
          <w:tab w:val="left" w:pos="567"/>
        </w:tabs>
        <w:spacing w:line="240" w:lineRule="auto"/>
        <w:ind w:firstLine="709"/>
        <w:jc w:val="both"/>
        <w:rPr>
          <w:rFonts w:ascii="Times New Roman" w:hAnsi="Times New Roman"/>
          <w:sz w:val="24"/>
          <w:szCs w:val="24"/>
        </w:rPr>
      </w:pPr>
      <w:r w:rsidRPr="009703E7">
        <w:rPr>
          <w:rFonts w:ascii="Times New Roman" w:hAnsi="Times New Roman"/>
          <w:sz w:val="24"/>
          <w:szCs w:val="24"/>
        </w:rPr>
        <w:t>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rsidR="004E6F15" w:rsidRPr="009703E7" w:rsidRDefault="004E6F15" w:rsidP="00AE6E71">
      <w:pPr>
        <w:tabs>
          <w:tab w:val="left" w:pos="567"/>
        </w:tabs>
        <w:spacing w:line="240" w:lineRule="auto"/>
        <w:ind w:firstLine="709"/>
        <w:jc w:val="both"/>
        <w:rPr>
          <w:rFonts w:ascii="Times New Roman" w:hAnsi="Times New Roman"/>
          <w:sz w:val="24"/>
          <w:szCs w:val="24"/>
        </w:rPr>
      </w:pPr>
      <w:r w:rsidRPr="009703E7">
        <w:rPr>
          <w:rFonts w:ascii="Times New Roman" w:hAnsi="Times New Roman"/>
          <w:sz w:val="24"/>
          <w:szCs w:val="24"/>
        </w:rPr>
        <w:t>Доплаты за наличие ученой степени, почетного звания, знака отличия устанавливаются в случае, если трудовая деятельность работника осуществляется по специальности, связанной с присвоением ученой степени, почетного звания, знака отличия.</w:t>
      </w:r>
    </w:p>
    <w:p w:rsidR="004E6F15" w:rsidRPr="009703E7" w:rsidRDefault="004E6F15" w:rsidP="009703E7">
      <w:pPr>
        <w:pStyle w:val="a5"/>
        <w:tabs>
          <w:tab w:val="clear" w:pos="4677"/>
          <w:tab w:val="clear" w:pos="9355"/>
          <w:tab w:val="left" w:pos="567"/>
        </w:tabs>
        <w:ind w:right="28" w:firstLine="708"/>
        <w:jc w:val="both"/>
        <w:rPr>
          <w:rFonts w:ascii="Times New Roman" w:hAnsi="Times New Roman"/>
          <w:sz w:val="24"/>
          <w:szCs w:val="24"/>
        </w:rPr>
      </w:pPr>
      <w:r>
        <w:rPr>
          <w:rFonts w:ascii="Times New Roman" w:hAnsi="Times New Roman"/>
          <w:sz w:val="24"/>
          <w:szCs w:val="24"/>
        </w:rPr>
        <w:t>2.</w:t>
      </w:r>
      <w:r w:rsidRPr="009703E7">
        <w:rPr>
          <w:rFonts w:ascii="Times New Roman" w:hAnsi="Times New Roman"/>
          <w:sz w:val="24"/>
          <w:szCs w:val="24"/>
        </w:rPr>
        <w:t>8. Педагогическим работникам устанавливается надбавка за педагогический стаж в следующих размерах:</w:t>
      </w:r>
    </w:p>
    <w:p w:rsidR="004E6F15" w:rsidRPr="009703E7" w:rsidRDefault="004E6F15" w:rsidP="009703E7">
      <w:pPr>
        <w:pStyle w:val="a5"/>
        <w:tabs>
          <w:tab w:val="clear" w:pos="4677"/>
          <w:tab w:val="clear" w:pos="9355"/>
          <w:tab w:val="left" w:pos="567"/>
        </w:tabs>
        <w:ind w:right="28" w:firstLine="708"/>
        <w:jc w:val="both"/>
        <w:rPr>
          <w:rFonts w:ascii="Times New Roman" w:hAnsi="Times New Roman"/>
          <w:sz w:val="24"/>
          <w:szCs w:val="24"/>
        </w:rPr>
      </w:pPr>
      <w:r w:rsidRPr="009703E7">
        <w:rPr>
          <w:rFonts w:ascii="Times New Roman" w:hAnsi="Times New Roman"/>
          <w:sz w:val="24"/>
          <w:szCs w:val="24"/>
        </w:rPr>
        <w:t>От 0 до 5 лет – 5 процентов;</w:t>
      </w:r>
    </w:p>
    <w:p w:rsidR="004E6F15" w:rsidRPr="009703E7" w:rsidRDefault="004E6F15" w:rsidP="009703E7">
      <w:pPr>
        <w:pStyle w:val="a5"/>
        <w:tabs>
          <w:tab w:val="clear" w:pos="4677"/>
          <w:tab w:val="clear" w:pos="9355"/>
          <w:tab w:val="left" w:pos="567"/>
        </w:tabs>
        <w:ind w:right="28" w:firstLine="708"/>
        <w:jc w:val="both"/>
        <w:rPr>
          <w:rFonts w:ascii="Times New Roman" w:hAnsi="Times New Roman"/>
          <w:sz w:val="24"/>
          <w:szCs w:val="24"/>
        </w:rPr>
      </w:pPr>
      <w:r w:rsidRPr="009703E7">
        <w:rPr>
          <w:rFonts w:ascii="Times New Roman" w:hAnsi="Times New Roman"/>
          <w:sz w:val="24"/>
          <w:szCs w:val="24"/>
        </w:rPr>
        <w:t>От 5 до 15 лет – 10 процентов;</w:t>
      </w:r>
    </w:p>
    <w:p w:rsidR="004E6F15" w:rsidRPr="009703E7" w:rsidRDefault="004E6F15" w:rsidP="009703E7">
      <w:pPr>
        <w:tabs>
          <w:tab w:val="left" w:pos="567"/>
        </w:tabs>
        <w:spacing w:line="240" w:lineRule="auto"/>
        <w:ind w:firstLine="709"/>
        <w:jc w:val="both"/>
        <w:rPr>
          <w:rFonts w:ascii="Times New Roman" w:hAnsi="Times New Roman"/>
          <w:sz w:val="24"/>
          <w:szCs w:val="24"/>
        </w:rPr>
      </w:pPr>
      <w:r w:rsidRPr="009703E7">
        <w:rPr>
          <w:rFonts w:ascii="Times New Roman" w:hAnsi="Times New Roman"/>
          <w:sz w:val="24"/>
          <w:szCs w:val="24"/>
        </w:rPr>
        <w:t>Свыше 15 лет – 15 процентов.</w:t>
      </w:r>
    </w:p>
    <w:p w:rsidR="004E6F15" w:rsidRPr="009703E7" w:rsidRDefault="004E6F15" w:rsidP="009703E7">
      <w:pPr>
        <w:tabs>
          <w:tab w:val="left" w:pos="567"/>
        </w:tabs>
        <w:spacing w:line="240" w:lineRule="auto"/>
        <w:ind w:firstLine="709"/>
        <w:jc w:val="both"/>
        <w:rPr>
          <w:rFonts w:ascii="Times New Roman" w:hAnsi="Times New Roman"/>
          <w:sz w:val="24"/>
          <w:szCs w:val="24"/>
        </w:rPr>
      </w:pPr>
      <w:r w:rsidRPr="009703E7">
        <w:rPr>
          <w:rFonts w:ascii="Times New Roman" w:hAnsi="Times New Roman"/>
          <w:sz w:val="24"/>
          <w:szCs w:val="24"/>
        </w:rPr>
        <w:t>Надбавка за педагогический стаж в настоящем положении понимается как стаж работы по специальности, в образовательных учреждениях. Основным документом для определения общего стажа работы, дающего право на получение ежемесячной надбавки за педагогический стаж, является трудовая книжка.</w:t>
      </w:r>
    </w:p>
    <w:p w:rsidR="004E6F15" w:rsidRPr="009703E7" w:rsidRDefault="004E6F15" w:rsidP="009703E7">
      <w:pPr>
        <w:tabs>
          <w:tab w:val="left" w:pos="567"/>
        </w:tabs>
        <w:spacing w:line="240" w:lineRule="auto"/>
        <w:ind w:firstLine="709"/>
        <w:jc w:val="both"/>
        <w:rPr>
          <w:rFonts w:ascii="Times New Roman" w:hAnsi="Times New Roman"/>
          <w:sz w:val="24"/>
          <w:szCs w:val="24"/>
        </w:rPr>
      </w:pPr>
      <w:r>
        <w:rPr>
          <w:rFonts w:ascii="Times New Roman" w:hAnsi="Times New Roman"/>
          <w:sz w:val="24"/>
          <w:szCs w:val="24"/>
        </w:rPr>
        <w:lastRenderedPageBreak/>
        <w:t>2</w:t>
      </w:r>
      <w:r w:rsidRPr="009703E7">
        <w:rPr>
          <w:rFonts w:ascii="Times New Roman" w:hAnsi="Times New Roman"/>
          <w:sz w:val="24"/>
          <w:szCs w:val="24"/>
        </w:rPr>
        <w:t>.9. Стаж работы для выплаты определяется комиссией, созданной в муниципальном образовательном учреждении с участием представительного выборного профсоюзного органа. Состав комиссии утверждается руководителем учреждения. Решение комиссии об определении стажа работы оформляется протоколом и передается руководителю муниципального образовательного учреждения для издания приказа о выплате ежемесячных надбавок за педагогический стаж. Решение комиссии хранится в кадровой службе муниципального образовательного учреждения. Приказ муниципального образовательного учреждения об установлении размера надбавки за педагогический стаж передается в бухгалтерию для начисления ежемесячной надбавки.</w:t>
      </w:r>
    </w:p>
    <w:p w:rsidR="004E6F15" w:rsidRPr="00E23189" w:rsidRDefault="004E6F15" w:rsidP="004B7CCF">
      <w:pPr>
        <w:pStyle w:val="a5"/>
        <w:tabs>
          <w:tab w:val="clear" w:pos="4677"/>
          <w:tab w:val="clear" w:pos="9355"/>
          <w:tab w:val="left" w:pos="567"/>
        </w:tabs>
        <w:ind w:right="28" w:firstLine="708"/>
        <w:jc w:val="both"/>
        <w:rPr>
          <w:rFonts w:ascii="Times New Roman" w:hAnsi="Times New Roman"/>
          <w:sz w:val="24"/>
          <w:szCs w:val="24"/>
        </w:rPr>
      </w:pPr>
      <w:r w:rsidRPr="00E23189">
        <w:rPr>
          <w:rFonts w:ascii="Times New Roman" w:hAnsi="Times New Roman"/>
          <w:sz w:val="24"/>
          <w:szCs w:val="24"/>
        </w:rPr>
        <w:t>2.10. Учебно-вспомогательному персоналу, руководителям структурных подразделений, заместителям руководителей структурных подразделений устанавливается надбавка к окладу за выслугу лет в следующих размерах:</w:t>
      </w:r>
    </w:p>
    <w:p w:rsidR="004E6F15" w:rsidRPr="00E23189" w:rsidRDefault="004E6F15" w:rsidP="004B7CCF">
      <w:pPr>
        <w:pStyle w:val="a5"/>
        <w:tabs>
          <w:tab w:val="clear" w:pos="4677"/>
          <w:tab w:val="clear" w:pos="9355"/>
          <w:tab w:val="left" w:pos="567"/>
        </w:tabs>
        <w:ind w:right="28" w:firstLine="708"/>
        <w:jc w:val="both"/>
        <w:rPr>
          <w:rFonts w:ascii="Times New Roman" w:hAnsi="Times New Roman"/>
          <w:sz w:val="24"/>
          <w:szCs w:val="24"/>
        </w:rPr>
      </w:pPr>
      <w:r w:rsidRPr="00E23189">
        <w:rPr>
          <w:rFonts w:ascii="Times New Roman" w:hAnsi="Times New Roman"/>
          <w:sz w:val="24"/>
          <w:szCs w:val="24"/>
        </w:rPr>
        <w:t>От 0 до 5 лет – 5 процентов;</w:t>
      </w:r>
    </w:p>
    <w:p w:rsidR="004E6F15" w:rsidRPr="00E23189" w:rsidRDefault="004E6F15" w:rsidP="004B7CCF">
      <w:pPr>
        <w:pStyle w:val="a5"/>
        <w:tabs>
          <w:tab w:val="clear" w:pos="4677"/>
          <w:tab w:val="clear" w:pos="9355"/>
          <w:tab w:val="left" w:pos="567"/>
        </w:tabs>
        <w:ind w:right="28" w:firstLine="708"/>
        <w:jc w:val="both"/>
        <w:rPr>
          <w:rFonts w:ascii="Times New Roman" w:hAnsi="Times New Roman"/>
          <w:sz w:val="24"/>
          <w:szCs w:val="24"/>
        </w:rPr>
      </w:pPr>
      <w:r w:rsidRPr="00E23189">
        <w:rPr>
          <w:rFonts w:ascii="Times New Roman" w:hAnsi="Times New Roman"/>
          <w:sz w:val="24"/>
          <w:szCs w:val="24"/>
        </w:rPr>
        <w:t>От 5 до 15 лет – 10 процентов;</w:t>
      </w:r>
    </w:p>
    <w:p w:rsidR="004E6F15" w:rsidRPr="00E23189" w:rsidRDefault="004E6F15" w:rsidP="004B7CCF">
      <w:pPr>
        <w:tabs>
          <w:tab w:val="left" w:pos="567"/>
        </w:tabs>
        <w:ind w:firstLine="709"/>
        <w:jc w:val="both"/>
        <w:rPr>
          <w:rFonts w:ascii="Times New Roman" w:hAnsi="Times New Roman"/>
        </w:rPr>
      </w:pPr>
      <w:r w:rsidRPr="00E23189">
        <w:rPr>
          <w:rFonts w:ascii="Times New Roman" w:hAnsi="Times New Roman"/>
        </w:rPr>
        <w:t>Свыше 15 лет – 15 процентов.</w:t>
      </w:r>
    </w:p>
    <w:p w:rsidR="004E6F15" w:rsidRPr="00E23189" w:rsidRDefault="004E6F15" w:rsidP="004B7CCF">
      <w:pPr>
        <w:pStyle w:val="a5"/>
        <w:tabs>
          <w:tab w:val="left" w:pos="567"/>
        </w:tabs>
        <w:ind w:right="28" w:firstLine="708"/>
        <w:jc w:val="both"/>
        <w:rPr>
          <w:rFonts w:ascii="Times New Roman" w:hAnsi="Times New Roman"/>
          <w:sz w:val="24"/>
          <w:szCs w:val="24"/>
        </w:rPr>
      </w:pPr>
      <w:r w:rsidRPr="00E23189">
        <w:rPr>
          <w:rFonts w:ascii="Times New Roman" w:hAnsi="Times New Roman"/>
          <w:sz w:val="24"/>
          <w:szCs w:val="24"/>
        </w:rPr>
        <w:t xml:space="preserve">В стаж работы для назначения надбавки за    выслугу лет зачисляются периоды работы по специальности или должностям.  </w:t>
      </w:r>
    </w:p>
    <w:p w:rsidR="004E6F15" w:rsidRPr="00E23189" w:rsidRDefault="004E6F15" w:rsidP="004B7CCF">
      <w:pPr>
        <w:pStyle w:val="a5"/>
        <w:tabs>
          <w:tab w:val="left" w:pos="567"/>
        </w:tabs>
        <w:ind w:right="28" w:firstLine="708"/>
        <w:jc w:val="both"/>
        <w:rPr>
          <w:rFonts w:ascii="Times New Roman" w:hAnsi="Times New Roman"/>
          <w:sz w:val="24"/>
          <w:szCs w:val="24"/>
        </w:rPr>
      </w:pPr>
      <w:r w:rsidRPr="00E23189">
        <w:rPr>
          <w:rFonts w:ascii="Times New Roman" w:hAnsi="Times New Roman"/>
          <w:sz w:val="24"/>
          <w:szCs w:val="24"/>
        </w:rPr>
        <w:t>Стаж работы для установления надбавки за выслугу лет определяется комиссией по установлению трудового стажа, состав которой утверждается руководителем учреждения.</w:t>
      </w:r>
    </w:p>
    <w:p w:rsidR="004E6F15" w:rsidRPr="00E23189" w:rsidRDefault="004E6F15" w:rsidP="004B7CCF">
      <w:pPr>
        <w:pStyle w:val="a5"/>
        <w:tabs>
          <w:tab w:val="left" w:pos="567"/>
        </w:tabs>
        <w:ind w:right="28" w:firstLine="708"/>
        <w:jc w:val="both"/>
        <w:rPr>
          <w:rFonts w:ascii="Times New Roman" w:hAnsi="Times New Roman"/>
          <w:sz w:val="24"/>
          <w:szCs w:val="24"/>
        </w:rPr>
      </w:pPr>
      <w:r w:rsidRPr="00E23189">
        <w:rPr>
          <w:rFonts w:ascii="Times New Roman" w:hAnsi="Times New Roman"/>
          <w:sz w:val="24"/>
          <w:szCs w:val="24"/>
        </w:rPr>
        <w:t>Назначение надбавки за выслугу за выслугу лет работникам учреждения устанавливается приказом руководителя учреждения по представлению комиссии по установлению трудового стажа.</w:t>
      </w:r>
    </w:p>
    <w:p w:rsidR="004E6F15" w:rsidRPr="004B7CCF" w:rsidRDefault="004E6F15" w:rsidP="004B7CCF">
      <w:pPr>
        <w:pStyle w:val="a5"/>
        <w:tabs>
          <w:tab w:val="clear" w:pos="4677"/>
          <w:tab w:val="clear" w:pos="9355"/>
          <w:tab w:val="left" w:pos="567"/>
        </w:tabs>
        <w:ind w:right="28" w:firstLine="708"/>
        <w:jc w:val="both"/>
        <w:rPr>
          <w:rFonts w:ascii="Times New Roman" w:hAnsi="Times New Roman"/>
          <w:sz w:val="24"/>
          <w:szCs w:val="24"/>
        </w:rPr>
      </w:pPr>
      <w:r w:rsidRPr="00E23189">
        <w:rPr>
          <w:rFonts w:ascii="Times New Roman" w:hAnsi="Times New Roman"/>
          <w:sz w:val="24"/>
          <w:szCs w:val="24"/>
        </w:rPr>
        <w:t>Основным документом для определения общего стажа работы, дающего право на установление надбавки за выслугу лет, является трудовая книжка, а также документы, удостоверяющие наличие стажа работы (службы), дающего право на установление надбавки».</w:t>
      </w:r>
    </w:p>
    <w:p w:rsidR="004E6F15" w:rsidRPr="004B7CCF" w:rsidRDefault="004E6F15" w:rsidP="004B7CCF">
      <w:pPr>
        <w:pStyle w:val="a5"/>
        <w:tabs>
          <w:tab w:val="clear" w:pos="4677"/>
          <w:tab w:val="clear" w:pos="9355"/>
          <w:tab w:val="left" w:pos="567"/>
        </w:tabs>
        <w:ind w:right="28" w:firstLine="708"/>
        <w:jc w:val="both"/>
        <w:rPr>
          <w:rFonts w:ascii="Times New Roman" w:hAnsi="Times New Roman"/>
          <w:sz w:val="24"/>
          <w:szCs w:val="24"/>
        </w:rPr>
      </w:pPr>
    </w:p>
    <w:p w:rsidR="004E6F15" w:rsidRPr="009703E7" w:rsidRDefault="004E6F15" w:rsidP="009703E7">
      <w:pPr>
        <w:pStyle w:val="a5"/>
        <w:tabs>
          <w:tab w:val="clear" w:pos="4677"/>
          <w:tab w:val="clear" w:pos="9355"/>
          <w:tab w:val="left" w:pos="567"/>
        </w:tabs>
        <w:ind w:right="27" w:firstLine="703"/>
        <w:jc w:val="both"/>
        <w:rPr>
          <w:rFonts w:ascii="Times New Roman" w:hAnsi="Times New Roman"/>
          <w:sz w:val="24"/>
          <w:szCs w:val="24"/>
        </w:rPr>
      </w:pPr>
      <w:r>
        <w:rPr>
          <w:rFonts w:ascii="Times New Roman" w:hAnsi="Times New Roman"/>
          <w:sz w:val="24"/>
          <w:szCs w:val="24"/>
        </w:rPr>
        <w:t>2</w:t>
      </w:r>
      <w:r w:rsidRPr="009703E7">
        <w:rPr>
          <w:rFonts w:ascii="Times New Roman" w:hAnsi="Times New Roman"/>
          <w:sz w:val="24"/>
          <w:szCs w:val="24"/>
        </w:rPr>
        <w:t>.11. Надбавка молодым специалистам – педагогическим работникам образовательных учреждений, имеющим педагогический стаж от 0 до 3 лет, устанавливается в размере -  5 процентов  к окладу.</w:t>
      </w:r>
    </w:p>
    <w:p w:rsidR="004E6F15" w:rsidRPr="009703E7" w:rsidRDefault="004E6F15" w:rsidP="009703E7">
      <w:pPr>
        <w:pStyle w:val="a5"/>
        <w:tabs>
          <w:tab w:val="clear" w:pos="4677"/>
          <w:tab w:val="clear" w:pos="9355"/>
          <w:tab w:val="left" w:pos="567"/>
        </w:tabs>
        <w:ind w:right="28" w:firstLine="703"/>
        <w:jc w:val="both"/>
        <w:rPr>
          <w:rFonts w:ascii="Times New Roman" w:hAnsi="Times New Roman"/>
          <w:sz w:val="24"/>
          <w:szCs w:val="24"/>
        </w:rPr>
      </w:pPr>
      <w:r w:rsidRPr="009703E7">
        <w:rPr>
          <w:rFonts w:ascii="Times New Roman" w:hAnsi="Times New Roman"/>
          <w:sz w:val="24"/>
          <w:szCs w:val="24"/>
        </w:rPr>
        <w:t>Выплата надбавки молодым специалистам – педагогическим работникам образовательных учреждений прекращается с момента прохождения ими обязательной аттестации на соответствие занимаемой должности, либо при достижении педагогического стажа 3 года.</w:t>
      </w:r>
    </w:p>
    <w:p w:rsidR="004E6F15" w:rsidRPr="009703E7" w:rsidRDefault="004E6F15" w:rsidP="009703E7">
      <w:pPr>
        <w:tabs>
          <w:tab w:val="left" w:pos="567"/>
        </w:tabs>
        <w:spacing w:line="240" w:lineRule="auto"/>
        <w:ind w:firstLine="709"/>
        <w:jc w:val="both"/>
        <w:rPr>
          <w:rFonts w:ascii="Times New Roman" w:hAnsi="Times New Roman"/>
          <w:sz w:val="24"/>
          <w:szCs w:val="24"/>
        </w:rPr>
      </w:pPr>
      <w:r w:rsidRPr="009703E7">
        <w:rPr>
          <w:rFonts w:ascii="Times New Roman" w:hAnsi="Times New Roman"/>
          <w:sz w:val="24"/>
          <w:szCs w:val="24"/>
        </w:rPr>
        <w:t>Указанная доплата устанавливается всем работникам учреждений (за исключением руководителей учреждений, их заместителей).</w:t>
      </w:r>
    </w:p>
    <w:p w:rsidR="004E6F15" w:rsidRPr="009703E7" w:rsidRDefault="004E6F15" w:rsidP="009703E7">
      <w:pPr>
        <w:pStyle w:val="a5"/>
        <w:widowControl w:val="0"/>
        <w:tabs>
          <w:tab w:val="clear" w:pos="4677"/>
          <w:tab w:val="clear" w:pos="9355"/>
          <w:tab w:val="left" w:pos="567"/>
        </w:tabs>
        <w:autoSpaceDE w:val="0"/>
        <w:autoSpaceDN w:val="0"/>
        <w:adjustRightInd w:val="0"/>
        <w:ind w:right="28" w:firstLine="708"/>
        <w:jc w:val="both"/>
        <w:rPr>
          <w:rFonts w:ascii="Times New Roman" w:hAnsi="Times New Roman"/>
          <w:sz w:val="24"/>
          <w:szCs w:val="24"/>
        </w:rPr>
      </w:pPr>
      <w:r>
        <w:rPr>
          <w:rFonts w:ascii="Times New Roman" w:hAnsi="Times New Roman"/>
          <w:sz w:val="24"/>
          <w:szCs w:val="24"/>
        </w:rPr>
        <w:t>2.12</w:t>
      </w:r>
      <w:r w:rsidRPr="009703E7">
        <w:rPr>
          <w:rFonts w:ascii="Times New Roman" w:hAnsi="Times New Roman"/>
          <w:sz w:val="24"/>
          <w:szCs w:val="24"/>
        </w:rPr>
        <w:t>. Работникам устанавливается персональная доплата.</w:t>
      </w:r>
    </w:p>
    <w:p w:rsidR="004E6F15" w:rsidRPr="009703E7" w:rsidRDefault="004E6F15" w:rsidP="009703E7">
      <w:pPr>
        <w:pStyle w:val="a5"/>
        <w:widowControl w:val="0"/>
        <w:tabs>
          <w:tab w:val="clear" w:pos="4677"/>
          <w:tab w:val="clear" w:pos="9355"/>
          <w:tab w:val="left" w:pos="567"/>
        </w:tabs>
        <w:autoSpaceDE w:val="0"/>
        <w:autoSpaceDN w:val="0"/>
        <w:adjustRightInd w:val="0"/>
        <w:ind w:right="28" w:firstLine="708"/>
        <w:jc w:val="both"/>
        <w:rPr>
          <w:rFonts w:ascii="Times New Roman" w:hAnsi="Times New Roman"/>
          <w:sz w:val="24"/>
          <w:szCs w:val="24"/>
        </w:rPr>
      </w:pPr>
      <w:r w:rsidRPr="009703E7">
        <w:rPr>
          <w:rFonts w:ascii="Times New Roman" w:hAnsi="Times New Roman"/>
          <w:sz w:val="24"/>
          <w:szCs w:val="24"/>
        </w:rPr>
        <w:t>Размер персональной доплаты определяется, как разница между заработной платой, выплачиваемой работнику учреждения до введения новой структуры фонда оплаты труда, и  заработной платой  после введения новой структуры фонда оплаты труда при условии сохранения объёма трудовых (должностных) обязанностей работника и выполнения им работ той же квалификации.</w:t>
      </w:r>
    </w:p>
    <w:p w:rsidR="004E6F15" w:rsidRPr="009703E7" w:rsidRDefault="004E6F15" w:rsidP="009703E7">
      <w:pPr>
        <w:pStyle w:val="a5"/>
        <w:widowControl w:val="0"/>
        <w:tabs>
          <w:tab w:val="clear" w:pos="4677"/>
          <w:tab w:val="clear" w:pos="9355"/>
          <w:tab w:val="left" w:pos="567"/>
        </w:tabs>
        <w:autoSpaceDE w:val="0"/>
        <w:autoSpaceDN w:val="0"/>
        <w:adjustRightInd w:val="0"/>
        <w:ind w:right="28" w:firstLine="708"/>
        <w:jc w:val="both"/>
        <w:rPr>
          <w:rFonts w:ascii="Times New Roman" w:hAnsi="Times New Roman"/>
          <w:sz w:val="24"/>
          <w:szCs w:val="24"/>
        </w:rPr>
      </w:pPr>
      <w:r w:rsidRPr="009703E7">
        <w:rPr>
          <w:rFonts w:ascii="Times New Roman" w:hAnsi="Times New Roman"/>
          <w:sz w:val="24"/>
          <w:szCs w:val="24"/>
        </w:rPr>
        <w:t xml:space="preserve">Персональная доплата устанавливается в абсолютном размере в рублях. </w:t>
      </w:r>
    </w:p>
    <w:p w:rsidR="004E6F15" w:rsidRPr="009703E7" w:rsidRDefault="004E6F15" w:rsidP="009703E7">
      <w:pPr>
        <w:pStyle w:val="a5"/>
        <w:widowControl w:val="0"/>
        <w:tabs>
          <w:tab w:val="clear" w:pos="4677"/>
          <w:tab w:val="clear" w:pos="9355"/>
          <w:tab w:val="left" w:pos="567"/>
        </w:tabs>
        <w:autoSpaceDE w:val="0"/>
        <w:autoSpaceDN w:val="0"/>
        <w:adjustRightInd w:val="0"/>
        <w:ind w:right="28"/>
        <w:jc w:val="both"/>
        <w:rPr>
          <w:rFonts w:ascii="Times New Roman" w:hAnsi="Times New Roman"/>
          <w:sz w:val="24"/>
          <w:szCs w:val="24"/>
        </w:rPr>
      </w:pPr>
      <w:r w:rsidRPr="009703E7">
        <w:rPr>
          <w:rFonts w:ascii="Times New Roman" w:hAnsi="Times New Roman"/>
          <w:sz w:val="24"/>
          <w:szCs w:val="24"/>
        </w:rPr>
        <w:tab/>
      </w:r>
      <w:r>
        <w:rPr>
          <w:rFonts w:ascii="Times New Roman" w:hAnsi="Times New Roman"/>
          <w:sz w:val="24"/>
          <w:szCs w:val="24"/>
        </w:rPr>
        <w:t>2.13</w:t>
      </w:r>
      <w:r w:rsidRPr="009703E7">
        <w:rPr>
          <w:rFonts w:ascii="Times New Roman" w:hAnsi="Times New Roman"/>
          <w:sz w:val="24"/>
          <w:szCs w:val="24"/>
        </w:rPr>
        <w:t>. Работникам устанавливается надбавка за интенсивность с целью мотивации к выполнению больших объёмов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её размере принимается руководителем учреждения персонально в отношении конкретного работника.</w:t>
      </w:r>
    </w:p>
    <w:p w:rsidR="004E6F15" w:rsidRPr="009703E7" w:rsidRDefault="004E6F15" w:rsidP="009703E7">
      <w:pPr>
        <w:tabs>
          <w:tab w:val="left" w:pos="567"/>
        </w:tabs>
        <w:spacing w:line="240" w:lineRule="auto"/>
        <w:ind w:firstLine="709"/>
        <w:jc w:val="both"/>
        <w:rPr>
          <w:rFonts w:ascii="Times New Roman" w:hAnsi="Times New Roman"/>
          <w:sz w:val="24"/>
          <w:szCs w:val="24"/>
        </w:rPr>
      </w:pPr>
      <w:r w:rsidRPr="009703E7">
        <w:rPr>
          <w:rFonts w:ascii="Times New Roman" w:hAnsi="Times New Roman"/>
          <w:sz w:val="24"/>
          <w:szCs w:val="24"/>
        </w:rPr>
        <w:t>Размер надбавки за интенсивность труда -   до 100 процентов.</w:t>
      </w:r>
    </w:p>
    <w:p w:rsidR="004E6F15" w:rsidRPr="009703E7" w:rsidRDefault="004E6F15" w:rsidP="009703E7">
      <w:pPr>
        <w:tabs>
          <w:tab w:val="left" w:pos="567"/>
        </w:tabs>
        <w:spacing w:line="240" w:lineRule="auto"/>
        <w:ind w:firstLine="709"/>
        <w:jc w:val="both"/>
        <w:rPr>
          <w:rFonts w:ascii="Times New Roman" w:hAnsi="Times New Roman"/>
          <w:sz w:val="24"/>
          <w:szCs w:val="24"/>
        </w:rPr>
      </w:pPr>
      <w:r>
        <w:rPr>
          <w:rFonts w:ascii="Times New Roman" w:hAnsi="Times New Roman"/>
          <w:sz w:val="24"/>
          <w:szCs w:val="24"/>
        </w:rPr>
        <w:t>2.14.</w:t>
      </w:r>
      <w:r w:rsidRPr="009703E7">
        <w:rPr>
          <w:rFonts w:ascii="Times New Roman" w:hAnsi="Times New Roman"/>
          <w:sz w:val="24"/>
          <w:szCs w:val="24"/>
        </w:rPr>
        <w:t xml:space="preserve"> Надбавки и доплаты устанавливаются  с учетом обеспечения финансовыми средствами.</w:t>
      </w:r>
    </w:p>
    <w:p w:rsidR="004E6F15" w:rsidRPr="009703E7" w:rsidRDefault="004E6F15" w:rsidP="009703E7">
      <w:pPr>
        <w:tabs>
          <w:tab w:val="left" w:pos="567"/>
        </w:tabs>
        <w:spacing w:line="240" w:lineRule="auto"/>
        <w:ind w:firstLine="709"/>
        <w:jc w:val="both"/>
        <w:rPr>
          <w:rFonts w:ascii="Times New Roman" w:hAnsi="Times New Roman"/>
          <w:sz w:val="24"/>
          <w:szCs w:val="24"/>
        </w:rPr>
      </w:pPr>
      <w:r>
        <w:rPr>
          <w:rFonts w:ascii="Times New Roman" w:hAnsi="Times New Roman"/>
          <w:sz w:val="24"/>
          <w:szCs w:val="24"/>
        </w:rPr>
        <w:lastRenderedPageBreak/>
        <w:t>2.15</w:t>
      </w:r>
      <w:r w:rsidRPr="009703E7">
        <w:rPr>
          <w:rFonts w:ascii="Times New Roman" w:hAnsi="Times New Roman"/>
          <w:sz w:val="24"/>
          <w:szCs w:val="24"/>
        </w:rPr>
        <w:t xml:space="preserve">. С учетом условий труда работникам устанавливаются выплаты компенсационного характера, предусмотренные разделом </w:t>
      </w:r>
      <w:r>
        <w:rPr>
          <w:rFonts w:ascii="Times New Roman" w:hAnsi="Times New Roman"/>
          <w:b/>
          <w:sz w:val="24"/>
          <w:szCs w:val="24"/>
        </w:rPr>
        <w:t>7</w:t>
      </w:r>
      <w:r w:rsidRPr="009703E7">
        <w:rPr>
          <w:rFonts w:ascii="Times New Roman" w:hAnsi="Times New Roman"/>
          <w:b/>
          <w:sz w:val="24"/>
          <w:szCs w:val="24"/>
        </w:rPr>
        <w:t xml:space="preserve"> </w:t>
      </w:r>
      <w:r w:rsidRPr="009703E7">
        <w:rPr>
          <w:rFonts w:ascii="Times New Roman" w:hAnsi="Times New Roman"/>
          <w:sz w:val="24"/>
          <w:szCs w:val="24"/>
        </w:rPr>
        <w:t>настоящего Положения.</w:t>
      </w:r>
    </w:p>
    <w:p w:rsidR="004E6F15" w:rsidRPr="009703E7" w:rsidRDefault="004E6F15" w:rsidP="009703E7">
      <w:pPr>
        <w:tabs>
          <w:tab w:val="left" w:pos="567"/>
        </w:tabs>
        <w:spacing w:line="240" w:lineRule="auto"/>
        <w:ind w:firstLine="709"/>
        <w:jc w:val="both"/>
        <w:rPr>
          <w:rFonts w:ascii="Times New Roman" w:hAnsi="Times New Roman"/>
          <w:sz w:val="24"/>
          <w:szCs w:val="24"/>
        </w:rPr>
      </w:pPr>
      <w:r>
        <w:rPr>
          <w:rFonts w:ascii="Times New Roman" w:hAnsi="Times New Roman"/>
          <w:sz w:val="24"/>
          <w:szCs w:val="24"/>
        </w:rPr>
        <w:t>2.16</w:t>
      </w:r>
      <w:r w:rsidRPr="009703E7">
        <w:rPr>
          <w:rFonts w:ascii="Times New Roman" w:hAnsi="Times New Roman"/>
          <w:sz w:val="24"/>
          <w:szCs w:val="24"/>
        </w:rPr>
        <w:t>. В целях поощрения работникам выплачиваются премии, предусмотренные раздел</w:t>
      </w:r>
      <w:r>
        <w:rPr>
          <w:rFonts w:ascii="Times New Roman" w:hAnsi="Times New Roman"/>
          <w:sz w:val="24"/>
          <w:szCs w:val="24"/>
        </w:rPr>
        <w:t>ом 8</w:t>
      </w:r>
      <w:r w:rsidRPr="009703E7">
        <w:rPr>
          <w:rFonts w:ascii="Times New Roman" w:hAnsi="Times New Roman"/>
          <w:sz w:val="24"/>
          <w:szCs w:val="24"/>
        </w:rPr>
        <w:t xml:space="preserve"> настоящего Положения.</w:t>
      </w:r>
    </w:p>
    <w:p w:rsidR="004E6F15" w:rsidRPr="008A1678" w:rsidRDefault="004E6F15" w:rsidP="008A1678">
      <w:pPr>
        <w:jc w:val="center"/>
        <w:rPr>
          <w:rFonts w:ascii="Times New Roman" w:hAnsi="Times New Roman"/>
          <w:b/>
          <w:sz w:val="24"/>
          <w:szCs w:val="24"/>
        </w:rPr>
      </w:pPr>
      <w:r w:rsidRPr="008A1678">
        <w:rPr>
          <w:rFonts w:ascii="Times New Roman" w:hAnsi="Times New Roman"/>
          <w:b/>
          <w:sz w:val="24"/>
          <w:szCs w:val="24"/>
        </w:rPr>
        <w:t>3.</w:t>
      </w:r>
      <w:r w:rsidRPr="008A1678">
        <w:rPr>
          <w:rFonts w:ascii="Times New Roman" w:hAnsi="Times New Roman"/>
          <w:b/>
          <w:sz w:val="24"/>
          <w:szCs w:val="24"/>
        </w:rPr>
        <w:tab/>
        <w:t>Порядок и условия оплаты труда работников, занимающих общеотраслевые должности служащих</w:t>
      </w:r>
    </w:p>
    <w:p w:rsidR="004E6F15" w:rsidRPr="00AE6E71" w:rsidRDefault="004E6F15" w:rsidP="00AE6E71">
      <w:pPr>
        <w:pStyle w:val="a5"/>
        <w:tabs>
          <w:tab w:val="clear" w:pos="4677"/>
          <w:tab w:val="clear" w:pos="9355"/>
          <w:tab w:val="left" w:pos="567"/>
        </w:tabs>
        <w:ind w:right="28" w:firstLine="709"/>
        <w:jc w:val="both"/>
        <w:rPr>
          <w:rFonts w:ascii="Times New Roman" w:hAnsi="Times New Roman"/>
          <w:sz w:val="24"/>
          <w:szCs w:val="24"/>
        </w:rPr>
      </w:pPr>
      <w:r w:rsidRPr="00AE6E71">
        <w:t>3</w:t>
      </w:r>
      <w:r w:rsidRPr="00AE6E71">
        <w:rPr>
          <w:rFonts w:ascii="Times New Roman" w:hAnsi="Times New Roman"/>
          <w:sz w:val="24"/>
          <w:szCs w:val="24"/>
        </w:rPr>
        <w:t>.1.</w:t>
      </w:r>
      <w:r w:rsidRPr="00AE6E71">
        <w:rPr>
          <w:rFonts w:ascii="Times New Roman" w:hAnsi="Times New Roman"/>
          <w:sz w:val="24"/>
          <w:szCs w:val="24"/>
        </w:rPr>
        <w:tab/>
        <w:t>Размеры окладов работников, занимающих должности служащих, устанавливаются на основе отнесения должностей к ПКГ:</w:t>
      </w:r>
    </w:p>
    <w:tbl>
      <w:tblPr>
        <w:tblW w:w="4991" w:type="pct"/>
        <w:jc w:val="center"/>
        <w:tblLook w:val="0000" w:firstRow="0" w:lastRow="0" w:firstColumn="0" w:lastColumn="0" w:noHBand="0" w:noVBand="0"/>
      </w:tblPr>
      <w:tblGrid>
        <w:gridCol w:w="7940"/>
        <w:gridCol w:w="2321"/>
      </w:tblGrid>
      <w:tr w:rsidR="004E6F15" w:rsidRPr="00AE6E71" w:rsidTr="00600810">
        <w:trPr>
          <w:trHeight w:val="718"/>
          <w:jc w:val="center"/>
        </w:trPr>
        <w:tc>
          <w:tcPr>
            <w:tcW w:w="3869" w:type="pct"/>
            <w:tcBorders>
              <w:top w:val="single" w:sz="4" w:space="0" w:color="auto"/>
              <w:left w:val="single" w:sz="4" w:space="0" w:color="auto"/>
              <w:bottom w:val="single" w:sz="4" w:space="0" w:color="auto"/>
              <w:right w:val="single" w:sz="4" w:space="0" w:color="auto"/>
            </w:tcBorders>
            <w:vAlign w:val="center"/>
          </w:tcPr>
          <w:p w:rsidR="004E6F15" w:rsidRPr="00AE6E71" w:rsidRDefault="004E6F15" w:rsidP="00AE6E71">
            <w:pPr>
              <w:tabs>
                <w:tab w:val="left" w:pos="567"/>
              </w:tabs>
              <w:spacing w:line="240" w:lineRule="auto"/>
              <w:jc w:val="center"/>
              <w:rPr>
                <w:rFonts w:ascii="Times New Roman" w:hAnsi="Times New Roman"/>
                <w:sz w:val="26"/>
                <w:szCs w:val="26"/>
              </w:rPr>
            </w:pPr>
            <w:r w:rsidRPr="00AE6E71">
              <w:rPr>
                <w:rFonts w:ascii="Times New Roman" w:hAnsi="Times New Roman"/>
                <w:sz w:val="26"/>
                <w:szCs w:val="26"/>
              </w:rPr>
              <w:t>Наименование профессиональных квалификационных групп и квалификационных уровней</w:t>
            </w:r>
          </w:p>
        </w:tc>
        <w:tc>
          <w:tcPr>
            <w:tcW w:w="1131" w:type="pct"/>
            <w:tcBorders>
              <w:top w:val="single" w:sz="4" w:space="0" w:color="auto"/>
              <w:left w:val="nil"/>
              <w:bottom w:val="single" w:sz="4" w:space="0" w:color="auto"/>
              <w:right w:val="single" w:sz="4" w:space="0" w:color="auto"/>
            </w:tcBorders>
            <w:vAlign w:val="center"/>
          </w:tcPr>
          <w:p w:rsidR="004E6F15" w:rsidRPr="000A06B5" w:rsidRDefault="004E6F15" w:rsidP="00AE6E71">
            <w:pPr>
              <w:pStyle w:val="a5"/>
              <w:tabs>
                <w:tab w:val="clear" w:pos="4677"/>
                <w:tab w:val="clear" w:pos="9355"/>
                <w:tab w:val="left" w:pos="567"/>
              </w:tabs>
              <w:ind w:right="-442"/>
              <w:rPr>
                <w:rFonts w:ascii="Times New Roman" w:hAnsi="Times New Roman"/>
                <w:b/>
                <w:sz w:val="26"/>
                <w:szCs w:val="26"/>
                <w:lang w:eastAsia="en-US"/>
              </w:rPr>
            </w:pPr>
            <w:r w:rsidRPr="000A06B5">
              <w:rPr>
                <w:rFonts w:ascii="Times New Roman" w:hAnsi="Times New Roman"/>
                <w:b/>
                <w:sz w:val="26"/>
                <w:szCs w:val="26"/>
                <w:lang w:eastAsia="en-US"/>
              </w:rPr>
              <w:t>Размер должностного оклада, руб.</w:t>
            </w:r>
          </w:p>
        </w:tc>
      </w:tr>
      <w:tr w:rsidR="004E6F15" w:rsidRPr="00AE6E71" w:rsidTr="00600810">
        <w:trPr>
          <w:trHeight w:val="20"/>
          <w:jc w:val="center"/>
        </w:trPr>
        <w:tc>
          <w:tcPr>
            <w:tcW w:w="3869" w:type="pct"/>
            <w:tcBorders>
              <w:top w:val="nil"/>
              <w:left w:val="single" w:sz="4" w:space="0" w:color="auto"/>
              <w:bottom w:val="single" w:sz="4" w:space="0" w:color="auto"/>
              <w:right w:val="single" w:sz="4" w:space="0" w:color="auto"/>
            </w:tcBorders>
            <w:vAlign w:val="center"/>
          </w:tcPr>
          <w:p w:rsidR="004E6F15" w:rsidRPr="000A06B5" w:rsidRDefault="004E6F15" w:rsidP="00AE6E71">
            <w:pPr>
              <w:pStyle w:val="a5"/>
              <w:tabs>
                <w:tab w:val="clear" w:pos="4677"/>
                <w:tab w:val="clear" w:pos="9355"/>
                <w:tab w:val="left" w:pos="567"/>
              </w:tabs>
              <w:ind w:right="-442"/>
              <w:jc w:val="both"/>
              <w:rPr>
                <w:rFonts w:ascii="Times New Roman" w:hAnsi="Times New Roman"/>
                <w:b/>
                <w:sz w:val="26"/>
                <w:szCs w:val="26"/>
                <w:lang w:eastAsia="en-US"/>
              </w:rPr>
            </w:pPr>
            <w:r w:rsidRPr="000A06B5">
              <w:rPr>
                <w:rFonts w:ascii="Times New Roman" w:hAnsi="Times New Roman"/>
                <w:b/>
                <w:i/>
                <w:sz w:val="26"/>
                <w:szCs w:val="26"/>
                <w:lang w:eastAsia="en-US"/>
              </w:rPr>
              <w:t xml:space="preserve"> </w:t>
            </w:r>
            <w:r w:rsidRPr="000A06B5">
              <w:rPr>
                <w:rFonts w:ascii="Times New Roman" w:hAnsi="Times New Roman"/>
                <w:b/>
                <w:sz w:val="26"/>
                <w:szCs w:val="26"/>
                <w:lang w:eastAsia="en-US"/>
              </w:rPr>
              <w:t xml:space="preserve">ПКГ «Общеотраслевые должности служащих второго уровня» </w:t>
            </w:r>
          </w:p>
        </w:tc>
        <w:tc>
          <w:tcPr>
            <w:tcW w:w="1131" w:type="pct"/>
            <w:tcBorders>
              <w:top w:val="nil"/>
              <w:left w:val="nil"/>
              <w:bottom w:val="single" w:sz="4" w:space="0" w:color="auto"/>
              <w:right w:val="single" w:sz="4" w:space="0" w:color="auto"/>
            </w:tcBorders>
            <w:vAlign w:val="center"/>
          </w:tcPr>
          <w:p w:rsidR="004E6F15" w:rsidRPr="000A06B5" w:rsidRDefault="004E6F15" w:rsidP="00AE6E71">
            <w:pPr>
              <w:pStyle w:val="a5"/>
              <w:tabs>
                <w:tab w:val="clear" w:pos="4677"/>
                <w:tab w:val="clear" w:pos="9355"/>
                <w:tab w:val="left" w:pos="567"/>
              </w:tabs>
              <w:ind w:right="-442" w:firstLine="709"/>
              <w:jc w:val="both"/>
              <w:rPr>
                <w:rFonts w:ascii="Times New Roman" w:hAnsi="Times New Roman"/>
                <w:sz w:val="26"/>
                <w:szCs w:val="26"/>
                <w:lang w:eastAsia="en-US"/>
              </w:rPr>
            </w:pPr>
          </w:p>
        </w:tc>
      </w:tr>
      <w:tr w:rsidR="004E6F15" w:rsidRPr="00AE6E71" w:rsidTr="00600810">
        <w:trPr>
          <w:trHeight w:val="20"/>
          <w:jc w:val="center"/>
        </w:trPr>
        <w:tc>
          <w:tcPr>
            <w:tcW w:w="3869" w:type="pct"/>
            <w:tcBorders>
              <w:top w:val="nil"/>
              <w:left w:val="single" w:sz="4" w:space="0" w:color="auto"/>
              <w:bottom w:val="single" w:sz="4" w:space="0" w:color="auto"/>
              <w:right w:val="single" w:sz="4" w:space="0" w:color="auto"/>
            </w:tcBorders>
            <w:vAlign w:val="center"/>
          </w:tcPr>
          <w:p w:rsidR="004E6F15" w:rsidRPr="000A06B5" w:rsidRDefault="004E6F15" w:rsidP="00AE6E71">
            <w:pPr>
              <w:pStyle w:val="a5"/>
              <w:tabs>
                <w:tab w:val="clear" w:pos="4677"/>
                <w:tab w:val="clear" w:pos="9355"/>
                <w:tab w:val="left" w:pos="567"/>
                <w:tab w:val="left" w:pos="3393"/>
              </w:tabs>
              <w:ind w:right="-442"/>
              <w:jc w:val="center"/>
              <w:rPr>
                <w:rFonts w:ascii="Times New Roman" w:hAnsi="Times New Roman"/>
                <w:sz w:val="26"/>
                <w:szCs w:val="26"/>
                <w:lang w:eastAsia="en-US"/>
              </w:rPr>
            </w:pPr>
            <w:r w:rsidRPr="000A06B5">
              <w:rPr>
                <w:rFonts w:ascii="Times New Roman" w:hAnsi="Times New Roman"/>
                <w:sz w:val="26"/>
                <w:szCs w:val="26"/>
                <w:lang w:eastAsia="en-US"/>
              </w:rPr>
              <w:t xml:space="preserve">                                                 1 квалификационный уровень</w:t>
            </w:r>
          </w:p>
          <w:p w:rsidR="004E6F15" w:rsidRPr="000A06B5" w:rsidRDefault="004E6F15" w:rsidP="00AE6E71">
            <w:pPr>
              <w:pStyle w:val="a5"/>
              <w:tabs>
                <w:tab w:val="clear" w:pos="4677"/>
                <w:tab w:val="clear" w:pos="9355"/>
                <w:tab w:val="left" w:pos="567"/>
                <w:tab w:val="left" w:pos="3393"/>
              </w:tabs>
              <w:ind w:right="-442"/>
              <w:jc w:val="center"/>
              <w:rPr>
                <w:rFonts w:ascii="Times New Roman" w:hAnsi="Times New Roman"/>
                <w:sz w:val="26"/>
                <w:szCs w:val="26"/>
                <w:lang w:eastAsia="en-US"/>
              </w:rPr>
            </w:pPr>
            <w:r w:rsidRPr="000A06B5">
              <w:rPr>
                <w:rFonts w:ascii="Times New Roman" w:hAnsi="Times New Roman"/>
                <w:sz w:val="26"/>
                <w:szCs w:val="26"/>
                <w:lang w:eastAsia="en-US"/>
              </w:rPr>
              <w:t>(инспектор по кадрам, лаборант,   техник- программист)</w:t>
            </w:r>
          </w:p>
        </w:tc>
        <w:tc>
          <w:tcPr>
            <w:tcW w:w="1131" w:type="pct"/>
            <w:tcBorders>
              <w:top w:val="nil"/>
              <w:left w:val="nil"/>
              <w:bottom w:val="single" w:sz="4" w:space="0" w:color="auto"/>
              <w:right w:val="single" w:sz="4" w:space="0" w:color="auto"/>
            </w:tcBorders>
            <w:vAlign w:val="center"/>
          </w:tcPr>
          <w:p w:rsidR="004E6F15" w:rsidRPr="000A06B5" w:rsidRDefault="004E6F15" w:rsidP="00AE6E71">
            <w:pPr>
              <w:pStyle w:val="a5"/>
              <w:tabs>
                <w:tab w:val="clear" w:pos="4677"/>
                <w:tab w:val="clear" w:pos="9355"/>
                <w:tab w:val="left" w:pos="567"/>
              </w:tabs>
              <w:ind w:right="-442" w:firstLine="709"/>
              <w:jc w:val="both"/>
              <w:rPr>
                <w:rFonts w:ascii="Times New Roman" w:hAnsi="Times New Roman"/>
                <w:sz w:val="26"/>
                <w:szCs w:val="26"/>
                <w:lang w:eastAsia="en-US"/>
              </w:rPr>
            </w:pPr>
            <w:r w:rsidRPr="000A06B5">
              <w:rPr>
                <w:rFonts w:ascii="Times New Roman" w:hAnsi="Times New Roman"/>
                <w:sz w:val="26"/>
                <w:szCs w:val="26"/>
                <w:lang w:eastAsia="en-US"/>
              </w:rPr>
              <w:t>4 865</w:t>
            </w:r>
          </w:p>
        </w:tc>
      </w:tr>
      <w:tr w:rsidR="004E6F15" w:rsidRPr="00AE6E71" w:rsidTr="00600810">
        <w:trPr>
          <w:trHeight w:val="20"/>
          <w:jc w:val="center"/>
        </w:trPr>
        <w:tc>
          <w:tcPr>
            <w:tcW w:w="3869" w:type="pct"/>
            <w:tcBorders>
              <w:top w:val="nil"/>
              <w:left w:val="single" w:sz="4" w:space="0" w:color="auto"/>
              <w:bottom w:val="single" w:sz="4" w:space="0" w:color="auto"/>
              <w:right w:val="single" w:sz="4" w:space="0" w:color="auto"/>
            </w:tcBorders>
            <w:vAlign w:val="center"/>
          </w:tcPr>
          <w:p w:rsidR="004E6F15" w:rsidRPr="000A06B5" w:rsidRDefault="004E6F15" w:rsidP="00AE6E71">
            <w:pPr>
              <w:pStyle w:val="a5"/>
              <w:tabs>
                <w:tab w:val="clear" w:pos="4677"/>
                <w:tab w:val="clear" w:pos="9355"/>
                <w:tab w:val="left" w:pos="567"/>
                <w:tab w:val="left" w:pos="3393"/>
              </w:tabs>
              <w:ind w:right="-442"/>
              <w:jc w:val="center"/>
              <w:rPr>
                <w:rFonts w:ascii="Times New Roman" w:hAnsi="Times New Roman"/>
                <w:sz w:val="26"/>
                <w:szCs w:val="26"/>
                <w:lang w:eastAsia="en-US"/>
              </w:rPr>
            </w:pPr>
            <w:r w:rsidRPr="000A06B5">
              <w:rPr>
                <w:rFonts w:ascii="Times New Roman" w:hAnsi="Times New Roman"/>
                <w:sz w:val="26"/>
                <w:szCs w:val="26"/>
                <w:lang w:eastAsia="en-US"/>
              </w:rPr>
              <w:t xml:space="preserve">                                                 2 квалификационный уровень </w:t>
            </w:r>
          </w:p>
          <w:p w:rsidR="004E6F15" w:rsidRPr="000A06B5" w:rsidRDefault="004E6F15" w:rsidP="00AE6E71">
            <w:pPr>
              <w:pStyle w:val="a5"/>
              <w:tabs>
                <w:tab w:val="clear" w:pos="4677"/>
                <w:tab w:val="clear" w:pos="9355"/>
                <w:tab w:val="left" w:pos="567"/>
                <w:tab w:val="left" w:pos="3393"/>
              </w:tabs>
              <w:ind w:right="-442"/>
              <w:jc w:val="center"/>
              <w:rPr>
                <w:rFonts w:ascii="Times New Roman" w:hAnsi="Times New Roman"/>
                <w:sz w:val="26"/>
                <w:szCs w:val="26"/>
                <w:lang w:eastAsia="en-US"/>
              </w:rPr>
            </w:pPr>
            <w:r w:rsidRPr="000A06B5">
              <w:rPr>
                <w:rFonts w:ascii="Times New Roman" w:hAnsi="Times New Roman"/>
                <w:sz w:val="26"/>
                <w:szCs w:val="26"/>
                <w:lang w:eastAsia="en-US"/>
              </w:rPr>
              <w:t>( заведующий хозяйством)</w:t>
            </w:r>
          </w:p>
        </w:tc>
        <w:tc>
          <w:tcPr>
            <w:tcW w:w="1131" w:type="pct"/>
            <w:tcBorders>
              <w:top w:val="nil"/>
              <w:left w:val="nil"/>
              <w:bottom w:val="single" w:sz="4" w:space="0" w:color="auto"/>
              <w:right w:val="single" w:sz="4" w:space="0" w:color="auto"/>
            </w:tcBorders>
            <w:vAlign w:val="center"/>
          </w:tcPr>
          <w:p w:rsidR="004E6F15" w:rsidRPr="000A06B5" w:rsidRDefault="004E6F15" w:rsidP="00AE6E71">
            <w:pPr>
              <w:pStyle w:val="a5"/>
              <w:tabs>
                <w:tab w:val="clear" w:pos="4677"/>
                <w:tab w:val="clear" w:pos="9355"/>
                <w:tab w:val="left" w:pos="567"/>
              </w:tabs>
              <w:ind w:right="-442" w:firstLine="709"/>
              <w:jc w:val="both"/>
              <w:rPr>
                <w:rFonts w:ascii="Times New Roman" w:hAnsi="Times New Roman"/>
                <w:sz w:val="26"/>
                <w:szCs w:val="26"/>
                <w:lang w:eastAsia="en-US"/>
              </w:rPr>
            </w:pPr>
            <w:r w:rsidRPr="000A06B5">
              <w:rPr>
                <w:rFonts w:ascii="Times New Roman" w:hAnsi="Times New Roman"/>
                <w:sz w:val="26"/>
                <w:szCs w:val="26"/>
                <w:lang w:eastAsia="en-US"/>
              </w:rPr>
              <w:t>4 944</w:t>
            </w:r>
          </w:p>
        </w:tc>
      </w:tr>
      <w:tr w:rsidR="004E6F15" w:rsidRPr="00AE6E71" w:rsidTr="00600810">
        <w:trPr>
          <w:trHeight w:val="20"/>
          <w:jc w:val="center"/>
        </w:trPr>
        <w:tc>
          <w:tcPr>
            <w:tcW w:w="3869" w:type="pct"/>
            <w:tcBorders>
              <w:top w:val="nil"/>
              <w:left w:val="single" w:sz="4" w:space="0" w:color="auto"/>
              <w:bottom w:val="single" w:sz="4" w:space="0" w:color="auto"/>
              <w:right w:val="single" w:sz="4" w:space="0" w:color="auto"/>
            </w:tcBorders>
            <w:vAlign w:val="center"/>
          </w:tcPr>
          <w:p w:rsidR="004E6F15" w:rsidRPr="000A06B5" w:rsidRDefault="004E6F15" w:rsidP="00AE6E71">
            <w:pPr>
              <w:pStyle w:val="a5"/>
              <w:tabs>
                <w:tab w:val="clear" w:pos="4677"/>
                <w:tab w:val="clear" w:pos="9355"/>
                <w:tab w:val="left" w:pos="567"/>
              </w:tabs>
              <w:ind w:right="-442"/>
              <w:jc w:val="both"/>
              <w:rPr>
                <w:rFonts w:ascii="Times New Roman" w:hAnsi="Times New Roman"/>
                <w:b/>
                <w:sz w:val="26"/>
                <w:szCs w:val="26"/>
                <w:lang w:eastAsia="en-US"/>
              </w:rPr>
            </w:pPr>
            <w:r w:rsidRPr="000A06B5">
              <w:rPr>
                <w:rFonts w:ascii="Times New Roman" w:hAnsi="Times New Roman"/>
                <w:b/>
                <w:sz w:val="26"/>
                <w:szCs w:val="26"/>
                <w:lang w:eastAsia="en-US"/>
              </w:rPr>
              <w:t xml:space="preserve">ПКГ «Общеотраслевые должности служащих третьего уровня» </w:t>
            </w:r>
          </w:p>
        </w:tc>
        <w:tc>
          <w:tcPr>
            <w:tcW w:w="1131" w:type="pct"/>
            <w:tcBorders>
              <w:top w:val="nil"/>
              <w:left w:val="nil"/>
              <w:bottom w:val="single" w:sz="4" w:space="0" w:color="auto"/>
              <w:right w:val="single" w:sz="4" w:space="0" w:color="auto"/>
            </w:tcBorders>
            <w:vAlign w:val="center"/>
          </w:tcPr>
          <w:p w:rsidR="004E6F15" w:rsidRPr="000A06B5" w:rsidRDefault="004E6F15" w:rsidP="00AE6E71">
            <w:pPr>
              <w:pStyle w:val="a5"/>
              <w:tabs>
                <w:tab w:val="clear" w:pos="4677"/>
                <w:tab w:val="clear" w:pos="9355"/>
                <w:tab w:val="left" w:pos="567"/>
              </w:tabs>
              <w:ind w:right="-442" w:firstLine="709"/>
              <w:jc w:val="both"/>
              <w:rPr>
                <w:rFonts w:ascii="Times New Roman" w:hAnsi="Times New Roman"/>
                <w:sz w:val="26"/>
                <w:szCs w:val="26"/>
                <w:lang w:eastAsia="en-US"/>
              </w:rPr>
            </w:pPr>
          </w:p>
        </w:tc>
      </w:tr>
      <w:tr w:rsidR="004E6F15" w:rsidRPr="00AE6E71" w:rsidTr="00600810">
        <w:trPr>
          <w:trHeight w:val="20"/>
          <w:jc w:val="center"/>
        </w:trPr>
        <w:tc>
          <w:tcPr>
            <w:tcW w:w="3869" w:type="pct"/>
            <w:tcBorders>
              <w:top w:val="nil"/>
              <w:left w:val="single" w:sz="4" w:space="0" w:color="auto"/>
              <w:bottom w:val="single" w:sz="4" w:space="0" w:color="auto"/>
              <w:right w:val="single" w:sz="4" w:space="0" w:color="auto"/>
            </w:tcBorders>
            <w:vAlign w:val="center"/>
          </w:tcPr>
          <w:p w:rsidR="004E6F15" w:rsidRPr="000A06B5" w:rsidRDefault="004E6F15" w:rsidP="00AE6E71">
            <w:pPr>
              <w:pStyle w:val="a5"/>
              <w:tabs>
                <w:tab w:val="clear" w:pos="4677"/>
                <w:tab w:val="clear" w:pos="9355"/>
                <w:tab w:val="left" w:pos="567"/>
                <w:tab w:val="left" w:pos="3393"/>
              </w:tabs>
              <w:ind w:right="-442"/>
              <w:jc w:val="center"/>
              <w:rPr>
                <w:rFonts w:ascii="Times New Roman" w:hAnsi="Times New Roman"/>
                <w:sz w:val="26"/>
                <w:szCs w:val="26"/>
                <w:lang w:eastAsia="en-US"/>
              </w:rPr>
            </w:pPr>
            <w:r w:rsidRPr="000A06B5">
              <w:rPr>
                <w:rFonts w:ascii="Times New Roman" w:hAnsi="Times New Roman"/>
                <w:sz w:val="26"/>
                <w:szCs w:val="26"/>
                <w:lang w:eastAsia="en-US"/>
              </w:rPr>
              <w:t xml:space="preserve">                                                 4 квалификационный уровень</w:t>
            </w:r>
          </w:p>
          <w:p w:rsidR="004E6F15" w:rsidRPr="000A06B5" w:rsidRDefault="004E6F15" w:rsidP="00AE6E71">
            <w:pPr>
              <w:pStyle w:val="a5"/>
              <w:tabs>
                <w:tab w:val="clear" w:pos="4677"/>
                <w:tab w:val="clear" w:pos="9355"/>
                <w:tab w:val="left" w:pos="567"/>
                <w:tab w:val="left" w:pos="3393"/>
              </w:tabs>
              <w:ind w:right="-442"/>
              <w:jc w:val="center"/>
              <w:rPr>
                <w:rFonts w:ascii="Times New Roman" w:hAnsi="Times New Roman"/>
                <w:sz w:val="26"/>
                <w:szCs w:val="26"/>
                <w:lang w:eastAsia="en-US"/>
              </w:rPr>
            </w:pPr>
            <w:r w:rsidRPr="000A06B5">
              <w:rPr>
                <w:rFonts w:ascii="Times New Roman" w:hAnsi="Times New Roman"/>
                <w:sz w:val="26"/>
                <w:szCs w:val="26"/>
                <w:lang w:eastAsia="en-US"/>
              </w:rPr>
              <w:t>(  контрактный управляющий)</w:t>
            </w:r>
          </w:p>
        </w:tc>
        <w:tc>
          <w:tcPr>
            <w:tcW w:w="1131" w:type="pct"/>
            <w:tcBorders>
              <w:top w:val="nil"/>
              <w:left w:val="nil"/>
              <w:bottom w:val="single" w:sz="4" w:space="0" w:color="auto"/>
              <w:right w:val="single" w:sz="4" w:space="0" w:color="auto"/>
            </w:tcBorders>
            <w:vAlign w:val="center"/>
          </w:tcPr>
          <w:p w:rsidR="004E6F15" w:rsidRPr="000A06B5" w:rsidRDefault="004E6F15" w:rsidP="00AE6E71">
            <w:pPr>
              <w:pStyle w:val="a5"/>
              <w:tabs>
                <w:tab w:val="clear" w:pos="4677"/>
                <w:tab w:val="clear" w:pos="9355"/>
                <w:tab w:val="left" w:pos="567"/>
              </w:tabs>
              <w:ind w:right="-442" w:firstLine="709"/>
              <w:jc w:val="both"/>
              <w:rPr>
                <w:rFonts w:ascii="Times New Roman" w:hAnsi="Times New Roman"/>
                <w:sz w:val="26"/>
                <w:szCs w:val="26"/>
                <w:lang w:eastAsia="en-US"/>
              </w:rPr>
            </w:pPr>
            <w:r w:rsidRPr="000A06B5">
              <w:rPr>
                <w:rFonts w:ascii="Times New Roman" w:hAnsi="Times New Roman"/>
                <w:sz w:val="26"/>
                <w:szCs w:val="26"/>
                <w:lang w:eastAsia="en-US"/>
              </w:rPr>
              <w:t>7 177</w:t>
            </w:r>
          </w:p>
        </w:tc>
      </w:tr>
    </w:tbl>
    <w:p w:rsidR="004E6F15" w:rsidRDefault="004E6F15" w:rsidP="005E4794">
      <w:pPr>
        <w:rPr>
          <w:rFonts w:ascii="Times New Roman" w:hAnsi="Times New Roman"/>
          <w:sz w:val="24"/>
          <w:szCs w:val="24"/>
        </w:rPr>
      </w:pPr>
    </w:p>
    <w:p w:rsidR="004E6F15" w:rsidRPr="00AE6E71" w:rsidRDefault="004E6F15" w:rsidP="00AE6E71">
      <w:pPr>
        <w:pStyle w:val="a5"/>
        <w:tabs>
          <w:tab w:val="clear" w:pos="4677"/>
          <w:tab w:val="clear" w:pos="9355"/>
          <w:tab w:val="left" w:pos="567"/>
        </w:tabs>
        <w:ind w:right="28" w:firstLine="708"/>
        <w:jc w:val="both"/>
        <w:rPr>
          <w:rFonts w:ascii="Times New Roman" w:hAnsi="Times New Roman"/>
          <w:sz w:val="26"/>
          <w:szCs w:val="26"/>
        </w:rPr>
      </w:pPr>
      <w:r w:rsidRPr="00AE6E71">
        <w:rPr>
          <w:rFonts w:ascii="Times New Roman" w:hAnsi="Times New Roman"/>
          <w:color w:val="000000"/>
        </w:rPr>
        <w:t xml:space="preserve"> </w:t>
      </w:r>
      <w:r w:rsidRPr="00AE6E71">
        <w:rPr>
          <w:rFonts w:ascii="Times New Roman" w:hAnsi="Times New Roman"/>
          <w:sz w:val="26"/>
          <w:szCs w:val="26"/>
        </w:rPr>
        <w:t xml:space="preserve">Размер оклада заместителя руководителя структурного подразделения устанавливается на 10 процентов ниже оклада руководителя структурного подразделения.  </w:t>
      </w:r>
    </w:p>
    <w:p w:rsidR="004E6F15" w:rsidRPr="00AE6E71" w:rsidRDefault="004E6F15" w:rsidP="00AE6E71">
      <w:pPr>
        <w:pStyle w:val="a5"/>
        <w:tabs>
          <w:tab w:val="clear" w:pos="4677"/>
          <w:tab w:val="clear" w:pos="9355"/>
          <w:tab w:val="left" w:pos="567"/>
        </w:tabs>
        <w:ind w:right="28" w:firstLine="709"/>
        <w:jc w:val="both"/>
        <w:rPr>
          <w:rFonts w:ascii="Times New Roman" w:hAnsi="Times New Roman"/>
          <w:sz w:val="26"/>
          <w:szCs w:val="26"/>
        </w:rPr>
      </w:pPr>
      <w:r>
        <w:rPr>
          <w:rFonts w:ascii="Times New Roman" w:hAnsi="Times New Roman"/>
          <w:sz w:val="26"/>
          <w:szCs w:val="26"/>
        </w:rPr>
        <w:t>3</w:t>
      </w:r>
      <w:r w:rsidRPr="00AE6E71">
        <w:rPr>
          <w:rFonts w:ascii="Times New Roman" w:hAnsi="Times New Roman"/>
          <w:sz w:val="26"/>
          <w:szCs w:val="26"/>
        </w:rPr>
        <w:t>.2. К окладу по соответствующим ПКГ устанавливаются следующие выплаты:</w:t>
      </w:r>
    </w:p>
    <w:p w:rsidR="004E6F15" w:rsidRPr="00AE6E71" w:rsidRDefault="004E6F15" w:rsidP="00AE6E71">
      <w:pPr>
        <w:pStyle w:val="a5"/>
        <w:tabs>
          <w:tab w:val="clear" w:pos="4677"/>
          <w:tab w:val="clear" w:pos="9355"/>
          <w:tab w:val="left" w:pos="567"/>
          <w:tab w:val="left" w:pos="709"/>
        </w:tabs>
        <w:ind w:right="28"/>
        <w:jc w:val="both"/>
        <w:rPr>
          <w:rFonts w:ascii="Times New Roman" w:hAnsi="Times New Roman"/>
          <w:sz w:val="26"/>
          <w:szCs w:val="26"/>
        </w:rPr>
      </w:pPr>
      <w:r w:rsidRPr="00AE6E71">
        <w:rPr>
          <w:rFonts w:ascii="Times New Roman" w:hAnsi="Times New Roman"/>
          <w:i/>
          <w:sz w:val="26"/>
          <w:szCs w:val="26"/>
        </w:rPr>
        <w:t xml:space="preserve">            - </w:t>
      </w:r>
      <w:r w:rsidRPr="00AE6E71">
        <w:rPr>
          <w:rFonts w:ascii="Times New Roman" w:hAnsi="Times New Roman"/>
          <w:sz w:val="26"/>
          <w:szCs w:val="26"/>
        </w:rPr>
        <w:t>надбавка за почетное звание, профессиональный знак отличия, отраслевой (ведомственный) знак отличия;</w:t>
      </w:r>
    </w:p>
    <w:p w:rsidR="004E6F15" w:rsidRPr="00AE6E71" w:rsidRDefault="004E6F15" w:rsidP="00AE6E71">
      <w:pPr>
        <w:pStyle w:val="a5"/>
        <w:tabs>
          <w:tab w:val="clear" w:pos="4677"/>
          <w:tab w:val="clear" w:pos="9355"/>
          <w:tab w:val="left" w:pos="567"/>
          <w:tab w:val="left" w:pos="709"/>
        </w:tabs>
        <w:ind w:right="28"/>
        <w:jc w:val="both"/>
        <w:rPr>
          <w:rFonts w:ascii="Times New Roman" w:hAnsi="Times New Roman"/>
          <w:sz w:val="26"/>
          <w:szCs w:val="26"/>
        </w:rPr>
      </w:pPr>
      <w:r w:rsidRPr="00AE6E71">
        <w:rPr>
          <w:rFonts w:ascii="Times New Roman" w:hAnsi="Times New Roman"/>
          <w:sz w:val="26"/>
          <w:szCs w:val="26"/>
        </w:rPr>
        <w:t xml:space="preserve"> </w:t>
      </w:r>
      <w:r w:rsidRPr="00AE6E71">
        <w:rPr>
          <w:rFonts w:ascii="Times New Roman" w:hAnsi="Times New Roman"/>
          <w:sz w:val="26"/>
          <w:szCs w:val="26"/>
        </w:rPr>
        <w:tab/>
        <w:t>- надбавка за выслугу лет;</w:t>
      </w:r>
    </w:p>
    <w:p w:rsidR="004E6F15" w:rsidRPr="00AE6E71" w:rsidRDefault="004E6F15" w:rsidP="00AE6E71">
      <w:pPr>
        <w:pStyle w:val="a5"/>
        <w:tabs>
          <w:tab w:val="clear" w:pos="4677"/>
          <w:tab w:val="clear" w:pos="9355"/>
          <w:tab w:val="left" w:pos="567"/>
        </w:tabs>
        <w:ind w:right="28" w:firstLine="708"/>
        <w:jc w:val="both"/>
        <w:rPr>
          <w:rFonts w:ascii="Times New Roman" w:hAnsi="Times New Roman"/>
          <w:sz w:val="26"/>
          <w:szCs w:val="26"/>
        </w:rPr>
      </w:pPr>
      <w:r w:rsidRPr="00AE6E71">
        <w:rPr>
          <w:rFonts w:ascii="Times New Roman" w:hAnsi="Times New Roman"/>
          <w:sz w:val="26"/>
          <w:szCs w:val="26"/>
        </w:rPr>
        <w:t>- персональная доплата;</w:t>
      </w:r>
    </w:p>
    <w:p w:rsidR="004E6F15" w:rsidRPr="00AE6E71" w:rsidRDefault="004E6F15" w:rsidP="00AE6E71">
      <w:pPr>
        <w:pStyle w:val="a5"/>
        <w:tabs>
          <w:tab w:val="clear" w:pos="4677"/>
          <w:tab w:val="clear" w:pos="9355"/>
          <w:tab w:val="left" w:pos="567"/>
        </w:tabs>
        <w:ind w:right="28" w:firstLine="708"/>
        <w:jc w:val="both"/>
        <w:rPr>
          <w:rFonts w:ascii="Times New Roman" w:hAnsi="Times New Roman"/>
          <w:sz w:val="26"/>
          <w:szCs w:val="26"/>
        </w:rPr>
      </w:pPr>
      <w:r w:rsidRPr="00AE6E71">
        <w:rPr>
          <w:rFonts w:ascii="Times New Roman" w:hAnsi="Times New Roman"/>
          <w:sz w:val="26"/>
          <w:szCs w:val="26"/>
        </w:rPr>
        <w:t>- надбавка за интенсивность труда.</w:t>
      </w:r>
    </w:p>
    <w:p w:rsidR="004E6F15" w:rsidRPr="00AE6E71" w:rsidRDefault="004E6F15" w:rsidP="00AE6E71">
      <w:pPr>
        <w:pStyle w:val="a5"/>
        <w:tabs>
          <w:tab w:val="clear" w:pos="4677"/>
          <w:tab w:val="clear" w:pos="9355"/>
          <w:tab w:val="left" w:pos="567"/>
        </w:tabs>
        <w:ind w:right="28" w:firstLine="709"/>
        <w:jc w:val="both"/>
        <w:rPr>
          <w:rFonts w:ascii="Times New Roman" w:hAnsi="Times New Roman"/>
          <w:sz w:val="26"/>
          <w:szCs w:val="26"/>
        </w:rPr>
      </w:pPr>
      <w:r>
        <w:rPr>
          <w:rFonts w:ascii="Times New Roman" w:hAnsi="Times New Roman"/>
          <w:sz w:val="26"/>
          <w:szCs w:val="26"/>
        </w:rPr>
        <w:t>3</w:t>
      </w:r>
      <w:r w:rsidRPr="00AE6E71">
        <w:rPr>
          <w:rFonts w:ascii="Times New Roman" w:hAnsi="Times New Roman"/>
          <w:sz w:val="26"/>
          <w:szCs w:val="26"/>
        </w:rPr>
        <w:t>.3. 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rsidR="004E6F15" w:rsidRPr="00AE6E71" w:rsidRDefault="004E6F15" w:rsidP="00AE6E71">
      <w:pPr>
        <w:pStyle w:val="a5"/>
        <w:tabs>
          <w:tab w:val="clear" w:pos="4677"/>
          <w:tab w:val="clear" w:pos="9355"/>
          <w:tab w:val="left" w:pos="567"/>
        </w:tabs>
        <w:ind w:right="28" w:firstLine="708"/>
        <w:jc w:val="both"/>
        <w:rPr>
          <w:rFonts w:ascii="Times New Roman" w:hAnsi="Times New Roman"/>
          <w:sz w:val="26"/>
          <w:szCs w:val="26"/>
        </w:rPr>
      </w:pPr>
      <w:r>
        <w:rPr>
          <w:rFonts w:ascii="Times New Roman" w:hAnsi="Times New Roman"/>
          <w:sz w:val="26"/>
          <w:szCs w:val="26"/>
        </w:rPr>
        <w:t>3</w:t>
      </w:r>
      <w:r w:rsidRPr="00AE6E71">
        <w:rPr>
          <w:rFonts w:ascii="Times New Roman" w:hAnsi="Times New Roman"/>
          <w:sz w:val="26"/>
          <w:szCs w:val="26"/>
        </w:rPr>
        <w:t>.4. Надбавки за наличие ученой степени, почетного звания,  профессионального знака  отличия, отраслевого (ведомственного) знака отличия устанавливаются  работникам, занимающим должности служащих, в следующих размерах:</w:t>
      </w:r>
    </w:p>
    <w:p w:rsidR="004E6F15" w:rsidRPr="00AE6E71" w:rsidRDefault="004E6F15" w:rsidP="00180B6A">
      <w:pPr>
        <w:tabs>
          <w:tab w:val="left" w:pos="567"/>
        </w:tabs>
        <w:spacing w:line="240" w:lineRule="auto"/>
        <w:ind w:right="-5" w:firstLine="708"/>
        <w:jc w:val="both"/>
        <w:rPr>
          <w:rFonts w:ascii="Times New Roman" w:hAnsi="Times New Roman"/>
          <w:sz w:val="26"/>
          <w:szCs w:val="26"/>
        </w:rPr>
      </w:pPr>
      <w:r w:rsidRPr="00AE6E71">
        <w:rPr>
          <w:rFonts w:ascii="Times New Roman" w:hAnsi="Times New Roman"/>
          <w:sz w:val="26"/>
          <w:szCs w:val="26"/>
        </w:rPr>
        <w:t>Ученая степень кандидата наук – 5 процентов;</w:t>
      </w:r>
    </w:p>
    <w:p w:rsidR="004E6F15" w:rsidRPr="00AE6E71" w:rsidRDefault="004E6F15" w:rsidP="00180B6A">
      <w:pPr>
        <w:tabs>
          <w:tab w:val="left" w:pos="567"/>
        </w:tabs>
        <w:spacing w:line="240" w:lineRule="auto"/>
        <w:ind w:right="-5" w:firstLine="708"/>
        <w:jc w:val="both"/>
        <w:rPr>
          <w:rFonts w:ascii="Times New Roman" w:hAnsi="Times New Roman"/>
          <w:sz w:val="26"/>
          <w:szCs w:val="26"/>
        </w:rPr>
      </w:pPr>
      <w:r w:rsidRPr="00AE6E71">
        <w:rPr>
          <w:rFonts w:ascii="Times New Roman" w:hAnsi="Times New Roman"/>
          <w:sz w:val="26"/>
          <w:szCs w:val="26"/>
        </w:rPr>
        <w:t>Ученая степень доктора наук – 10 процентов;</w:t>
      </w:r>
    </w:p>
    <w:p w:rsidR="004E6F15" w:rsidRPr="00AE6E71" w:rsidRDefault="004E6F15" w:rsidP="00180B6A">
      <w:pPr>
        <w:tabs>
          <w:tab w:val="left" w:pos="567"/>
        </w:tabs>
        <w:spacing w:line="240" w:lineRule="auto"/>
        <w:ind w:right="-5" w:firstLine="708"/>
        <w:jc w:val="both"/>
        <w:rPr>
          <w:rFonts w:ascii="Times New Roman" w:hAnsi="Times New Roman"/>
          <w:sz w:val="26"/>
          <w:szCs w:val="26"/>
        </w:rPr>
      </w:pPr>
      <w:r w:rsidRPr="00AE6E71">
        <w:rPr>
          <w:rFonts w:ascii="Times New Roman" w:hAnsi="Times New Roman"/>
          <w:sz w:val="26"/>
          <w:szCs w:val="26"/>
        </w:rPr>
        <w:t>Почетное звание – 10 процентов;</w:t>
      </w:r>
    </w:p>
    <w:p w:rsidR="004E6F15" w:rsidRPr="00AE6E71" w:rsidRDefault="004E6F15" w:rsidP="00180B6A">
      <w:pPr>
        <w:tabs>
          <w:tab w:val="left" w:pos="567"/>
        </w:tabs>
        <w:spacing w:line="240" w:lineRule="auto"/>
        <w:ind w:right="-5" w:firstLine="708"/>
        <w:jc w:val="both"/>
        <w:rPr>
          <w:rFonts w:ascii="Times New Roman" w:hAnsi="Times New Roman"/>
          <w:sz w:val="26"/>
          <w:szCs w:val="26"/>
        </w:rPr>
      </w:pPr>
      <w:r w:rsidRPr="00AE6E71">
        <w:rPr>
          <w:rFonts w:ascii="Times New Roman" w:hAnsi="Times New Roman"/>
          <w:sz w:val="26"/>
          <w:szCs w:val="26"/>
        </w:rPr>
        <w:t>Профессиональный  знак  отличия  - 5 процентов;</w:t>
      </w:r>
    </w:p>
    <w:p w:rsidR="004E6F15" w:rsidRPr="00AE6E71" w:rsidRDefault="004E6F15" w:rsidP="00180B6A">
      <w:pPr>
        <w:tabs>
          <w:tab w:val="left" w:pos="567"/>
        </w:tabs>
        <w:spacing w:line="240" w:lineRule="auto"/>
        <w:ind w:right="-5" w:firstLine="708"/>
        <w:jc w:val="both"/>
        <w:rPr>
          <w:rFonts w:ascii="Times New Roman" w:hAnsi="Times New Roman"/>
          <w:sz w:val="26"/>
          <w:szCs w:val="26"/>
        </w:rPr>
      </w:pPr>
      <w:r w:rsidRPr="00AE6E71">
        <w:rPr>
          <w:rFonts w:ascii="Times New Roman" w:hAnsi="Times New Roman"/>
          <w:sz w:val="26"/>
          <w:szCs w:val="26"/>
        </w:rPr>
        <w:t>Отраслевой (ведомственный) знак отличия -  5 процентов.</w:t>
      </w:r>
    </w:p>
    <w:p w:rsidR="004E6F15" w:rsidRPr="00AE6E71" w:rsidRDefault="004E6F15" w:rsidP="00AE6E71">
      <w:pPr>
        <w:pStyle w:val="a5"/>
        <w:tabs>
          <w:tab w:val="clear" w:pos="4677"/>
          <w:tab w:val="clear" w:pos="9355"/>
          <w:tab w:val="left" w:pos="567"/>
        </w:tabs>
        <w:ind w:right="28" w:firstLine="709"/>
        <w:jc w:val="both"/>
        <w:rPr>
          <w:rFonts w:ascii="Times New Roman" w:hAnsi="Times New Roman"/>
          <w:sz w:val="26"/>
          <w:szCs w:val="26"/>
        </w:rPr>
      </w:pPr>
      <w:r w:rsidRPr="00AE6E71">
        <w:rPr>
          <w:rFonts w:ascii="Times New Roman" w:hAnsi="Times New Roman"/>
          <w:sz w:val="26"/>
          <w:szCs w:val="26"/>
        </w:rPr>
        <w:t>При наличии у работника почетных званий, профессиональных знаков отличия, отраслевого (ведомственного) знака отличия надбавка применяется по одному (максимальному) основанию.</w:t>
      </w:r>
    </w:p>
    <w:p w:rsidR="004E6F15" w:rsidRPr="00AE6E71" w:rsidRDefault="004E6F15" w:rsidP="00AE6E71">
      <w:pPr>
        <w:tabs>
          <w:tab w:val="left" w:pos="567"/>
        </w:tabs>
        <w:spacing w:line="240" w:lineRule="auto"/>
        <w:ind w:firstLine="709"/>
        <w:jc w:val="both"/>
        <w:rPr>
          <w:rFonts w:ascii="Times New Roman" w:hAnsi="Times New Roman"/>
          <w:sz w:val="26"/>
          <w:szCs w:val="26"/>
        </w:rPr>
      </w:pPr>
      <w:r w:rsidRPr="00AE6E71">
        <w:rPr>
          <w:rFonts w:ascii="Times New Roman" w:hAnsi="Times New Roman"/>
          <w:sz w:val="26"/>
          <w:szCs w:val="26"/>
        </w:rPr>
        <w:lastRenderedPageBreak/>
        <w:t>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rsidR="004E6F15" w:rsidRPr="00AE6E71" w:rsidRDefault="004E6F15" w:rsidP="00AE6E71">
      <w:pPr>
        <w:tabs>
          <w:tab w:val="left" w:pos="567"/>
        </w:tabs>
        <w:spacing w:line="240" w:lineRule="auto"/>
        <w:ind w:firstLine="709"/>
        <w:jc w:val="both"/>
        <w:rPr>
          <w:rFonts w:ascii="Times New Roman" w:hAnsi="Times New Roman"/>
          <w:sz w:val="26"/>
          <w:szCs w:val="26"/>
        </w:rPr>
      </w:pPr>
      <w:r w:rsidRPr="00AE6E71">
        <w:rPr>
          <w:rFonts w:ascii="Times New Roman" w:hAnsi="Times New Roman"/>
          <w:sz w:val="26"/>
          <w:szCs w:val="26"/>
        </w:rPr>
        <w:t>Доплаты за наличие ученой степени, почетного звания, знака отличия устанавливаются в случае, если трудовая деятельность работника осуществляется по специальности или должности, связанной с присвоением ученой степени, почетного звания, знака отличия.</w:t>
      </w:r>
    </w:p>
    <w:p w:rsidR="004E6F15" w:rsidRPr="00AE6E71" w:rsidRDefault="004E6F15" w:rsidP="00AE6E71">
      <w:pPr>
        <w:pStyle w:val="a5"/>
        <w:tabs>
          <w:tab w:val="clear" w:pos="4677"/>
          <w:tab w:val="clear" w:pos="9355"/>
          <w:tab w:val="left" w:pos="567"/>
        </w:tabs>
        <w:ind w:right="28" w:firstLine="708"/>
        <w:jc w:val="both"/>
        <w:rPr>
          <w:rFonts w:ascii="Times New Roman" w:hAnsi="Times New Roman"/>
          <w:sz w:val="26"/>
          <w:szCs w:val="26"/>
        </w:rPr>
      </w:pPr>
      <w:r>
        <w:rPr>
          <w:rFonts w:ascii="Times New Roman" w:hAnsi="Times New Roman"/>
          <w:sz w:val="26"/>
          <w:szCs w:val="26"/>
        </w:rPr>
        <w:t>3</w:t>
      </w:r>
      <w:r w:rsidRPr="00AE6E71">
        <w:rPr>
          <w:rFonts w:ascii="Times New Roman" w:hAnsi="Times New Roman"/>
          <w:sz w:val="26"/>
          <w:szCs w:val="26"/>
        </w:rPr>
        <w:t>.5. Надбавки к окладу за выслугу лет  устанавливаются  работникам, занимающим  должности служащих, в следующих размерах:</w:t>
      </w:r>
    </w:p>
    <w:p w:rsidR="004E6F15" w:rsidRPr="00AE6E71" w:rsidRDefault="004E6F15" w:rsidP="00AE6E71">
      <w:pPr>
        <w:pStyle w:val="a5"/>
        <w:tabs>
          <w:tab w:val="clear" w:pos="4677"/>
          <w:tab w:val="clear" w:pos="9355"/>
          <w:tab w:val="left" w:pos="567"/>
        </w:tabs>
        <w:ind w:right="28" w:firstLine="708"/>
        <w:jc w:val="both"/>
        <w:rPr>
          <w:rFonts w:ascii="Times New Roman" w:hAnsi="Times New Roman"/>
          <w:sz w:val="26"/>
          <w:szCs w:val="26"/>
        </w:rPr>
      </w:pPr>
      <w:r w:rsidRPr="00AE6E71">
        <w:rPr>
          <w:rFonts w:ascii="Times New Roman" w:hAnsi="Times New Roman"/>
          <w:sz w:val="26"/>
          <w:szCs w:val="26"/>
        </w:rPr>
        <w:t>От 0 до 5 лет – 5 процентов;</w:t>
      </w:r>
    </w:p>
    <w:p w:rsidR="004E6F15" w:rsidRPr="00AE6E71" w:rsidRDefault="004E6F15" w:rsidP="00AE6E71">
      <w:pPr>
        <w:pStyle w:val="a5"/>
        <w:tabs>
          <w:tab w:val="clear" w:pos="4677"/>
          <w:tab w:val="clear" w:pos="9355"/>
          <w:tab w:val="left" w:pos="567"/>
        </w:tabs>
        <w:ind w:right="28" w:firstLine="708"/>
        <w:jc w:val="both"/>
        <w:rPr>
          <w:rFonts w:ascii="Times New Roman" w:hAnsi="Times New Roman"/>
          <w:sz w:val="26"/>
          <w:szCs w:val="26"/>
        </w:rPr>
      </w:pPr>
      <w:r w:rsidRPr="00AE6E71">
        <w:rPr>
          <w:rFonts w:ascii="Times New Roman" w:hAnsi="Times New Roman"/>
          <w:sz w:val="26"/>
          <w:szCs w:val="26"/>
        </w:rPr>
        <w:t>От 5 до 15 лет – 10 процентов;</w:t>
      </w:r>
    </w:p>
    <w:p w:rsidR="004E6F15" w:rsidRPr="00AE6E71" w:rsidRDefault="004E6F15" w:rsidP="00AE6E71">
      <w:pPr>
        <w:tabs>
          <w:tab w:val="left" w:pos="567"/>
        </w:tabs>
        <w:spacing w:line="240" w:lineRule="auto"/>
        <w:ind w:firstLine="709"/>
        <w:jc w:val="both"/>
        <w:rPr>
          <w:rFonts w:ascii="Times New Roman" w:hAnsi="Times New Roman"/>
          <w:sz w:val="26"/>
          <w:szCs w:val="26"/>
        </w:rPr>
      </w:pPr>
      <w:r w:rsidRPr="00AE6E71">
        <w:rPr>
          <w:rFonts w:ascii="Times New Roman" w:hAnsi="Times New Roman"/>
          <w:sz w:val="26"/>
          <w:szCs w:val="26"/>
        </w:rPr>
        <w:t>Свыше 15 лет – 15 процентов.</w:t>
      </w:r>
    </w:p>
    <w:p w:rsidR="004E6F15" w:rsidRPr="00AE6E71" w:rsidRDefault="004E6F15" w:rsidP="00AE6E71">
      <w:pPr>
        <w:pStyle w:val="1"/>
        <w:ind w:firstLine="708"/>
        <w:jc w:val="both"/>
        <w:rPr>
          <w:rFonts w:ascii="Times New Roman" w:hAnsi="Times New Roman"/>
          <w:sz w:val="26"/>
          <w:szCs w:val="26"/>
        </w:rPr>
      </w:pPr>
      <w:r w:rsidRPr="00AE6E71">
        <w:rPr>
          <w:rFonts w:ascii="Times New Roman" w:hAnsi="Times New Roman"/>
          <w:sz w:val="26"/>
          <w:szCs w:val="26"/>
        </w:rPr>
        <w:t>В общий стаж работы, дающий право на получение ежемесячной надбавки за выслугу лет, включается:</w:t>
      </w:r>
    </w:p>
    <w:p w:rsidR="004E6F15" w:rsidRPr="00AE6E71" w:rsidRDefault="004E6F15" w:rsidP="00AE6E71">
      <w:pPr>
        <w:pStyle w:val="1"/>
        <w:ind w:firstLine="708"/>
        <w:jc w:val="both"/>
        <w:rPr>
          <w:rFonts w:ascii="Times New Roman" w:hAnsi="Times New Roman"/>
          <w:sz w:val="26"/>
          <w:szCs w:val="26"/>
        </w:rPr>
      </w:pPr>
      <w:r w:rsidRPr="00AE6E71">
        <w:rPr>
          <w:rFonts w:ascii="Times New Roman" w:hAnsi="Times New Roman"/>
          <w:sz w:val="26"/>
          <w:szCs w:val="26"/>
        </w:rPr>
        <w:t>- период работы по специальности (профессии) независимо от организационно-правового статуса предыдущего места работы;</w:t>
      </w:r>
    </w:p>
    <w:p w:rsidR="004E6F15" w:rsidRPr="00AE6E71" w:rsidRDefault="004E6F15" w:rsidP="00AE6E71">
      <w:pPr>
        <w:pStyle w:val="1"/>
        <w:ind w:firstLine="708"/>
        <w:jc w:val="both"/>
        <w:rPr>
          <w:rFonts w:ascii="Times New Roman" w:hAnsi="Times New Roman"/>
          <w:sz w:val="26"/>
          <w:szCs w:val="26"/>
        </w:rPr>
      </w:pPr>
      <w:r w:rsidRPr="00AE6E71">
        <w:rPr>
          <w:rFonts w:ascii="Times New Roman" w:hAnsi="Times New Roman"/>
          <w:sz w:val="26"/>
          <w:szCs w:val="26"/>
        </w:rPr>
        <w:t>- общее количество лет, отработанных в государственных органах исполнительной власти,  органах местного самоуправления и в муниципальных учреждениях, при исчислении стажа для должностей специалистов  и служащих.</w:t>
      </w:r>
    </w:p>
    <w:p w:rsidR="004E6F15" w:rsidRPr="00AE6E71" w:rsidRDefault="004E6F15" w:rsidP="00AE6E71">
      <w:pPr>
        <w:pStyle w:val="1"/>
        <w:ind w:firstLine="708"/>
        <w:jc w:val="both"/>
        <w:rPr>
          <w:rFonts w:ascii="Times New Roman" w:hAnsi="Times New Roman"/>
          <w:sz w:val="26"/>
          <w:szCs w:val="26"/>
        </w:rPr>
      </w:pPr>
      <w:r w:rsidRPr="00AE6E71">
        <w:rPr>
          <w:rFonts w:ascii="Times New Roman" w:hAnsi="Times New Roman"/>
          <w:sz w:val="26"/>
          <w:szCs w:val="26"/>
        </w:rPr>
        <w:t>Стаж работы для установления надбавки за выслугу лет определяется комиссией по установлению трудового стажа, состав которой утверждается руководителем учреждения.</w:t>
      </w:r>
    </w:p>
    <w:p w:rsidR="004E6F15" w:rsidRPr="00AE6E71" w:rsidRDefault="004E6F15" w:rsidP="00AE6E71">
      <w:pPr>
        <w:pStyle w:val="1"/>
        <w:ind w:firstLine="708"/>
        <w:jc w:val="both"/>
        <w:rPr>
          <w:rFonts w:ascii="Times New Roman" w:hAnsi="Times New Roman"/>
          <w:sz w:val="26"/>
          <w:szCs w:val="26"/>
        </w:rPr>
      </w:pPr>
      <w:r w:rsidRPr="00AE6E71">
        <w:rPr>
          <w:rFonts w:ascii="Times New Roman" w:hAnsi="Times New Roman"/>
          <w:sz w:val="26"/>
          <w:szCs w:val="26"/>
        </w:rPr>
        <w:t>Назначение надбавки за выслугу за выслугу лет работникам учреждения устанавливается приказом руководителя учреждения по представлению комиссии по установлению трудового стажа.</w:t>
      </w:r>
    </w:p>
    <w:p w:rsidR="004E6F15" w:rsidRPr="00AE6E71" w:rsidRDefault="004E6F15" w:rsidP="00AE6E71">
      <w:pPr>
        <w:pStyle w:val="1"/>
        <w:ind w:firstLine="708"/>
        <w:jc w:val="both"/>
        <w:rPr>
          <w:rFonts w:ascii="Times New Roman" w:hAnsi="Times New Roman"/>
          <w:sz w:val="26"/>
          <w:szCs w:val="26"/>
        </w:rPr>
      </w:pPr>
      <w:r w:rsidRPr="00AE6E71">
        <w:rPr>
          <w:rFonts w:ascii="Times New Roman" w:hAnsi="Times New Roman"/>
          <w:sz w:val="26"/>
          <w:szCs w:val="26"/>
        </w:rPr>
        <w:t>Основным документом для определения общего стажа работы, дающего право на установление надбавки за выслугу лет, является трудовая книжка, а также документы, удостоверяющие наличие стажа работы (службы), дающего право на установление надбавки.</w:t>
      </w:r>
    </w:p>
    <w:p w:rsidR="004E6F15" w:rsidRPr="00AE6E71" w:rsidRDefault="004E6F15" w:rsidP="00AE6E71">
      <w:pPr>
        <w:tabs>
          <w:tab w:val="left" w:pos="567"/>
        </w:tabs>
        <w:spacing w:line="240" w:lineRule="auto"/>
        <w:ind w:firstLine="709"/>
        <w:jc w:val="both"/>
        <w:rPr>
          <w:rFonts w:ascii="Times New Roman" w:hAnsi="Times New Roman"/>
          <w:sz w:val="26"/>
          <w:szCs w:val="26"/>
        </w:rPr>
      </w:pPr>
      <w:r w:rsidRPr="00AE6E71">
        <w:rPr>
          <w:rFonts w:ascii="Times New Roman" w:hAnsi="Times New Roman"/>
          <w:sz w:val="26"/>
          <w:szCs w:val="26"/>
        </w:rPr>
        <w:t>Указанная доплата устанавливается всем работникам учреждений (за исключением руководителей учреждений, их заместителей).</w:t>
      </w:r>
    </w:p>
    <w:p w:rsidR="004E6F15" w:rsidRPr="00AE6E71" w:rsidRDefault="004E6F15" w:rsidP="00AE6E71">
      <w:pPr>
        <w:pStyle w:val="a5"/>
        <w:widowControl w:val="0"/>
        <w:tabs>
          <w:tab w:val="clear" w:pos="4677"/>
          <w:tab w:val="clear" w:pos="9355"/>
          <w:tab w:val="left" w:pos="567"/>
        </w:tabs>
        <w:autoSpaceDE w:val="0"/>
        <w:autoSpaceDN w:val="0"/>
        <w:adjustRightInd w:val="0"/>
        <w:ind w:right="28" w:firstLine="708"/>
        <w:jc w:val="both"/>
        <w:rPr>
          <w:rFonts w:ascii="Times New Roman" w:hAnsi="Times New Roman"/>
          <w:sz w:val="26"/>
          <w:szCs w:val="26"/>
        </w:rPr>
      </w:pPr>
      <w:r>
        <w:rPr>
          <w:rFonts w:ascii="Times New Roman" w:hAnsi="Times New Roman"/>
          <w:sz w:val="26"/>
          <w:szCs w:val="26"/>
        </w:rPr>
        <w:t>3.6</w:t>
      </w:r>
      <w:r w:rsidRPr="00AE6E71">
        <w:rPr>
          <w:rFonts w:ascii="Times New Roman" w:hAnsi="Times New Roman"/>
          <w:sz w:val="26"/>
          <w:szCs w:val="26"/>
        </w:rPr>
        <w:t>. Работникам, занимающим должности служащих устанавливается персональная доплата.</w:t>
      </w:r>
    </w:p>
    <w:p w:rsidR="004E6F15" w:rsidRPr="00AE6E71" w:rsidRDefault="004E6F15" w:rsidP="00AE6E71">
      <w:pPr>
        <w:pStyle w:val="a5"/>
        <w:widowControl w:val="0"/>
        <w:tabs>
          <w:tab w:val="clear" w:pos="4677"/>
          <w:tab w:val="clear" w:pos="9355"/>
          <w:tab w:val="left" w:pos="567"/>
        </w:tabs>
        <w:autoSpaceDE w:val="0"/>
        <w:autoSpaceDN w:val="0"/>
        <w:adjustRightInd w:val="0"/>
        <w:ind w:right="28" w:firstLine="708"/>
        <w:jc w:val="both"/>
        <w:rPr>
          <w:rFonts w:ascii="Times New Roman" w:hAnsi="Times New Roman"/>
          <w:sz w:val="26"/>
          <w:szCs w:val="26"/>
        </w:rPr>
      </w:pPr>
      <w:r w:rsidRPr="00AE6E71">
        <w:rPr>
          <w:rFonts w:ascii="Times New Roman" w:hAnsi="Times New Roman"/>
          <w:sz w:val="26"/>
          <w:szCs w:val="26"/>
        </w:rPr>
        <w:t>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объёма трудовых (должностных) обязанностей работника и выполнения им работ той же квалификации.</w:t>
      </w:r>
    </w:p>
    <w:p w:rsidR="004E6F15" w:rsidRPr="00AE6E71" w:rsidRDefault="004E6F15" w:rsidP="00AE6E71">
      <w:pPr>
        <w:pStyle w:val="a5"/>
        <w:widowControl w:val="0"/>
        <w:tabs>
          <w:tab w:val="clear" w:pos="4677"/>
          <w:tab w:val="clear" w:pos="9355"/>
          <w:tab w:val="left" w:pos="567"/>
        </w:tabs>
        <w:autoSpaceDE w:val="0"/>
        <w:autoSpaceDN w:val="0"/>
        <w:adjustRightInd w:val="0"/>
        <w:ind w:right="28" w:firstLine="708"/>
        <w:jc w:val="both"/>
        <w:rPr>
          <w:rFonts w:ascii="Times New Roman" w:hAnsi="Times New Roman"/>
          <w:sz w:val="26"/>
          <w:szCs w:val="26"/>
        </w:rPr>
      </w:pPr>
      <w:r w:rsidRPr="00AE6E71">
        <w:rPr>
          <w:rFonts w:ascii="Times New Roman" w:hAnsi="Times New Roman"/>
          <w:sz w:val="26"/>
          <w:szCs w:val="26"/>
        </w:rPr>
        <w:t xml:space="preserve">Персональная доплата устанавливается в абсолютном размере в рублях. </w:t>
      </w:r>
    </w:p>
    <w:p w:rsidR="004E6F15" w:rsidRPr="00AE6E71" w:rsidRDefault="004E6F15" w:rsidP="00AE6E71">
      <w:pPr>
        <w:pStyle w:val="a5"/>
        <w:widowControl w:val="0"/>
        <w:tabs>
          <w:tab w:val="clear" w:pos="4677"/>
          <w:tab w:val="clear" w:pos="9355"/>
          <w:tab w:val="left" w:pos="567"/>
        </w:tabs>
        <w:autoSpaceDE w:val="0"/>
        <w:autoSpaceDN w:val="0"/>
        <w:adjustRightInd w:val="0"/>
        <w:ind w:right="28"/>
        <w:jc w:val="both"/>
        <w:rPr>
          <w:rFonts w:ascii="Times New Roman" w:hAnsi="Times New Roman"/>
          <w:sz w:val="26"/>
          <w:szCs w:val="26"/>
        </w:rPr>
      </w:pPr>
      <w:r w:rsidRPr="00AE6E71">
        <w:rPr>
          <w:rFonts w:ascii="Times New Roman" w:hAnsi="Times New Roman"/>
          <w:sz w:val="26"/>
          <w:szCs w:val="26"/>
        </w:rPr>
        <w:tab/>
      </w:r>
      <w:r>
        <w:rPr>
          <w:rFonts w:ascii="Times New Roman" w:hAnsi="Times New Roman"/>
          <w:sz w:val="26"/>
          <w:szCs w:val="26"/>
        </w:rPr>
        <w:t>3.7</w:t>
      </w:r>
      <w:r w:rsidRPr="00AE6E71">
        <w:rPr>
          <w:rFonts w:ascii="Times New Roman" w:hAnsi="Times New Roman"/>
          <w:sz w:val="26"/>
          <w:szCs w:val="26"/>
        </w:rPr>
        <w:t>. Работникам, занимающим общеотраслевые должности служащих устанавливается надбавка за интенсивность с целью мотивации к выполнению больших объёмов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её размере принимается руководителем учреждения персонально в отношении конкретного работника.</w:t>
      </w:r>
    </w:p>
    <w:p w:rsidR="004E6F15" w:rsidRPr="00AE6E71" w:rsidRDefault="004E6F15" w:rsidP="00AE6E71">
      <w:pPr>
        <w:tabs>
          <w:tab w:val="left" w:pos="567"/>
        </w:tabs>
        <w:spacing w:line="240" w:lineRule="auto"/>
        <w:ind w:firstLine="709"/>
        <w:jc w:val="both"/>
        <w:rPr>
          <w:rFonts w:ascii="Times New Roman" w:hAnsi="Times New Roman"/>
          <w:sz w:val="26"/>
          <w:szCs w:val="26"/>
        </w:rPr>
      </w:pPr>
      <w:r w:rsidRPr="00AE6E71">
        <w:rPr>
          <w:rFonts w:ascii="Times New Roman" w:hAnsi="Times New Roman"/>
          <w:sz w:val="26"/>
          <w:szCs w:val="26"/>
        </w:rPr>
        <w:t>Размер надбавки за интенсивность труда -   до 200 процентов.</w:t>
      </w:r>
    </w:p>
    <w:p w:rsidR="004E6F15" w:rsidRPr="00AE6E71" w:rsidRDefault="004E6F15" w:rsidP="00AE6E71">
      <w:pPr>
        <w:tabs>
          <w:tab w:val="left" w:pos="567"/>
        </w:tabs>
        <w:spacing w:line="240" w:lineRule="auto"/>
        <w:ind w:firstLine="709"/>
        <w:jc w:val="both"/>
        <w:rPr>
          <w:rFonts w:ascii="Times New Roman" w:hAnsi="Times New Roman"/>
          <w:sz w:val="26"/>
          <w:szCs w:val="26"/>
        </w:rPr>
      </w:pPr>
      <w:r>
        <w:rPr>
          <w:rFonts w:ascii="Times New Roman" w:hAnsi="Times New Roman"/>
          <w:sz w:val="26"/>
          <w:szCs w:val="26"/>
        </w:rPr>
        <w:lastRenderedPageBreak/>
        <w:t>3.8</w:t>
      </w:r>
      <w:r w:rsidRPr="00AE6E71">
        <w:rPr>
          <w:rFonts w:ascii="Times New Roman" w:hAnsi="Times New Roman"/>
          <w:sz w:val="26"/>
          <w:szCs w:val="26"/>
        </w:rPr>
        <w:t>. Надбавки и доплаты устанавливаются с учетом обеспечения финансовыми средствами.</w:t>
      </w:r>
    </w:p>
    <w:p w:rsidR="004E6F15" w:rsidRPr="00AE6E71" w:rsidRDefault="004E6F15" w:rsidP="00AE6E71">
      <w:pPr>
        <w:tabs>
          <w:tab w:val="left" w:pos="567"/>
        </w:tabs>
        <w:spacing w:line="240" w:lineRule="auto"/>
        <w:ind w:firstLine="709"/>
        <w:jc w:val="both"/>
        <w:rPr>
          <w:rFonts w:ascii="Times New Roman" w:hAnsi="Times New Roman"/>
          <w:sz w:val="26"/>
          <w:szCs w:val="26"/>
        </w:rPr>
      </w:pPr>
      <w:r>
        <w:rPr>
          <w:rFonts w:ascii="Times New Roman" w:hAnsi="Times New Roman"/>
          <w:sz w:val="26"/>
          <w:szCs w:val="26"/>
        </w:rPr>
        <w:t>3.9</w:t>
      </w:r>
      <w:r w:rsidRPr="00AE6E71">
        <w:rPr>
          <w:rFonts w:ascii="Times New Roman" w:hAnsi="Times New Roman"/>
          <w:sz w:val="26"/>
          <w:szCs w:val="26"/>
        </w:rPr>
        <w:t>. С учетом условий труда работникам устанавливаются выплаты компенсационного харак</w:t>
      </w:r>
      <w:r>
        <w:rPr>
          <w:rFonts w:ascii="Times New Roman" w:hAnsi="Times New Roman"/>
          <w:sz w:val="26"/>
          <w:szCs w:val="26"/>
        </w:rPr>
        <w:t>тера, предусмотренные разделом 7</w:t>
      </w:r>
      <w:r w:rsidRPr="00AE6E71">
        <w:rPr>
          <w:rFonts w:ascii="Times New Roman" w:hAnsi="Times New Roman"/>
          <w:sz w:val="26"/>
          <w:szCs w:val="26"/>
        </w:rPr>
        <w:t xml:space="preserve"> настоящего Положения.</w:t>
      </w:r>
    </w:p>
    <w:p w:rsidR="004E6F15" w:rsidRPr="00180B6A" w:rsidRDefault="004E6F15" w:rsidP="00AE6E71">
      <w:pPr>
        <w:tabs>
          <w:tab w:val="left" w:pos="567"/>
        </w:tabs>
        <w:spacing w:line="240" w:lineRule="auto"/>
        <w:ind w:firstLine="709"/>
        <w:jc w:val="both"/>
        <w:rPr>
          <w:rFonts w:ascii="Times New Roman" w:hAnsi="Times New Roman"/>
          <w:sz w:val="26"/>
          <w:szCs w:val="26"/>
        </w:rPr>
      </w:pPr>
      <w:r w:rsidRPr="00180B6A">
        <w:rPr>
          <w:rFonts w:ascii="Times New Roman" w:hAnsi="Times New Roman"/>
          <w:sz w:val="26"/>
          <w:szCs w:val="26"/>
        </w:rPr>
        <w:t>3.10.В целях поощрения работникам выплачиваются пре</w:t>
      </w:r>
      <w:r>
        <w:rPr>
          <w:rFonts w:ascii="Times New Roman" w:hAnsi="Times New Roman"/>
          <w:sz w:val="26"/>
          <w:szCs w:val="26"/>
        </w:rPr>
        <w:t>мии, предусмотренные разделом 8</w:t>
      </w:r>
      <w:r w:rsidRPr="00180B6A">
        <w:rPr>
          <w:rFonts w:ascii="Times New Roman" w:hAnsi="Times New Roman"/>
          <w:sz w:val="26"/>
          <w:szCs w:val="26"/>
        </w:rPr>
        <w:t xml:space="preserve"> настоящего Положения.</w:t>
      </w:r>
    </w:p>
    <w:p w:rsidR="004E6F15" w:rsidRPr="00297207" w:rsidRDefault="004E6F15" w:rsidP="00297207">
      <w:pPr>
        <w:jc w:val="center"/>
        <w:rPr>
          <w:rFonts w:ascii="Times New Roman" w:hAnsi="Times New Roman"/>
          <w:b/>
          <w:sz w:val="24"/>
          <w:szCs w:val="24"/>
        </w:rPr>
      </w:pPr>
      <w:r w:rsidRPr="00297207">
        <w:rPr>
          <w:rFonts w:ascii="Times New Roman" w:hAnsi="Times New Roman"/>
          <w:b/>
          <w:sz w:val="24"/>
          <w:szCs w:val="24"/>
        </w:rPr>
        <w:t>4.</w:t>
      </w:r>
      <w:r w:rsidRPr="00297207">
        <w:rPr>
          <w:rFonts w:ascii="Times New Roman" w:hAnsi="Times New Roman"/>
          <w:b/>
          <w:sz w:val="24"/>
          <w:szCs w:val="24"/>
        </w:rPr>
        <w:tab/>
        <w:t>Порядок и условия оплаты труда работников, осуществляющих профессиональную деятельность по общеотраслевым профессиям рабочих</w:t>
      </w:r>
    </w:p>
    <w:p w:rsidR="004E6F15" w:rsidRDefault="004E6F15" w:rsidP="005E4794">
      <w:pPr>
        <w:rPr>
          <w:rFonts w:ascii="Times New Roman" w:hAnsi="Times New Roman"/>
          <w:sz w:val="24"/>
          <w:szCs w:val="24"/>
        </w:rPr>
      </w:pPr>
      <w:r>
        <w:rPr>
          <w:rFonts w:ascii="Times New Roman" w:hAnsi="Times New Roman"/>
          <w:sz w:val="24"/>
          <w:szCs w:val="24"/>
        </w:rPr>
        <w:t>4</w:t>
      </w:r>
      <w:r w:rsidRPr="005E4794">
        <w:rPr>
          <w:rFonts w:ascii="Times New Roman" w:hAnsi="Times New Roman"/>
          <w:sz w:val="24"/>
          <w:szCs w:val="24"/>
        </w:rPr>
        <w:t>.1. Размеры окладов работников, занимающих должности рабочих, устанавливаются на основе отнесения должностей к ПКГ: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3568"/>
      </w:tblGrid>
      <w:tr w:rsidR="004E6F15" w:rsidRPr="00CC6A0A" w:rsidTr="00CC6A0A">
        <w:tc>
          <w:tcPr>
            <w:tcW w:w="5920" w:type="dxa"/>
          </w:tcPr>
          <w:p w:rsidR="004E6F15" w:rsidRPr="00CC6A0A" w:rsidRDefault="004E6F15" w:rsidP="00CC6A0A">
            <w:pPr>
              <w:spacing w:after="0" w:line="240" w:lineRule="auto"/>
              <w:rPr>
                <w:rFonts w:ascii="Times New Roman" w:hAnsi="Times New Roman"/>
                <w:sz w:val="24"/>
                <w:szCs w:val="24"/>
              </w:rPr>
            </w:pPr>
            <w:r w:rsidRPr="00CC6A0A">
              <w:rPr>
                <w:rFonts w:ascii="Times New Roman" w:hAnsi="Times New Roman"/>
                <w:sz w:val="24"/>
                <w:szCs w:val="24"/>
              </w:rPr>
              <w:t>Наименование профессиональных квалификационных групп и квалификационных уровней</w:t>
            </w:r>
          </w:p>
        </w:tc>
        <w:tc>
          <w:tcPr>
            <w:tcW w:w="3568" w:type="dxa"/>
          </w:tcPr>
          <w:p w:rsidR="004E6F15" w:rsidRPr="00CC6A0A" w:rsidRDefault="004E6F15" w:rsidP="00CC6A0A">
            <w:pPr>
              <w:spacing w:after="0" w:line="240" w:lineRule="auto"/>
              <w:rPr>
                <w:rFonts w:ascii="Times New Roman" w:hAnsi="Times New Roman"/>
                <w:sz w:val="24"/>
                <w:szCs w:val="24"/>
              </w:rPr>
            </w:pPr>
            <w:r w:rsidRPr="00CC6A0A">
              <w:rPr>
                <w:rFonts w:ascii="Times New Roman" w:hAnsi="Times New Roman"/>
                <w:sz w:val="24"/>
                <w:szCs w:val="24"/>
              </w:rPr>
              <w:t>Размер</w:t>
            </w:r>
          </w:p>
          <w:p w:rsidR="004E6F15" w:rsidRPr="00CC6A0A" w:rsidRDefault="004E6F15" w:rsidP="00CC6A0A">
            <w:pPr>
              <w:spacing w:after="0" w:line="240" w:lineRule="auto"/>
              <w:rPr>
                <w:rFonts w:ascii="Times New Roman" w:hAnsi="Times New Roman"/>
                <w:sz w:val="24"/>
                <w:szCs w:val="24"/>
              </w:rPr>
            </w:pPr>
            <w:r w:rsidRPr="00CC6A0A">
              <w:rPr>
                <w:rFonts w:ascii="Times New Roman" w:hAnsi="Times New Roman"/>
                <w:sz w:val="24"/>
                <w:szCs w:val="24"/>
              </w:rPr>
              <w:t>должностного оклада, руб.</w:t>
            </w:r>
          </w:p>
          <w:p w:rsidR="004E6F15" w:rsidRPr="00CC6A0A" w:rsidRDefault="004E6F15" w:rsidP="00CC6A0A">
            <w:pPr>
              <w:spacing w:after="0" w:line="240" w:lineRule="auto"/>
              <w:rPr>
                <w:rFonts w:ascii="Times New Roman" w:hAnsi="Times New Roman"/>
                <w:sz w:val="24"/>
                <w:szCs w:val="24"/>
              </w:rPr>
            </w:pPr>
          </w:p>
        </w:tc>
      </w:tr>
      <w:tr w:rsidR="004E6F15" w:rsidRPr="00CC6A0A" w:rsidTr="00CC6A0A">
        <w:tc>
          <w:tcPr>
            <w:tcW w:w="5920" w:type="dxa"/>
          </w:tcPr>
          <w:p w:rsidR="004E6F15" w:rsidRPr="00CC6A0A" w:rsidRDefault="004E6F15" w:rsidP="00CC6A0A">
            <w:pPr>
              <w:spacing w:after="0" w:line="240" w:lineRule="auto"/>
              <w:rPr>
                <w:rFonts w:ascii="Times New Roman" w:hAnsi="Times New Roman"/>
                <w:sz w:val="24"/>
                <w:szCs w:val="24"/>
              </w:rPr>
            </w:pPr>
            <w:r w:rsidRPr="00CC6A0A">
              <w:rPr>
                <w:rFonts w:ascii="Times New Roman" w:hAnsi="Times New Roman"/>
                <w:sz w:val="24"/>
                <w:szCs w:val="24"/>
              </w:rPr>
              <w:t>ПКГ «Общеотраслевые должности рабочих первого уровня»</w:t>
            </w:r>
            <w:r w:rsidRPr="00CC6A0A">
              <w:rPr>
                <w:rFonts w:ascii="Times New Roman" w:hAnsi="Times New Roman"/>
                <w:sz w:val="24"/>
                <w:szCs w:val="24"/>
              </w:rPr>
              <w:tab/>
            </w:r>
          </w:p>
          <w:p w:rsidR="004E6F15" w:rsidRPr="00CC6A0A" w:rsidRDefault="004E6F15" w:rsidP="00CC6A0A">
            <w:pPr>
              <w:spacing w:after="0" w:line="240" w:lineRule="auto"/>
              <w:rPr>
                <w:rFonts w:ascii="Times New Roman" w:hAnsi="Times New Roman"/>
                <w:sz w:val="24"/>
                <w:szCs w:val="24"/>
              </w:rPr>
            </w:pPr>
          </w:p>
        </w:tc>
        <w:tc>
          <w:tcPr>
            <w:tcW w:w="3568" w:type="dxa"/>
          </w:tcPr>
          <w:p w:rsidR="004E6F15" w:rsidRPr="00CC6A0A" w:rsidRDefault="004E6F15" w:rsidP="00CC6A0A">
            <w:pPr>
              <w:spacing w:after="0" w:line="240" w:lineRule="auto"/>
              <w:rPr>
                <w:rFonts w:ascii="Times New Roman" w:hAnsi="Times New Roman"/>
                <w:sz w:val="24"/>
                <w:szCs w:val="24"/>
              </w:rPr>
            </w:pPr>
          </w:p>
        </w:tc>
      </w:tr>
      <w:tr w:rsidR="004E6F15" w:rsidRPr="00CC6A0A" w:rsidTr="00180B6A">
        <w:trPr>
          <w:trHeight w:val="1381"/>
        </w:trPr>
        <w:tc>
          <w:tcPr>
            <w:tcW w:w="5920" w:type="dxa"/>
          </w:tcPr>
          <w:p w:rsidR="004E6F15" w:rsidRPr="000A06B5" w:rsidRDefault="004E6F15" w:rsidP="00180B6A">
            <w:pPr>
              <w:pStyle w:val="a5"/>
              <w:tabs>
                <w:tab w:val="clear" w:pos="4677"/>
                <w:tab w:val="clear" w:pos="9355"/>
                <w:tab w:val="left" w:pos="567"/>
              </w:tabs>
              <w:ind w:right="-442"/>
              <w:rPr>
                <w:rFonts w:ascii="Times New Roman" w:hAnsi="Times New Roman"/>
                <w:sz w:val="26"/>
                <w:szCs w:val="26"/>
                <w:lang w:eastAsia="en-US"/>
              </w:rPr>
            </w:pPr>
            <w:r w:rsidRPr="000A06B5">
              <w:rPr>
                <w:rFonts w:ascii="Times New Roman" w:hAnsi="Times New Roman"/>
                <w:sz w:val="24"/>
                <w:szCs w:val="24"/>
                <w:lang w:eastAsia="en-US"/>
              </w:rPr>
              <w:t>1 квалификационный уровень</w:t>
            </w:r>
            <w:r w:rsidRPr="000A06B5">
              <w:rPr>
                <w:rFonts w:ascii="Times New Roman" w:hAnsi="Times New Roman"/>
                <w:sz w:val="26"/>
                <w:szCs w:val="26"/>
                <w:lang w:eastAsia="en-US"/>
              </w:rPr>
              <w:t xml:space="preserve">(гардеробщик, дворник, сторож (вахтер), уборщик служебных </w:t>
            </w:r>
          </w:p>
          <w:p w:rsidR="004E6F15" w:rsidRPr="000A06B5" w:rsidRDefault="004E6F15" w:rsidP="00180B6A">
            <w:pPr>
              <w:pStyle w:val="a5"/>
              <w:tabs>
                <w:tab w:val="clear" w:pos="4677"/>
                <w:tab w:val="clear" w:pos="9355"/>
                <w:tab w:val="left" w:pos="567"/>
              </w:tabs>
              <w:ind w:right="-442"/>
              <w:rPr>
                <w:rFonts w:ascii="Times New Roman" w:hAnsi="Times New Roman"/>
                <w:sz w:val="26"/>
                <w:szCs w:val="26"/>
                <w:lang w:eastAsia="en-US"/>
              </w:rPr>
            </w:pPr>
            <w:r w:rsidRPr="000A06B5">
              <w:rPr>
                <w:rFonts w:ascii="Times New Roman" w:hAnsi="Times New Roman"/>
                <w:sz w:val="26"/>
                <w:szCs w:val="26"/>
                <w:lang w:eastAsia="en-US"/>
              </w:rPr>
              <w:t>помещений, рабочий по обслуживанию зданий</w:t>
            </w:r>
          </w:p>
          <w:p w:rsidR="004E6F15" w:rsidRPr="00180B6A" w:rsidRDefault="004E6F15" w:rsidP="00180B6A">
            <w:pPr>
              <w:tabs>
                <w:tab w:val="left" w:pos="567"/>
              </w:tabs>
              <w:spacing w:line="240" w:lineRule="auto"/>
              <w:rPr>
                <w:rFonts w:ascii="Times New Roman" w:hAnsi="Times New Roman"/>
                <w:sz w:val="26"/>
                <w:szCs w:val="26"/>
              </w:rPr>
            </w:pPr>
            <w:r w:rsidRPr="00180B6A">
              <w:rPr>
                <w:rFonts w:ascii="Times New Roman" w:hAnsi="Times New Roman"/>
                <w:sz w:val="26"/>
                <w:szCs w:val="26"/>
              </w:rPr>
              <w:t>1,2,3 квалификационный разряд по ЕТКС выпуск 1)</w:t>
            </w:r>
          </w:p>
          <w:p w:rsidR="004E6F15" w:rsidRPr="00180B6A" w:rsidRDefault="004E6F15" w:rsidP="00CC6A0A">
            <w:pPr>
              <w:spacing w:after="0" w:line="240" w:lineRule="auto"/>
              <w:rPr>
                <w:rFonts w:ascii="Times New Roman" w:hAnsi="Times New Roman"/>
                <w:sz w:val="24"/>
                <w:szCs w:val="24"/>
              </w:rPr>
            </w:pPr>
          </w:p>
        </w:tc>
        <w:tc>
          <w:tcPr>
            <w:tcW w:w="3568" w:type="dxa"/>
          </w:tcPr>
          <w:p w:rsidR="004E6F15" w:rsidRPr="00CC6A0A" w:rsidRDefault="004E6F15" w:rsidP="00CC6A0A">
            <w:pPr>
              <w:spacing w:after="0" w:line="240" w:lineRule="auto"/>
              <w:rPr>
                <w:rFonts w:ascii="Times New Roman" w:hAnsi="Times New Roman"/>
                <w:sz w:val="24"/>
                <w:szCs w:val="24"/>
              </w:rPr>
            </w:pPr>
            <w:r w:rsidRPr="00CC6A0A">
              <w:rPr>
                <w:rFonts w:ascii="Times New Roman" w:hAnsi="Times New Roman"/>
                <w:sz w:val="24"/>
                <w:szCs w:val="24"/>
              </w:rPr>
              <w:t>4173</w:t>
            </w:r>
          </w:p>
        </w:tc>
      </w:tr>
    </w:tbl>
    <w:p w:rsidR="004E6F15" w:rsidRPr="00180B6A" w:rsidRDefault="004E6F15" w:rsidP="00180B6A">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4</w:t>
      </w:r>
      <w:r w:rsidRPr="00180B6A">
        <w:rPr>
          <w:rFonts w:ascii="Times New Roman" w:hAnsi="Times New Roman"/>
          <w:sz w:val="24"/>
          <w:szCs w:val="24"/>
        </w:rPr>
        <w:t>.2. К окладу по соответствующим ПКГ устанавливаются следующие выплаты:</w:t>
      </w:r>
    </w:p>
    <w:p w:rsidR="004E6F15" w:rsidRPr="00180B6A" w:rsidRDefault="004E6F15" w:rsidP="00180B6A">
      <w:pPr>
        <w:pStyle w:val="a5"/>
        <w:tabs>
          <w:tab w:val="clear" w:pos="4677"/>
          <w:tab w:val="clear" w:pos="9355"/>
          <w:tab w:val="left" w:pos="567"/>
          <w:tab w:val="left" w:pos="709"/>
        </w:tabs>
        <w:ind w:right="28"/>
        <w:jc w:val="both"/>
        <w:rPr>
          <w:rFonts w:ascii="Times New Roman" w:hAnsi="Times New Roman"/>
          <w:sz w:val="24"/>
          <w:szCs w:val="24"/>
        </w:rPr>
      </w:pPr>
      <w:r w:rsidRPr="00180B6A">
        <w:rPr>
          <w:rFonts w:ascii="Times New Roman" w:hAnsi="Times New Roman"/>
          <w:i/>
          <w:sz w:val="24"/>
          <w:szCs w:val="24"/>
        </w:rPr>
        <w:t xml:space="preserve">            - </w:t>
      </w:r>
      <w:r w:rsidRPr="00180B6A">
        <w:rPr>
          <w:rFonts w:ascii="Times New Roman" w:hAnsi="Times New Roman"/>
          <w:sz w:val="24"/>
          <w:szCs w:val="24"/>
        </w:rPr>
        <w:t>надбавка за почетное звание, профессиональный знак отличия, отраслевой (ведомственный) знак отличия;</w:t>
      </w:r>
    </w:p>
    <w:p w:rsidR="004E6F15" w:rsidRPr="00180B6A" w:rsidRDefault="004E6F15" w:rsidP="00180B6A">
      <w:pPr>
        <w:pStyle w:val="a5"/>
        <w:tabs>
          <w:tab w:val="clear" w:pos="4677"/>
          <w:tab w:val="clear" w:pos="9355"/>
          <w:tab w:val="left" w:pos="567"/>
          <w:tab w:val="left" w:pos="709"/>
        </w:tabs>
        <w:ind w:right="28"/>
        <w:jc w:val="both"/>
        <w:rPr>
          <w:rFonts w:ascii="Times New Roman" w:hAnsi="Times New Roman"/>
          <w:sz w:val="24"/>
          <w:szCs w:val="24"/>
        </w:rPr>
      </w:pPr>
      <w:r w:rsidRPr="00180B6A">
        <w:rPr>
          <w:rFonts w:ascii="Times New Roman" w:hAnsi="Times New Roman"/>
          <w:sz w:val="24"/>
          <w:szCs w:val="24"/>
        </w:rPr>
        <w:t xml:space="preserve"> </w:t>
      </w:r>
      <w:r w:rsidRPr="00180B6A">
        <w:rPr>
          <w:rFonts w:ascii="Times New Roman" w:hAnsi="Times New Roman"/>
          <w:sz w:val="24"/>
          <w:szCs w:val="24"/>
        </w:rPr>
        <w:tab/>
        <w:t>- надбавка за выслугу лет;</w:t>
      </w:r>
    </w:p>
    <w:p w:rsidR="004E6F15" w:rsidRPr="00180B6A" w:rsidRDefault="004E6F15" w:rsidP="00180B6A">
      <w:pPr>
        <w:pStyle w:val="a5"/>
        <w:tabs>
          <w:tab w:val="clear" w:pos="4677"/>
          <w:tab w:val="clear" w:pos="9355"/>
          <w:tab w:val="left" w:pos="567"/>
        </w:tabs>
        <w:ind w:right="28" w:firstLine="708"/>
        <w:jc w:val="both"/>
        <w:rPr>
          <w:rFonts w:ascii="Times New Roman" w:hAnsi="Times New Roman"/>
          <w:sz w:val="24"/>
          <w:szCs w:val="24"/>
        </w:rPr>
      </w:pPr>
      <w:r w:rsidRPr="00180B6A">
        <w:rPr>
          <w:rFonts w:ascii="Times New Roman" w:hAnsi="Times New Roman"/>
          <w:sz w:val="24"/>
          <w:szCs w:val="24"/>
        </w:rPr>
        <w:t>- персональная доплата;</w:t>
      </w:r>
    </w:p>
    <w:p w:rsidR="004E6F15" w:rsidRPr="00180B6A" w:rsidRDefault="004E6F15" w:rsidP="00180B6A">
      <w:pPr>
        <w:pStyle w:val="a5"/>
        <w:tabs>
          <w:tab w:val="clear" w:pos="4677"/>
          <w:tab w:val="clear" w:pos="9355"/>
          <w:tab w:val="left" w:pos="567"/>
        </w:tabs>
        <w:ind w:right="28" w:firstLine="708"/>
        <w:jc w:val="both"/>
        <w:rPr>
          <w:rFonts w:ascii="Times New Roman" w:hAnsi="Times New Roman"/>
          <w:sz w:val="24"/>
          <w:szCs w:val="24"/>
        </w:rPr>
      </w:pPr>
      <w:r w:rsidRPr="00180B6A">
        <w:rPr>
          <w:rFonts w:ascii="Times New Roman" w:hAnsi="Times New Roman"/>
          <w:sz w:val="24"/>
          <w:szCs w:val="24"/>
        </w:rPr>
        <w:t>- надбавка за интенсивность труда.</w:t>
      </w:r>
    </w:p>
    <w:p w:rsidR="004E6F15" w:rsidRPr="00180B6A" w:rsidRDefault="004E6F15" w:rsidP="00180B6A">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4</w:t>
      </w:r>
      <w:r w:rsidRPr="00180B6A">
        <w:rPr>
          <w:rFonts w:ascii="Times New Roman" w:hAnsi="Times New Roman"/>
          <w:sz w:val="24"/>
          <w:szCs w:val="24"/>
        </w:rPr>
        <w:t>.3. 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rsidR="004E6F15" w:rsidRPr="00180B6A" w:rsidRDefault="004E6F15" w:rsidP="00180B6A">
      <w:pPr>
        <w:pStyle w:val="a5"/>
        <w:tabs>
          <w:tab w:val="clear" w:pos="4677"/>
          <w:tab w:val="clear" w:pos="9355"/>
          <w:tab w:val="left" w:pos="567"/>
        </w:tabs>
        <w:ind w:right="28" w:firstLine="708"/>
        <w:jc w:val="both"/>
        <w:rPr>
          <w:rFonts w:ascii="Times New Roman" w:hAnsi="Times New Roman"/>
          <w:sz w:val="24"/>
          <w:szCs w:val="24"/>
        </w:rPr>
      </w:pPr>
      <w:r>
        <w:rPr>
          <w:rFonts w:ascii="Times New Roman" w:hAnsi="Times New Roman"/>
          <w:sz w:val="24"/>
          <w:szCs w:val="24"/>
        </w:rPr>
        <w:t>4</w:t>
      </w:r>
      <w:r w:rsidRPr="00180B6A">
        <w:rPr>
          <w:rFonts w:ascii="Times New Roman" w:hAnsi="Times New Roman"/>
          <w:sz w:val="24"/>
          <w:szCs w:val="24"/>
        </w:rPr>
        <w:t>.4. Надбавки за наличие почетного звания, профессионального знака отличия, отраслевого (ведомственного) знака  отличия устанавливаются  работникам, осуществляющим профессиональную деятельность по общеотраслевым профессиям рабочих, в следующих размерах:</w:t>
      </w:r>
    </w:p>
    <w:p w:rsidR="004E6F15" w:rsidRPr="00180B6A" w:rsidRDefault="004E6F15" w:rsidP="00180B6A">
      <w:pPr>
        <w:tabs>
          <w:tab w:val="left" w:pos="567"/>
        </w:tabs>
        <w:spacing w:line="240" w:lineRule="auto"/>
        <w:ind w:right="-5" w:firstLine="708"/>
        <w:jc w:val="both"/>
        <w:rPr>
          <w:rFonts w:ascii="Times New Roman" w:hAnsi="Times New Roman"/>
          <w:sz w:val="24"/>
          <w:szCs w:val="24"/>
        </w:rPr>
      </w:pPr>
      <w:r w:rsidRPr="00180B6A">
        <w:rPr>
          <w:rFonts w:ascii="Times New Roman" w:hAnsi="Times New Roman"/>
          <w:sz w:val="24"/>
          <w:szCs w:val="24"/>
        </w:rPr>
        <w:t>Почетное звание – 10 процентов;</w:t>
      </w:r>
    </w:p>
    <w:p w:rsidR="004E6F15" w:rsidRPr="00180B6A" w:rsidRDefault="004E6F15" w:rsidP="00180B6A">
      <w:pPr>
        <w:tabs>
          <w:tab w:val="left" w:pos="567"/>
        </w:tabs>
        <w:spacing w:line="240" w:lineRule="auto"/>
        <w:ind w:right="-5" w:firstLine="708"/>
        <w:jc w:val="both"/>
        <w:rPr>
          <w:rFonts w:ascii="Times New Roman" w:hAnsi="Times New Roman"/>
          <w:sz w:val="24"/>
          <w:szCs w:val="24"/>
        </w:rPr>
      </w:pPr>
      <w:r w:rsidRPr="00180B6A">
        <w:rPr>
          <w:rFonts w:ascii="Times New Roman" w:hAnsi="Times New Roman"/>
          <w:sz w:val="24"/>
          <w:szCs w:val="24"/>
        </w:rPr>
        <w:t>Профессиональный  знак отличия  -  5 процентов;</w:t>
      </w:r>
    </w:p>
    <w:p w:rsidR="004E6F15" w:rsidRPr="00180B6A" w:rsidRDefault="004E6F15" w:rsidP="00180B6A">
      <w:pPr>
        <w:tabs>
          <w:tab w:val="left" w:pos="567"/>
        </w:tabs>
        <w:spacing w:line="240" w:lineRule="auto"/>
        <w:ind w:right="-5" w:firstLine="708"/>
        <w:jc w:val="both"/>
        <w:rPr>
          <w:rFonts w:ascii="Times New Roman" w:hAnsi="Times New Roman"/>
          <w:sz w:val="24"/>
          <w:szCs w:val="24"/>
        </w:rPr>
      </w:pPr>
      <w:r w:rsidRPr="00180B6A">
        <w:rPr>
          <w:rFonts w:ascii="Times New Roman" w:hAnsi="Times New Roman"/>
          <w:sz w:val="24"/>
          <w:szCs w:val="24"/>
        </w:rPr>
        <w:t>Отраслевой (ведомственный) знак отличия -  5 процентов.</w:t>
      </w:r>
    </w:p>
    <w:p w:rsidR="004E6F15" w:rsidRPr="00180B6A" w:rsidRDefault="004E6F15" w:rsidP="00180B6A">
      <w:pPr>
        <w:pStyle w:val="a5"/>
        <w:tabs>
          <w:tab w:val="left" w:pos="567"/>
        </w:tabs>
        <w:ind w:right="28" w:firstLine="709"/>
        <w:jc w:val="both"/>
        <w:rPr>
          <w:rFonts w:ascii="Times New Roman" w:hAnsi="Times New Roman"/>
          <w:sz w:val="24"/>
          <w:szCs w:val="24"/>
        </w:rPr>
      </w:pPr>
      <w:r w:rsidRPr="00180B6A">
        <w:rPr>
          <w:rFonts w:ascii="Times New Roman" w:hAnsi="Times New Roman"/>
          <w:sz w:val="24"/>
          <w:szCs w:val="24"/>
        </w:rPr>
        <w:t>При наличии у работника почетных званий, профессиональных знаков отличия, отраслевого (ведомственного) знака отличия надбавка применяется по одному (максимальному) основанию.</w:t>
      </w:r>
    </w:p>
    <w:p w:rsidR="004E6F15" w:rsidRPr="00180B6A" w:rsidRDefault="004E6F15" w:rsidP="00180B6A">
      <w:pPr>
        <w:pStyle w:val="a5"/>
        <w:tabs>
          <w:tab w:val="clear" w:pos="4677"/>
          <w:tab w:val="clear" w:pos="9355"/>
          <w:tab w:val="left" w:pos="567"/>
        </w:tabs>
        <w:ind w:right="28" w:firstLine="709"/>
        <w:jc w:val="both"/>
        <w:rPr>
          <w:rFonts w:ascii="Times New Roman" w:hAnsi="Times New Roman"/>
          <w:sz w:val="24"/>
          <w:szCs w:val="24"/>
        </w:rPr>
      </w:pPr>
      <w:r w:rsidRPr="00180B6A">
        <w:rPr>
          <w:rFonts w:ascii="Times New Roman" w:hAnsi="Times New Roman"/>
          <w:sz w:val="24"/>
          <w:szCs w:val="24"/>
        </w:rPr>
        <w:t>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rsidR="004E6F15" w:rsidRPr="00180B6A" w:rsidRDefault="004E6F15" w:rsidP="00180B6A">
      <w:pPr>
        <w:pStyle w:val="a5"/>
        <w:tabs>
          <w:tab w:val="clear" w:pos="4677"/>
          <w:tab w:val="clear" w:pos="9355"/>
          <w:tab w:val="left" w:pos="567"/>
        </w:tabs>
        <w:ind w:right="28" w:firstLine="709"/>
        <w:jc w:val="both"/>
        <w:rPr>
          <w:rFonts w:ascii="Times New Roman" w:hAnsi="Times New Roman"/>
          <w:sz w:val="24"/>
          <w:szCs w:val="24"/>
        </w:rPr>
      </w:pPr>
      <w:r w:rsidRPr="00180B6A">
        <w:rPr>
          <w:rFonts w:ascii="Times New Roman" w:hAnsi="Times New Roman"/>
          <w:sz w:val="24"/>
          <w:szCs w:val="24"/>
        </w:rPr>
        <w:t>Доплаты за наличие ученой степени, почетного звания, знака отличия устанавливаются в случае, если трудовая деятельность работника осуществляется по специальности, связанной с присвоением ученой степени, почетного звания, знака отличия.</w:t>
      </w:r>
    </w:p>
    <w:p w:rsidR="004E6F15" w:rsidRPr="00E23189" w:rsidRDefault="004E6F15" w:rsidP="004B7CCF">
      <w:pPr>
        <w:pStyle w:val="a5"/>
        <w:tabs>
          <w:tab w:val="clear" w:pos="4677"/>
          <w:tab w:val="clear" w:pos="9355"/>
          <w:tab w:val="left" w:pos="567"/>
        </w:tabs>
        <w:ind w:right="28" w:firstLine="708"/>
        <w:jc w:val="both"/>
        <w:rPr>
          <w:rFonts w:ascii="Times New Roman" w:hAnsi="Times New Roman"/>
          <w:sz w:val="24"/>
          <w:szCs w:val="24"/>
        </w:rPr>
      </w:pPr>
      <w:r w:rsidRPr="00E23189">
        <w:rPr>
          <w:rFonts w:ascii="Times New Roman" w:hAnsi="Times New Roman"/>
          <w:sz w:val="24"/>
          <w:szCs w:val="24"/>
        </w:rPr>
        <w:lastRenderedPageBreak/>
        <w:t>4.5.Надбавки к окладу за выслугу лет устанавливается работникам, осуществляющим профессиональную деятельность по общеотраслевым профессиям рабочих, в следующих размерах:</w:t>
      </w:r>
    </w:p>
    <w:p w:rsidR="004E6F15" w:rsidRPr="00E23189" w:rsidRDefault="004E6F15" w:rsidP="004B7CCF">
      <w:pPr>
        <w:pStyle w:val="a5"/>
        <w:tabs>
          <w:tab w:val="clear" w:pos="4677"/>
          <w:tab w:val="clear" w:pos="9355"/>
          <w:tab w:val="left" w:pos="567"/>
        </w:tabs>
        <w:ind w:right="28" w:firstLine="708"/>
        <w:jc w:val="both"/>
        <w:rPr>
          <w:rFonts w:ascii="Times New Roman" w:hAnsi="Times New Roman"/>
          <w:sz w:val="24"/>
          <w:szCs w:val="24"/>
        </w:rPr>
      </w:pPr>
      <w:r w:rsidRPr="00E23189">
        <w:rPr>
          <w:rFonts w:ascii="Times New Roman" w:hAnsi="Times New Roman"/>
          <w:sz w:val="24"/>
          <w:szCs w:val="24"/>
        </w:rPr>
        <w:t>От 0 до 3 лет – 5 процентов;</w:t>
      </w:r>
    </w:p>
    <w:p w:rsidR="004E6F15" w:rsidRPr="00E23189" w:rsidRDefault="004E6F15" w:rsidP="004B7CCF">
      <w:pPr>
        <w:pStyle w:val="a5"/>
        <w:tabs>
          <w:tab w:val="clear" w:pos="4677"/>
          <w:tab w:val="clear" w:pos="9355"/>
          <w:tab w:val="left" w:pos="567"/>
        </w:tabs>
        <w:ind w:right="28" w:firstLine="708"/>
        <w:jc w:val="both"/>
        <w:rPr>
          <w:rFonts w:ascii="Times New Roman" w:hAnsi="Times New Roman"/>
          <w:sz w:val="24"/>
          <w:szCs w:val="24"/>
        </w:rPr>
      </w:pPr>
      <w:r w:rsidRPr="00E23189">
        <w:rPr>
          <w:rFonts w:ascii="Times New Roman" w:hAnsi="Times New Roman"/>
          <w:sz w:val="24"/>
          <w:szCs w:val="24"/>
        </w:rPr>
        <w:t>От 3 до 5 лет – 10 процентов;</w:t>
      </w:r>
    </w:p>
    <w:p w:rsidR="004E6F15" w:rsidRPr="00E23189" w:rsidRDefault="004E6F15" w:rsidP="004B7CCF">
      <w:pPr>
        <w:tabs>
          <w:tab w:val="left" w:pos="567"/>
        </w:tabs>
        <w:ind w:firstLine="709"/>
        <w:jc w:val="both"/>
        <w:rPr>
          <w:rFonts w:ascii="Times New Roman" w:hAnsi="Times New Roman"/>
          <w:sz w:val="24"/>
          <w:szCs w:val="24"/>
        </w:rPr>
      </w:pPr>
      <w:r w:rsidRPr="00E23189">
        <w:rPr>
          <w:rFonts w:ascii="Times New Roman" w:hAnsi="Times New Roman"/>
          <w:sz w:val="24"/>
          <w:szCs w:val="24"/>
        </w:rPr>
        <w:t>Свыше 5 лет – 15 процентов.</w:t>
      </w:r>
    </w:p>
    <w:p w:rsidR="004E6F15" w:rsidRPr="00E23189" w:rsidRDefault="004E6F15" w:rsidP="004B7CCF">
      <w:pPr>
        <w:pStyle w:val="a5"/>
        <w:tabs>
          <w:tab w:val="left" w:pos="567"/>
        </w:tabs>
        <w:ind w:right="28" w:firstLine="709"/>
        <w:jc w:val="both"/>
        <w:rPr>
          <w:rFonts w:ascii="Times New Roman" w:hAnsi="Times New Roman"/>
          <w:sz w:val="24"/>
          <w:szCs w:val="24"/>
        </w:rPr>
      </w:pPr>
      <w:r w:rsidRPr="00E23189">
        <w:rPr>
          <w:rFonts w:ascii="Times New Roman" w:hAnsi="Times New Roman"/>
          <w:sz w:val="24"/>
          <w:szCs w:val="24"/>
        </w:rPr>
        <w:t>В стаж работы для назначения выплаты   за выслугу лет засчитываются стаж работы, независимо от организационно-правого статуса предыдущего места работы.</w:t>
      </w:r>
    </w:p>
    <w:p w:rsidR="004E6F15" w:rsidRPr="00E23189" w:rsidRDefault="004E6F15" w:rsidP="004B7CCF">
      <w:pPr>
        <w:pStyle w:val="a5"/>
        <w:tabs>
          <w:tab w:val="left" w:pos="567"/>
        </w:tabs>
        <w:ind w:right="28" w:firstLine="709"/>
        <w:jc w:val="both"/>
        <w:rPr>
          <w:rFonts w:ascii="Times New Roman" w:hAnsi="Times New Roman"/>
          <w:sz w:val="24"/>
          <w:szCs w:val="24"/>
        </w:rPr>
      </w:pPr>
      <w:r w:rsidRPr="00E23189">
        <w:rPr>
          <w:rFonts w:ascii="Times New Roman" w:hAnsi="Times New Roman"/>
          <w:sz w:val="24"/>
          <w:szCs w:val="24"/>
        </w:rPr>
        <w:t>Стаж работы для установления надбавки за выслугу лет определяется комиссией по установлению трудового стажа, состав которой утверждается руководителем учреждения.</w:t>
      </w:r>
    </w:p>
    <w:p w:rsidR="004E6F15" w:rsidRPr="00E23189" w:rsidRDefault="004E6F15" w:rsidP="004B7CCF">
      <w:pPr>
        <w:pStyle w:val="a5"/>
        <w:tabs>
          <w:tab w:val="left" w:pos="567"/>
        </w:tabs>
        <w:ind w:right="28" w:firstLine="709"/>
        <w:jc w:val="both"/>
        <w:rPr>
          <w:rFonts w:ascii="Times New Roman" w:hAnsi="Times New Roman"/>
          <w:sz w:val="24"/>
          <w:szCs w:val="24"/>
        </w:rPr>
      </w:pPr>
      <w:r w:rsidRPr="00E23189">
        <w:rPr>
          <w:rFonts w:ascii="Times New Roman" w:hAnsi="Times New Roman"/>
          <w:sz w:val="24"/>
          <w:szCs w:val="24"/>
        </w:rPr>
        <w:t>Назначение надбавки за выслугу за выслугу лет работникам учреждения устанавливается приказом руководителя учреждения по представлению комиссии по установлению трудового стажа.</w:t>
      </w:r>
    </w:p>
    <w:p w:rsidR="004E6F15" w:rsidRPr="004B7CCF" w:rsidRDefault="004E6F15" w:rsidP="004B7CCF">
      <w:pPr>
        <w:pStyle w:val="a5"/>
        <w:tabs>
          <w:tab w:val="clear" w:pos="4677"/>
          <w:tab w:val="clear" w:pos="9355"/>
          <w:tab w:val="left" w:pos="567"/>
        </w:tabs>
        <w:ind w:right="28" w:firstLine="709"/>
        <w:jc w:val="both"/>
        <w:rPr>
          <w:rFonts w:ascii="Times New Roman" w:hAnsi="Times New Roman"/>
          <w:sz w:val="24"/>
          <w:szCs w:val="24"/>
        </w:rPr>
      </w:pPr>
      <w:r w:rsidRPr="00E23189">
        <w:rPr>
          <w:rFonts w:ascii="Times New Roman" w:hAnsi="Times New Roman"/>
          <w:sz w:val="24"/>
          <w:szCs w:val="24"/>
        </w:rPr>
        <w:t>Основным документом для определения общего стажа работы, дающего право на установление надбавки за выслугу лет, является трудовая книжка, а также документы, удостоверяющие наличие стажа работы (службы), дающего право на установление надбавки.</w:t>
      </w:r>
    </w:p>
    <w:p w:rsidR="004E6F15" w:rsidRPr="00180B6A" w:rsidRDefault="004E6F15" w:rsidP="00180B6A">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 xml:space="preserve"> </w:t>
      </w:r>
    </w:p>
    <w:p w:rsidR="004E6F15" w:rsidRPr="00180B6A" w:rsidRDefault="004E6F15" w:rsidP="00180B6A">
      <w:pPr>
        <w:tabs>
          <w:tab w:val="left" w:pos="567"/>
        </w:tabs>
        <w:spacing w:line="240" w:lineRule="auto"/>
        <w:ind w:firstLine="709"/>
        <w:jc w:val="both"/>
        <w:rPr>
          <w:rFonts w:ascii="Times New Roman" w:hAnsi="Times New Roman"/>
          <w:sz w:val="24"/>
          <w:szCs w:val="24"/>
        </w:rPr>
      </w:pPr>
      <w:r>
        <w:rPr>
          <w:rFonts w:ascii="Times New Roman" w:hAnsi="Times New Roman"/>
          <w:sz w:val="24"/>
          <w:szCs w:val="24"/>
        </w:rPr>
        <w:t>4.6.</w:t>
      </w:r>
      <w:r w:rsidRPr="00180B6A">
        <w:rPr>
          <w:rFonts w:ascii="Times New Roman" w:hAnsi="Times New Roman"/>
          <w:sz w:val="24"/>
          <w:szCs w:val="24"/>
        </w:rPr>
        <w:t>Указанная доплата устанавливается всем работникам учреждений (за исключением руководителей учреждений, их заместителей).</w:t>
      </w:r>
    </w:p>
    <w:p w:rsidR="004E6F15" w:rsidRPr="00180B6A" w:rsidRDefault="004E6F15" w:rsidP="00180B6A">
      <w:pPr>
        <w:pStyle w:val="a5"/>
        <w:widowControl w:val="0"/>
        <w:tabs>
          <w:tab w:val="clear" w:pos="4677"/>
          <w:tab w:val="clear" w:pos="9355"/>
          <w:tab w:val="left" w:pos="567"/>
        </w:tabs>
        <w:autoSpaceDE w:val="0"/>
        <w:autoSpaceDN w:val="0"/>
        <w:adjustRightInd w:val="0"/>
        <w:ind w:right="28" w:firstLine="708"/>
        <w:jc w:val="both"/>
        <w:rPr>
          <w:rFonts w:ascii="Times New Roman" w:hAnsi="Times New Roman"/>
          <w:sz w:val="24"/>
          <w:szCs w:val="24"/>
        </w:rPr>
      </w:pPr>
      <w:r>
        <w:rPr>
          <w:rFonts w:ascii="Times New Roman" w:hAnsi="Times New Roman"/>
          <w:sz w:val="24"/>
          <w:szCs w:val="24"/>
        </w:rPr>
        <w:t>4.7</w:t>
      </w:r>
      <w:r w:rsidRPr="00180B6A">
        <w:rPr>
          <w:rFonts w:ascii="Times New Roman" w:hAnsi="Times New Roman"/>
          <w:sz w:val="24"/>
          <w:szCs w:val="24"/>
        </w:rPr>
        <w:t>. Работникам, осуществляющим</w:t>
      </w:r>
      <w:r>
        <w:rPr>
          <w:rFonts w:ascii="Times New Roman" w:hAnsi="Times New Roman"/>
          <w:sz w:val="24"/>
          <w:szCs w:val="24"/>
        </w:rPr>
        <w:t>,</w:t>
      </w:r>
      <w:r w:rsidRPr="00180B6A">
        <w:rPr>
          <w:rFonts w:ascii="Times New Roman" w:hAnsi="Times New Roman"/>
          <w:sz w:val="24"/>
          <w:szCs w:val="24"/>
        </w:rPr>
        <w:t xml:space="preserve"> профессиональную деятельность по общеотраслевым профессиям рабочих устанавливается</w:t>
      </w:r>
      <w:r>
        <w:rPr>
          <w:rFonts w:ascii="Times New Roman" w:hAnsi="Times New Roman"/>
          <w:sz w:val="24"/>
          <w:szCs w:val="24"/>
        </w:rPr>
        <w:t>,</w:t>
      </w:r>
      <w:r w:rsidRPr="00180B6A">
        <w:rPr>
          <w:rFonts w:ascii="Times New Roman" w:hAnsi="Times New Roman"/>
          <w:sz w:val="24"/>
          <w:szCs w:val="24"/>
        </w:rPr>
        <w:t xml:space="preserve"> персональная доплата.</w:t>
      </w:r>
    </w:p>
    <w:p w:rsidR="004E6F15" w:rsidRPr="00180B6A" w:rsidRDefault="004E6F15" w:rsidP="00180B6A">
      <w:pPr>
        <w:pStyle w:val="a5"/>
        <w:widowControl w:val="0"/>
        <w:tabs>
          <w:tab w:val="clear" w:pos="4677"/>
          <w:tab w:val="clear" w:pos="9355"/>
          <w:tab w:val="left" w:pos="567"/>
        </w:tabs>
        <w:autoSpaceDE w:val="0"/>
        <w:autoSpaceDN w:val="0"/>
        <w:adjustRightInd w:val="0"/>
        <w:ind w:right="28" w:firstLine="708"/>
        <w:jc w:val="both"/>
        <w:rPr>
          <w:rFonts w:ascii="Times New Roman" w:hAnsi="Times New Roman"/>
          <w:sz w:val="24"/>
          <w:szCs w:val="24"/>
        </w:rPr>
      </w:pPr>
      <w:r w:rsidRPr="00180B6A">
        <w:rPr>
          <w:rFonts w:ascii="Times New Roman" w:hAnsi="Times New Roman"/>
          <w:sz w:val="24"/>
          <w:szCs w:val="24"/>
        </w:rPr>
        <w:t>Размер персональной доплаты определяется  как разница между заработной платой, выплачиваемой работнику учреждения до введения новой структуры фонда оплаты труда, и  заработной платой  после введения новой структуры фонда оплаты труда при условии сохранения объёма трудовых (должностных) обязанностей работника и выполнения им работ той же квалификации.</w:t>
      </w:r>
    </w:p>
    <w:p w:rsidR="004E6F15" w:rsidRPr="00180B6A" w:rsidRDefault="004E6F15" w:rsidP="00180B6A">
      <w:pPr>
        <w:pStyle w:val="a5"/>
        <w:widowControl w:val="0"/>
        <w:tabs>
          <w:tab w:val="clear" w:pos="4677"/>
          <w:tab w:val="clear" w:pos="9355"/>
          <w:tab w:val="left" w:pos="567"/>
        </w:tabs>
        <w:autoSpaceDE w:val="0"/>
        <w:autoSpaceDN w:val="0"/>
        <w:adjustRightInd w:val="0"/>
        <w:ind w:right="28" w:firstLine="708"/>
        <w:jc w:val="both"/>
        <w:rPr>
          <w:rFonts w:ascii="Times New Roman" w:hAnsi="Times New Roman"/>
          <w:sz w:val="24"/>
          <w:szCs w:val="24"/>
        </w:rPr>
      </w:pPr>
      <w:r w:rsidRPr="00180B6A">
        <w:rPr>
          <w:rFonts w:ascii="Times New Roman" w:hAnsi="Times New Roman"/>
          <w:sz w:val="24"/>
          <w:szCs w:val="24"/>
        </w:rPr>
        <w:t xml:space="preserve">Персональная доплата устанавливается в абсолютном размере в рублях. </w:t>
      </w:r>
    </w:p>
    <w:p w:rsidR="004E6F15" w:rsidRPr="00180B6A" w:rsidRDefault="004E6F15" w:rsidP="00180B6A">
      <w:pPr>
        <w:pStyle w:val="a5"/>
        <w:widowControl w:val="0"/>
        <w:tabs>
          <w:tab w:val="clear" w:pos="4677"/>
          <w:tab w:val="clear" w:pos="9355"/>
          <w:tab w:val="left" w:pos="567"/>
        </w:tabs>
        <w:autoSpaceDE w:val="0"/>
        <w:autoSpaceDN w:val="0"/>
        <w:adjustRightInd w:val="0"/>
        <w:ind w:right="28"/>
        <w:jc w:val="both"/>
        <w:rPr>
          <w:rFonts w:ascii="Times New Roman" w:hAnsi="Times New Roman"/>
          <w:sz w:val="24"/>
          <w:szCs w:val="24"/>
        </w:rPr>
      </w:pPr>
      <w:r w:rsidRPr="00180B6A">
        <w:rPr>
          <w:rFonts w:ascii="Times New Roman" w:hAnsi="Times New Roman"/>
          <w:sz w:val="24"/>
          <w:szCs w:val="24"/>
        </w:rPr>
        <w:tab/>
      </w:r>
      <w:r>
        <w:rPr>
          <w:rFonts w:ascii="Times New Roman" w:hAnsi="Times New Roman"/>
          <w:sz w:val="24"/>
          <w:szCs w:val="24"/>
        </w:rPr>
        <w:t>4.8</w:t>
      </w:r>
      <w:r w:rsidRPr="00180B6A">
        <w:rPr>
          <w:rFonts w:ascii="Times New Roman" w:hAnsi="Times New Roman"/>
          <w:sz w:val="24"/>
          <w:szCs w:val="24"/>
        </w:rPr>
        <w:t>. Работникам, осуществляющим</w:t>
      </w:r>
      <w:r>
        <w:rPr>
          <w:rFonts w:ascii="Times New Roman" w:hAnsi="Times New Roman"/>
          <w:sz w:val="24"/>
          <w:szCs w:val="24"/>
        </w:rPr>
        <w:t>,</w:t>
      </w:r>
      <w:r w:rsidRPr="00180B6A">
        <w:rPr>
          <w:rFonts w:ascii="Times New Roman" w:hAnsi="Times New Roman"/>
          <w:sz w:val="24"/>
          <w:szCs w:val="24"/>
        </w:rPr>
        <w:t xml:space="preserve"> профессиональную деятельность по общеотраслевым  профессиям рабочих устанавливается</w:t>
      </w:r>
      <w:r>
        <w:rPr>
          <w:rFonts w:ascii="Times New Roman" w:hAnsi="Times New Roman"/>
          <w:sz w:val="24"/>
          <w:szCs w:val="24"/>
        </w:rPr>
        <w:t>,</w:t>
      </w:r>
      <w:r w:rsidRPr="00180B6A">
        <w:rPr>
          <w:rFonts w:ascii="Times New Roman" w:hAnsi="Times New Roman"/>
          <w:sz w:val="24"/>
          <w:szCs w:val="24"/>
        </w:rPr>
        <w:t xml:space="preserve"> надбавка за интенсивность с целью мотивации работников учреждения к выполнению больших объёмов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её размере принимается руководителем учреждения персонально в отношении конкретного работника.</w:t>
      </w:r>
    </w:p>
    <w:p w:rsidR="004E6F15" w:rsidRPr="00180B6A" w:rsidRDefault="004E6F15" w:rsidP="00180B6A">
      <w:pPr>
        <w:tabs>
          <w:tab w:val="left" w:pos="567"/>
        </w:tabs>
        <w:spacing w:line="240" w:lineRule="auto"/>
        <w:ind w:firstLine="709"/>
        <w:jc w:val="both"/>
        <w:rPr>
          <w:rFonts w:ascii="Times New Roman" w:hAnsi="Times New Roman"/>
          <w:sz w:val="24"/>
          <w:szCs w:val="24"/>
        </w:rPr>
      </w:pPr>
      <w:r w:rsidRPr="00180B6A">
        <w:rPr>
          <w:rFonts w:ascii="Times New Roman" w:hAnsi="Times New Roman"/>
          <w:sz w:val="24"/>
          <w:szCs w:val="24"/>
        </w:rPr>
        <w:t>Размер надбавки за интенсивность труда -   до 100 процентов.</w:t>
      </w:r>
    </w:p>
    <w:p w:rsidR="004E6F15" w:rsidRPr="00180B6A" w:rsidRDefault="004E6F15" w:rsidP="00180B6A">
      <w:pPr>
        <w:tabs>
          <w:tab w:val="left" w:pos="567"/>
        </w:tabs>
        <w:spacing w:line="240" w:lineRule="auto"/>
        <w:ind w:firstLine="709"/>
        <w:jc w:val="both"/>
        <w:rPr>
          <w:rFonts w:ascii="Times New Roman" w:hAnsi="Times New Roman"/>
          <w:sz w:val="24"/>
          <w:szCs w:val="24"/>
        </w:rPr>
      </w:pPr>
      <w:r>
        <w:rPr>
          <w:rFonts w:ascii="Times New Roman" w:hAnsi="Times New Roman"/>
          <w:sz w:val="24"/>
          <w:szCs w:val="24"/>
        </w:rPr>
        <w:t>4.9</w:t>
      </w:r>
      <w:r w:rsidRPr="00180B6A">
        <w:rPr>
          <w:rFonts w:ascii="Times New Roman" w:hAnsi="Times New Roman"/>
          <w:sz w:val="24"/>
          <w:szCs w:val="24"/>
        </w:rPr>
        <w:t>. Надбавки и доплаты применяются с учетом обеспечения финансовыми средствами.</w:t>
      </w:r>
    </w:p>
    <w:p w:rsidR="004E6F15" w:rsidRPr="00180B6A" w:rsidRDefault="004E6F15" w:rsidP="00180B6A">
      <w:pPr>
        <w:tabs>
          <w:tab w:val="left" w:pos="567"/>
        </w:tabs>
        <w:spacing w:line="240" w:lineRule="auto"/>
        <w:ind w:firstLine="709"/>
        <w:jc w:val="both"/>
        <w:rPr>
          <w:rFonts w:ascii="Times New Roman" w:hAnsi="Times New Roman"/>
          <w:sz w:val="24"/>
          <w:szCs w:val="24"/>
        </w:rPr>
      </w:pPr>
      <w:r>
        <w:rPr>
          <w:rFonts w:ascii="Times New Roman" w:hAnsi="Times New Roman"/>
          <w:sz w:val="24"/>
          <w:szCs w:val="24"/>
        </w:rPr>
        <w:t>4.10</w:t>
      </w:r>
      <w:r w:rsidRPr="00180B6A">
        <w:rPr>
          <w:rFonts w:ascii="Times New Roman" w:hAnsi="Times New Roman"/>
          <w:sz w:val="24"/>
          <w:szCs w:val="24"/>
        </w:rPr>
        <w:t xml:space="preserve">. С учетом условий труда работникам устанавливаются выплаты компенсационного характера, предусмотренные разделом </w:t>
      </w:r>
      <w:r>
        <w:rPr>
          <w:rFonts w:ascii="Times New Roman" w:hAnsi="Times New Roman"/>
          <w:b/>
          <w:sz w:val="24"/>
          <w:szCs w:val="24"/>
        </w:rPr>
        <w:t>7</w:t>
      </w:r>
      <w:r w:rsidRPr="00180B6A">
        <w:rPr>
          <w:rFonts w:ascii="Times New Roman" w:hAnsi="Times New Roman"/>
          <w:b/>
          <w:sz w:val="24"/>
          <w:szCs w:val="24"/>
        </w:rPr>
        <w:t xml:space="preserve"> </w:t>
      </w:r>
      <w:r w:rsidRPr="00180B6A">
        <w:rPr>
          <w:rFonts w:ascii="Times New Roman" w:hAnsi="Times New Roman"/>
          <w:sz w:val="24"/>
          <w:szCs w:val="24"/>
        </w:rPr>
        <w:t>настоящего Положения.</w:t>
      </w:r>
    </w:p>
    <w:p w:rsidR="004E6F15" w:rsidRPr="00180B6A" w:rsidRDefault="004E6F15" w:rsidP="00180B6A">
      <w:pPr>
        <w:tabs>
          <w:tab w:val="left" w:pos="567"/>
        </w:tabs>
        <w:spacing w:line="240" w:lineRule="auto"/>
        <w:ind w:firstLine="709"/>
        <w:jc w:val="both"/>
        <w:rPr>
          <w:rFonts w:ascii="Times New Roman" w:hAnsi="Times New Roman"/>
          <w:sz w:val="26"/>
          <w:szCs w:val="26"/>
        </w:rPr>
      </w:pPr>
      <w:r>
        <w:rPr>
          <w:rFonts w:ascii="Times New Roman" w:hAnsi="Times New Roman"/>
          <w:sz w:val="24"/>
          <w:szCs w:val="24"/>
        </w:rPr>
        <w:t>4.11</w:t>
      </w:r>
      <w:r w:rsidRPr="00180B6A">
        <w:rPr>
          <w:rFonts w:ascii="Times New Roman" w:hAnsi="Times New Roman"/>
          <w:sz w:val="24"/>
          <w:szCs w:val="24"/>
        </w:rPr>
        <w:t>. В целях поощрения работникам выплачиваются премии, предусмотренные разделом</w:t>
      </w:r>
      <w:r w:rsidRPr="005F150B">
        <w:rPr>
          <w:sz w:val="26"/>
          <w:szCs w:val="26"/>
        </w:rPr>
        <w:t xml:space="preserve"> </w:t>
      </w:r>
      <w:r>
        <w:rPr>
          <w:rFonts w:ascii="Times New Roman" w:hAnsi="Times New Roman"/>
          <w:sz w:val="26"/>
          <w:szCs w:val="26"/>
        </w:rPr>
        <w:t>8</w:t>
      </w:r>
      <w:r w:rsidRPr="00180B6A">
        <w:rPr>
          <w:rFonts w:ascii="Times New Roman" w:hAnsi="Times New Roman"/>
          <w:sz w:val="26"/>
          <w:szCs w:val="26"/>
        </w:rPr>
        <w:t xml:space="preserve"> настоящего Положения.</w:t>
      </w:r>
    </w:p>
    <w:p w:rsidR="004E6F15" w:rsidRDefault="004E6F15" w:rsidP="00600810">
      <w:pPr>
        <w:tabs>
          <w:tab w:val="left" w:pos="2244"/>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p>
    <w:p w:rsidR="004E6F15" w:rsidRDefault="004E6F15" w:rsidP="00A11DD6">
      <w:pPr>
        <w:jc w:val="center"/>
        <w:rPr>
          <w:rFonts w:ascii="Times New Roman" w:hAnsi="Times New Roman"/>
          <w:b/>
          <w:sz w:val="24"/>
          <w:szCs w:val="24"/>
        </w:rPr>
      </w:pPr>
      <w:r>
        <w:rPr>
          <w:rFonts w:ascii="Times New Roman" w:hAnsi="Times New Roman"/>
          <w:b/>
          <w:sz w:val="24"/>
          <w:szCs w:val="24"/>
        </w:rPr>
        <w:t>5</w:t>
      </w:r>
      <w:r w:rsidRPr="00A11DD6">
        <w:rPr>
          <w:rFonts w:ascii="Times New Roman" w:hAnsi="Times New Roman"/>
          <w:b/>
          <w:sz w:val="24"/>
          <w:szCs w:val="24"/>
        </w:rPr>
        <w:t>.</w:t>
      </w:r>
      <w:r w:rsidRPr="00A11DD6">
        <w:rPr>
          <w:rFonts w:ascii="Times New Roman" w:hAnsi="Times New Roman"/>
          <w:b/>
          <w:sz w:val="24"/>
          <w:szCs w:val="24"/>
        </w:rPr>
        <w:tab/>
        <w:t>Порядок и условия оплаты труда для работников культуры муниципальных учреждений</w:t>
      </w:r>
    </w:p>
    <w:p w:rsidR="004E6F15" w:rsidRPr="00455D4C" w:rsidRDefault="004E6F15" w:rsidP="00600810">
      <w:pPr>
        <w:pStyle w:val="ac"/>
        <w:widowControl w:val="0"/>
        <w:tabs>
          <w:tab w:val="left" w:pos="567"/>
          <w:tab w:val="left" w:pos="709"/>
          <w:tab w:val="left" w:pos="1134"/>
        </w:tabs>
        <w:ind w:firstLine="720"/>
        <w:jc w:val="both"/>
        <w:rPr>
          <w:rFonts w:ascii="Times New Roman" w:hAnsi="Times New Roman"/>
          <w:sz w:val="24"/>
          <w:szCs w:val="24"/>
        </w:rPr>
      </w:pPr>
      <w:r w:rsidRPr="00455D4C">
        <w:rPr>
          <w:rFonts w:ascii="Times New Roman" w:hAnsi="Times New Roman"/>
          <w:sz w:val="24"/>
          <w:szCs w:val="24"/>
        </w:rPr>
        <w:t>5.1.</w:t>
      </w:r>
      <w:r w:rsidRPr="00455D4C">
        <w:rPr>
          <w:rFonts w:ascii="Times New Roman" w:hAnsi="Times New Roman"/>
          <w:color w:val="FF0000"/>
          <w:sz w:val="24"/>
          <w:szCs w:val="24"/>
        </w:rPr>
        <w:t xml:space="preserve"> </w:t>
      </w:r>
      <w:r w:rsidRPr="00455D4C">
        <w:rPr>
          <w:rFonts w:ascii="Times New Roman" w:hAnsi="Times New Roman"/>
          <w:sz w:val="24"/>
          <w:szCs w:val="24"/>
        </w:rPr>
        <w:t>Заработная плата специалистов, должности которых относятся к работникам культуры, состоит из оклада (должностного оклада), установленного по соответствующей профессиональной квалификационной группе, надбавок, выплат компенсационного и стимулирующего характера.</w:t>
      </w:r>
    </w:p>
    <w:p w:rsidR="004E6F15" w:rsidRPr="00455D4C" w:rsidRDefault="004E6F15" w:rsidP="00600810">
      <w:pPr>
        <w:tabs>
          <w:tab w:val="left" w:pos="567"/>
        </w:tabs>
        <w:spacing w:line="240" w:lineRule="auto"/>
        <w:ind w:firstLine="720"/>
        <w:jc w:val="both"/>
        <w:rPr>
          <w:rFonts w:ascii="Times New Roman" w:hAnsi="Times New Roman"/>
          <w:sz w:val="24"/>
          <w:szCs w:val="24"/>
        </w:rPr>
      </w:pPr>
      <w:r w:rsidRPr="00455D4C">
        <w:rPr>
          <w:rFonts w:ascii="Times New Roman" w:hAnsi="Times New Roman"/>
          <w:sz w:val="24"/>
          <w:szCs w:val="24"/>
        </w:rPr>
        <w:t xml:space="preserve">5.2. Должностные оклады, надбавки за квалификационную категорию, надбавки за почетные звания, профессиональные знаки отличия, отраслевые (ведомственные) знаки отличия, </w:t>
      </w:r>
      <w:r w:rsidRPr="00455D4C">
        <w:rPr>
          <w:rFonts w:ascii="Times New Roman" w:hAnsi="Times New Roman"/>
          <w:sz w:val="24"/>
          <w:szCs w:val="24"/>
        </w:rPr>
        <w:lastRenderedPageBreak/>
        <w:t>ученую степень для  работников культуры муниципальных учреждений, устанавливаются по условиям, предусмотренным для аналогичных категорий работников учреждений  культуры.</w:t>
      </w:r>
    </w:p>
    <w:p w:rsidR="004E6F15" w:rsidRPr="00455D4C" w:rsidRDefault="004E6F15" w:rsidP="00600810">
      <w:pPr>
        <w:pStyle w:val="ac"/>
        <w:widowControl w:val="0"/>
        <w:tabs>
          <w:tab w:val="left" w:pos="0"/>
        </w:tabs>
        <w:ind w:firstLine="720"/>
        <w:jc w:val="both"/>
        <w:rPr>
          <w:rFonts w:ascii="Times New Roman" w:hAnsi="Times New Roman"/>
          <w:sz w:val="24"/>
          <w:szCs w:val="24"/>
        </w:rPr>
      </w:pPr>
      <w:r w:rsidRPr="00455D4C">
        <w:rPr>
          <w:rFonts w:ascii="Times New Roman" w:hAnsi="Times New Roman"/>
          <w:sz w:val="24"/>
          <w:szCs w:val="24"/>
        </w:rPr>
        <w:t>5.3. Оклады работников культуры  муниципальных учреждений устанавливаются на основе отнесения занимаемых ими должностей к профессиональным квалификационным группам (далее ПКГ), утвержденным приказом Министерства здравоохранения и социального развития Российской Федерации от 31.08.2007 №570 «Об утверждении профессиональных квалификационных групп должностей работников культуры, искусства и кинематографии» в размерах:</w:t>
      </w:r>
    </w:p>
    <w:p w:rsidR="004E6F15" w:rsidRPr="00455D4C" w:rsidRDefault="004E6F15" w:rsidP="00600810">
      <w:pPr>
        <w:pStyle w:val="a5"/>
        <w:tabs>
          <w:tab w:val="clear" w:pos="4677"/>
          <w:tab w:val="clear" w:pos="9355"/>
          <w:tab w:val="left" w:pos="567"/>
        </w:tabs>
        <w:ind w:right="28" w:firstLine="709"/>
        <w:jc w:val="both"/>
        <w:rPr>
          <w:rFonts w:ascii="Times New Roman" w:hAnsi="Times New Roman"/>
          <w:sz w:val="24"/>
          <w:szCs w:val="24"/>
        </w:rPr>
      </w:pPr>
      <w:r w:rsidRPr="00455D4C">
        <w:rPr>
          <w:rFonts w:ascii="Times New Roman" w:hAnsi="Times New Roman"/>
          <w:sz w:val="24"/>
          <w:szCs w:val="24"/>
        </w:rPr>
        <w:t>Размеры  окладов работников  культуры  муниципальных  образовательных учреждений:</w:t>
      </w:r>
    </w:p>
    <w:tbl>
      <w:tblPr>
        <w:tblpPr w:leftFromText="180" w:rightFromText="180" w:vertAnchor="text" w:horzAnchor="margin" w:tblpX="-252"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143"/>
        <w:gridCol w:w="2551"/>
      </w:tblGrid>
      <w:tr w:rsidR="004E6F15" w:rsidRPr="00455D4C" w:rsidTr="00600810">
        <w:trPr>
          <w:trHeight w:val="20"/>
        </w:trPr>
        <w:tc>
          <w:tcPr>
            <w:tcW w:w="2880" w:type="dxa"/>
            <w:vAlign w:val="center"/>
          </w:tcPr>
          <w:p w:rsidR="004E6F15" w:rsidRPr="00455D4C" w:rsidRDefault="004E6F15" w:rsidP="00600810">
            <w:pPr>
              <w:pStyle w:val="a5"/>
              <w:tabs>
                <w:tab w:val="clear" w:pos="4677"/>
                <w:tab w:val="clear" w:pos="9355"/>
                <w:tab w:val="left" w:pos="567"/>
              </w:tabs>
              <w:autoSpaceDE w:val="0"/>
              <w:autoSpaceDN w:val="0"/>
              <w:adjustRightInd w:val="0"/>
              <w:ind w:left="-113" w:right="-136"/>
              <w:jc w:val="center"/>
              <w:rPr>
                <w:rFonts w:ascii="Times New Roman" w:hAnsi="Times New Roman"/>
                <w:sz w:val="24"/>
                <w:szCs w:val="24"/>
                <w:lang w:eastAsia="en-US"/>
              </w:rPr>
            </w:pPr>
            <w:r w:rsidRPr="00455D4C">
              <w:rPr>
                <w:rFonts w:ascii="Times New Roman" w:hAnsi="Times New Roman"/>
                <w:sz w:val="24"/>
                <w:szCs w:val="24"/>
                <w:lang w:eastAsia="en-US"/>
              </w:rPr>
              <w:t>Профессиональные квалификационные группы</w:t>
            </w:r>
          </w:p>
        </w:tc>
        <w:tc>
          <w:tcPr>
            <w:tcW w:w="4143" w:type="dxa"/>
            <w:vAlign w:val="center"/>
          </w:tcPr>
          <w:p w:rsidR="004E6F15" w:rsidRPr="00455D4C" w:rsidRDefault="004E6F15" w:rsidP="00600810">
            <w:pPr>
              <w:pStyle w:val="a5"/>
              <w:tabs>
                <w:tab w:val="clear" w:pos="4677"/>
                <w:tab w:val="clear" w:pos="9355"/>
                <w:tab w:val="left" w:pos="567"/>
              </w:tabs>
              <w:autoSpaceDE w:val="0"/>
              <w:autoSpaceDN w:val="0"/>
              <w:adjustRightInd w:val="0"/>
              <w:ind w:left="-113" w:right="-136"/>
              <w:jc w:val="center"/>
              <w:rPr>
                <w:rFonts w:ascii="Times New Roman" w:hAnsi="Times New Roman"/>
                <w:sz w:val="24"/>
                <w:szCs w:val="24"/>
                <w:lang w:eastAsia="en-US"/>
              </w:rPr>
            </w:pPr>
            <w:r w:rsidRPr="00455D4C">
              <w:rPr>
                <w:rFonts w:ascii="Times New Roman" w:hAnsi="Times New Roman"/>
                <w:sz w:val="24"/>
                <w:szCs w:val="24"/>
                <w:lang w:eastAsia="en-US"/>
              </w:rPr>
              <w:t>Квалификационные уровни</w:t>
            </w:r>
          </w:p>
        </w:tc>
        <w:tc>
          <w:tcPr>
            <w:tcW w:w="2551" w:type="dxa"/>
            <w:vAlign w:val="center"/>
          </w:tcPr>
          <w:p w:rsidR="004E6F15" w:rsidRPr="00455D4C" w:rsidRDefault="004E6F15" w:rsidP="00600810">
            <w:pPr>
              <w:pStyle w:val="a5"/>
              <w:tabs>
                <w:tab w:val="clear" w:pos="4677"/>
                <w:tab w:val="clear" w:pos="9355"/>
                <w:tab w:val="left" w:pos="567"/>
              </w:tabs>
              <w:autoSpaceDE w:val="0"/>
              <w:autoSpaceDN w:val="0"/>
              <w:adjustRightInd w:val="0"/>
              <w:ind w:left="-113" w:right="-136"/>
              <w:jc w:val="center"/>
              <w:rPr>
                <w:rFonts w:ascii="Times New Roman" w:hAnsi="Times New Roman"/>
                <w:sz w:val="24"/>
                <w:szCs w:val="24"/>
                <w:lang w:eastAsia="en-US"/>
              </w:rPr>
            </w:pPr>
            <w:r w:rsidRPr="00455D4C">
              <w:rPr>
                <w:rFonts w:ascii="Times New Roman" w:hAnsi="Times New Roman"/>
                <w:sz w:val="24"/>
                <w:szCs w:val="24"/>
                <w:lang w:eastAsia="en-US"/>
              </w:rPr>
              <w:t xml:space="preserve">Размер оклада (должностного оклада) </w:t>
            </w:r>
          </w:p>
          <w:p w:rsidR="004E6F15" w:rsidRPr="00455D4C" w:rsidRDefault="004E6F15" w:rsidP="00600810">
            <w:pPr>
              <w:pStyle w:val="a5"/>
              <w:tabs>
                <w:tab w:val="clear" w:pos="4677"/>
                <w:tab w:val="clear" w:pos="9355"/>
                <w:tab w:val="left" w:pos="567"/>
              </w:tabs>
              <w:autoSpaceDE w:val="0"/>
              <w:autoSpaceDN w:val="0"/>
              <w:adjustRightInd w:val="0"/>
              <w:ind w:left="-113" w:right="-136"/>
              <w:jc w:val="center"/>
              <w:rPr>
                <w:rFonts w:ascii="Times New Roman" w:hAnsi="Times New Roman"/>
                <w:sz w:val="24"/>
                <w:szCs w:val="24"/>
                <w:lang w:eastAsia="en-US"/>
              </w:rPr>
            </w:pPr>
            <w:r w:rsidRPr="00455D4C">
              <w:rPr>
                <w:rFonts w:ascii="Times New Roman" w:hAnsi="Times New Roman"/>
                <w:sz w:val="24"/>
                <w:szCs w:val="24"/>
                <w:lang w:eastAsia="en-US"/>
              </w:rPr>
              <w:t>(в рублях)</w:t>
            </w:r>
          </w:p>
        </w:tc>
      </w:tr>
      <w:tr w:rsidR="004E6F15" w:rsidRPr="00455D4C" w:rsidTr="00600810">
        <w:trPr>
          <w:trHeight w:val="422"/>
        </w:trPr>
        <w:tc>
          <w:tcPr>
            <w:tcW w:w="2880" w:type="dxa"/>
            <w:vAlign w:val="center"/>
          </w:tcPr>
          <w:p w:rsidR="004E6F15" w:rsidRPr="00455D4C" w:rsidRDefault="004E6F15" w:rsidP="00600810">
            <w:pPr>
              <w:pStyle w:val="ConsPlusTitle"/>
              <w:tabs>
                <w:tab w:val="left" w:pos="567"/>
              </w:tabs>
              <w:contextualSpacing/>
              <w:jc w:val="center"/>
              <w:rPr>
                <w:b w:val="0"/>
              </w:rPr>
            </w:pPr>
            <w:r w:rsidRPr="00455D4C">
              <w:rPr>
                <w:b w:val="0"/>
                <w:sz w:val="26"/>
                <w:szCs w:val="26"/>
              </w:rPr>
              <w:t>Должности работников руководящего состава</w:t>
            </w:r>
          </w:p>
        </w:tc>
        <w:tc>
          <w:tcPr>
            <w:tcW w:w="4143" w:type="dxa"/>
            <w:vAlign w:val="center"/>
          </w:tcPr>
          <w:p w:rsidR="004E6F15" w:rsidRPr="00455D4C" w:rsidRDefault="004E6F15" w:rsidP="00600810">
            <w:pPr>
              <w:tabs>
                <w:tab w:val="left" w:pos="567"/>
              </w:tabs>
              <w:spacing w:line="240" w:lineRule="auto"/>
              <w:ind w:left="-80"/>
              <w:jc w:val="center"/>
              <w:rPr>
                <w:rFonts w:ascii="Times New Roman" w:hAnsi="Times New Roman"/>
                <w:sz w:val="24"/>
                <w:szCs w:val="24"/>
              </w:rPr>
            </w:pPr>
            <w:r w:rsidRPr="00455D4C">
              <w:rPr>
                <w:rFonts w:ascii="Times New Roman" w:hAnsi="Times New Roman"/>
                <w:sz w:val="24"/>
                <w:szCs w:val="24"/>
              </w:rPr>
              <w:t>2 квалификационный уровень</w:t>
            </w:r>
          </w:p>
          <w:p w:rsidR="004E6F15" w:rsidRPr="00455D4C" w:rsidRDefault="004E6F15" w:rsidP="00600810">
            <w:pPr>
              <w:tabs>
                <w:tab w:val="left" w:pos="567"/>
              </w:tabs>
              <w:spacing w:line="240" w:lineRule="auto"/>
              <w:ind w:left="-80"/>
              <w:jc w:val="center"/>
              <w:rPr>
                <w:rFonts w:ascii="Times New Roman" w:hAnsi="Times New Roman"/>
                <w:sz w:val="24"/>
                <w:szCs w:val="24"/>
              </w:rPr>
            </w:pPr>
            <w:r w:rsidRPr="00455D4C">
              <w:rPr>
                <w:rFonts w:ascii="Times New Roman" w:hAnsi="Times New Roman"/>
                <w:sz w:val="24"/>
                <w:szCs w:val="24"/>
              </w:rPr>
              <w:t>(заведующий библиотекой)</w:t>
            </w:r>
          </w:p>
        </w:tc>
        <w:tc>
          <w:tcPr>
            <w:tcW w:w="2551" w:type="dxa"/>
            <w:vAlign w:val="center"/>
          </w:tcPr>
          <w:p w:rsidR="004E6F15" w:rsidRPr="00455D4C" w:rsidRDefault="004E6F15" w:rsidP="00600810">
            <w:pPr>
              <w:tabs>
                <w:tab w:val="left" w:pos="567"/>
              </w:tabs>
              <w:spacing w:line="240" w:lineRule="auto"/>
              <w:contextualSpacing/>
              <w:jc w:val="center"/>
              <w:rPr>
                <w:rFonts w:ascii="Times New Roman" w:hAnsi="Times New Roman"/>
                <w:sz w:val="24"/>
                <w:szCs w:val="24"/>
              </w:rPr>
            </w:pPr>
            <w:r w:rsidRPr="00455D4C">
              <w:rPr>
                <w:rFonts w:ascii="Times New Roman" w:hAnsi="Times New Roman"/>
                <w:sz w:val="24"/>
                <w:szCs w:val="24"/>
              </w:rPr>
              <w:t>1</w:t>
            </w:r>
            <w:r w:rsidRPr="00455D4C">
              <w:rPr>
                <w:rFonts w:ascii="Times New Roman" w:hAnsi="Times New Roman"/>
                <w:sz w:val="24"/>
                <w:szCs w:val="24"/>
                <w:lang w:val="en-US"/>
              </w:rPr>
              <w:t>1 11</w:t>
            </w:r>
            <w:r w:rsidRPr="00455D4C">
              <w:rPr>
                <w:rFonts w:ascii="Times New Roman" w:hAnsi="Times New Roman"/>
                <w:sz w:val="24"/>
                <w:szCs w:val="24"/>
              </w:rPr>
              <w:t>0</w:t>
            </w:r>
          </w:p>
        </w:tc>
      </w:tr>
    </w:tbl>
    <w:p w:rsidR="004E6F15" w:rsidRPr="00455D4C" w:rsidRDefault="004E6F15" w:rsidP="00600810">
      <w:pPr>
        <w:pStyle w:val="a5"/>
        <w:tabs>
          <w:tab w:val="clear" w:pos="4677"/>
          <w:tab w:val="clear" w:pos="9355"/>
          <w:tab w:val="left" w:pos="567"/>
        </w:tabs>
        <w:ind w:right="28" w:firstLine="708"/>
        <w:jc w:val="both"/>
        <w:rPr>
          <w:rFonts w:ascii="Times New Roman" w:hAnsi="Times New Roman"/>
          <w:b/>
          <w:color w:val="FF0000"/>
          <w:sz w:val="24"/>
          <w:szCs w:val="24"/>
          <w:u w:val="single"/>
        </w:rPr>
      </w:pPr>
    </w:p>
    <w:p w:rsidR="004E6F15" w:rsidRPr="00455D4C" w:rsidRDefault="004E6F15" w:rsidP="00600810">
      <w:pPr>
        <w:pStyle w:val="ac"/>
        <w:widowControl w:val="0"/>
        <w:tabs>
          <w:tab w:val="left" w:pos="567"/>
          <w:tab w:val="left" w:pos="709"/>
        </w:tabs>
        <w:jc w:val="both"/>
        <w:rPr>
          <w:rFonts w:ascii="Times New Roman" w:hAnsi="Times New Roman"/>
          <w:sz w:val="24"/>
          <w:szCs w:val="24"/>
        </w:rPr>
      </w:pPr>
      <w:r w:rsidRPr="00455D4C">
        <w:rPr>
          <w:rFonts w:ascii="Times New Roman" w:hAnsi="Times New Roman"/>
          <w:sz w:val="24"/>
          <w:szCs w:val="24"/>
        </w:rPr>
        <w:tab/>
      </w:r>
    </w:p>
    <w:p w:rsidR="004E6F15" w:rsidRPr="00455D4C" w:rsidRDefault="004E6F15" w:rsidP="00600810">
      <w:pPr>
        <w:pStyle w:val="ac"/>
        <w:widowControl w:val="0"/>
        <w:tabs>
          <w:tab w:val="left" w:pos="567"/>
          <w:tab w:val="left" w:pos="709"/>
        </w:tabs>
        <w:jc w:val="both"/>
        <w:rPr>
          <w:rFonts w:ascii="Times New Roman" w:hAnsi="Times New Roman"/>
          <w:sz w:val="24"/>
          <w:szCs w:val="24"/>
        </w:rPr>
      </w:pPr>
    </w:p>
    <w:p w:rsidR="004E6F15" w:rsidRPr="00455D4C" w:rsidRDefault="004E6F15" w:rsidP="00600810">
      <w:pPr>
        <w:pStyle w:val="ac"/>
        <w:widowControl w:val="0"/>
        <w:tabs>
          <w:tab w:val="left" w:pos="567"/>
          <w:tab w:val="left" w:pos="709"/>
        </w:tabs>
        <w:jc w:val="both"/>
        <w:rPr>
          <w:rFonts w:ascii="Times New Roman" w:hAnsi="Times New Roman"/>
          <w:sz w:val="24"/>
          <w:szCs w:val="24"/>
        </w:rPr>
      </w:pPr>
    </w:p>
    <w:p w:rsidR="004E6F15" w:rsidRPr="00455D4C" w:rsidRDefault="004E6F15" w:rsidP="00600810">
      <w:pPr>
        <w:pStyle w:val="ac"/>
        <w:widowControl w:val="0"/>
        <w:tabs>
          <w:tab w:val="left" w:pos="567"/>
          <w:tab w:val="left" w:pos="709"/>
        </w:tabs>
        <w:jc w:val="both"/>
        <w:rPr>
          <w:rFonts w:ascii="Times New Roman" w:hAnsi="Times New Roman"/>
          <w:sz w:val="24"/>
          <w:szCs w:val="24"/>
        </w:rPr>
      </w:pPr>
    </w:p>
    <w:p w:rsidR="004E6F15" w:rsidRPr="00455D4C" w:rsidRDefault="004E6F15" w:rsidP="00600810">
      <w:pPr>
        <w:pStyle w:val="ac"/>
        <w:widowControl w:val="0"/>
        <w:tabs>
          <w:tab w:val="left" w:pos="567"/>
          <w:tab w:val="left" w:pos="709"/>
        </w:tabs>
        <w:jc w:val="both"/>
        <w:rPr>
          <w:rFonts w:ascii="Times New Roman" w:hAnsi="Times New Roman"/>
          <w:sz w:val="24"/>
          <w:szCs w:val="24"/>
        </w:rPr>
      </w:pPr>
    </w:p>
    <w:p w:rsidR="004E6F15" w:rsidRPr="00455D4C" w:rsidRDefault="004E6F15" w:rsidP="00600810">
      <w:pPr>
        <w:pStyle w:val="ac"/>
        <w:widowControl w:val="0"/>
        <w:tabs>
          <w:tab w:val="left" w:pos="567"/>
          <w:tab w:val="left" w:pos="709"/>
        </w:tabs>
        <w:jc w:val="both"/>
        <w:rPr>
          <w:rFonts w:ascii="Times New Roman" w:hAnsi="Times New Roman"/>
          <w:sz w:val="24"/>
          <w:szCs w:val="24"/>
        </w:rPr>
      </w:pPr>
    </w:p>
    <w:p w:rsidR="004E6F15" w:rsidRPr="00455D4C" w:rsidRDefault="004E6F15" w:rsidP="00600810">
      <w:pPr>
        <w:pStyle w:val="ac"/>
        <w:widowControl w:val="0"/>
        <w:tabs>
          <w:tab w:val="left" w:pos="567"/>
          <w:tab w:val="left" w:pos="709"/>
        </w:tabs>
        <w:jc w:val="both"/>
        <w:rPr>
          <w:rFonts w:ascii="Times New Roman" w:hAnsi="Times New Roman"/>
          <w:sz w:val="24"/>
          <w:szCs w:val="24"/>
        </w:rPr>
      </w:pPr>
    </w:p>
    <w:p w:rsidR="004E6F15" w:rsidRPr="00455D4C" w:rsidRDefault="004E6F15" w:rsidP="00600810">
      <w:pPr>
        <w:pStyle w:val="ac"/>
        <w:widowControl w:val="0"/>
        <w:tabs>
          <w:tab w:val="left" w:pos="567"/>
          <w:tab w:val="left" w:pos="709"/>
        </w:tabs>
        <w:jc w:val="both"/>
        <w:rPr>
          <w:rFonts w:ascii="Times New Roman" w:hAnsi="Times New Roman"/>
          <w:sz w:val="24"/>
          <w:szCs w:val="24"/>
        </w:rPr>
      </w:pPr>
    </w:p>
    <w:p w:rsidR="004E6F15" w:rsidRPr="00455D4C" w:rsidRDefault="004E6F15" w:rsidP="00600810">
      <w:pPr>
        <w:pStyle w:val="ac"/>
        <w:widowControl w:val="0"/>
        <w:tabs>
          <w:tab w:val="left" w:pos="567"/>
          <w:tab w:val="left" w:pos="709"/>
        </w:tabs>
        <w:ind w:firstLine="720"/>
        <w:jc w:val="both"/>
        <w:rPr>
          <w:rFonts w:ascii="Times New Roman" w:hAnsi="Times New Roman"/>
          <w:sz w:val="24"/>
          <w:szCs w:val="24"/>
        </w:rPr>
      </w:pPr>
      <w:r w:rsidRPr="00455D4C">
        <w:rPr>
          <w:rFonts w:ascii="Times New Roman" w:hAnsi="Times New Roman"/>
          <w:sz w:val="24"/>
          <w:szCs w:val="24"/>
        </w:rPr>
        <w:t>5.4. Настоящим Положением работникам  культуры устанавливаются ниже перечисленные надбавки:</w:t>
      </w:r>
    </w:p>
    <w:p w:rsidR="004E6F15" w:rsidRPr="00455D4C" w:rsidRDefault="004E6F15" w:rsidP="00600810">
      <w:pPr>
        <w:pStyle w:val="ConsPlusTitle"/>
        <w:widowControl w:val="0"/>
        <w:numPr>
          <w:ilvl w:val="0"/>
          <w:numId w:val="12"/>
        </w:numPr>
        <w:tabs>
          <w:tab w:val="left" w:pos="567"/>
          <w:tab w:val="left" w:pos="993"/>
        </w:tabs>
        <w:ind w:left="0" w:firstLine="709"/>
        <w:jc w:val="both"/>
      </w:pPr>
      <w:r w:rsidRPr="00455D4C">
        <w:rPr>
          <w:b w:val="0"/>
        </w:rPr>
        <w:t>Надбавка за квалификационную категорию;</w:t>
      </w:r>
    </w:p>
    <w:p w:rsidR="004E6F15" w:rsidRPr="00600810" w:rsidRDefault="004E6F15" w:rsidP="00600810">
      <w:pPr>
        <w:pStyle w:val="ConsPlusTitle"/>
        <w:widowControl w:val="0"/>
        <w:numPr>
          <w:ilvl w:val="0"/>
          <w:numId w:val="12"/>
        </w:numPr>
        <w:tabs>
          <w:tab w:val="left" w:pos="567"/>
          <w:tab w:val="left" w:pos="993"/>
        </w:tabs>
        <w:ind w:left="0" w:firstLine="709"/>
        <w:jc w:val="both"/>
        <w:rPr>
          <w:b w:val="0"/>
        </w:rPr>
      </w:pPr>
      <w:r w:rsidRPr="00600810">
        <w:rPr>
          <w:b w:val="0"/>
        </w:rPr>
        <w:t>надбавка за выслугу лет;</w:t>
      </w:r>
    </w:p>
    <w:p w:rsidR="004E6F15" w:rsidRPr="00600810" w:rsidRDefault="004E6F15" w:rsidP="00600810">
      <w:pPr>
        <w:pStyle w:val="ConsPlusTitle"/>
        <w:widowControl w:val="0"/>
        <w:numPr>
          <w:ilvl w:val="0"/>
          <w:numId w:val="12"/>
        </w:numPr>
        <w:tabs>
          <w:tab w:val="left" w:pos="567"/>
          <w:tab w:val="left" w:pos="993"/>
        </w:tabs>
        <w:ind w:left="0" w:firstLine="709"/>
        <w:jc w:val="both"/>
        <w:rPr>
          <w:b w:val="0"/>
        </w:rPr>
      </w:pPr>
      <w:r w:rsidRPr="00600810">
        <w:rPr>
          <w:b w:val="0"/>
        </w:rPr>
        <w:t>надбавка молодым специалистам;</w:t>
      </w:r>
    </w:p>
    <w:p w:rsidR="004E6F15" w:rsidRPr="00600810" w:rsidRDefault="004E6F15" w:rsidP="00600810">
      <w:pPr>
        <w:pStyle w:val="ConsPlusTitle"/>
        <w:widowControl w:val="0"/>
        <w:numPr>
          <w:ilvl w:val="0"/>
          <w:numId w:val="12"/>
        </w:numPr>
        <w:tabs>
          <w:tab w:val="left" w:pos="567"/>
          <w:tab w:val="left" w:pos="993"/>
        </w:tabs>
        <w:ind w:left="0" w:firstLine="709"/>
        <w:jc w:val="both"/>
        <w:rPr>
          <w:b w:val="0"/>
        </w:rPr>
      </w:pPr>
      <w:r w:rsidRPr="00600810">
        <w:rPr>
          <w:b w:val="0"/>
        </w:rPr>
        <w:t>надбавка за ученую степень, почетное звание, отраслевые (ведомственные) знаки отличия;</w:t>
      </w:r>
    </w:p>
    <w:p w:rsidR="004E6F15" w:rsidRPr="00600810" w:rsidRDefault="004E6F15" w:rsidP="00600810">
      <w:pPr>
        <w:pStyle w:val="ConsPlusTitle"/>
        <w:widowControl w:val="0"/>
        <w:numPr>
          <w:ilvl w:val="0"/>
          <w:numId w:val="12"/>
        </w:numPr>
        <w:tabs>
          <w:tab w:val="left" w:pos="567"/>
          <w:tab w:val="left" w:pos="993"/>
        </w:tabs>
        <w:ind w:left="0" w:firstLine="709"/>
        <w:jc w:val="both"/>
        <w:rPr>
          <w:b w:val="0"/>
        </w:rPr>
      </w:pPr>
      <w:r w:rsidRPr="00600810">
        <w:rPr>
          <w:b w:val="0"/>
        </w:rPr>
        <w:t>надбавка за интенсивность труда;</w:t>
      </w:r>
    </w:p>
    <w:p w:rsidR="004E6F15" w:rsidRPr="00600810" w:rsidRDefault="004E6F15" w:rsidP="00600810">
      <w:pPr>
        <w:pStyle w:val="ConsPlusTitle"/>
        <w:widowControl w:val="0"/>
        <w:numPr>
          <w:ilvl w:val="0"/>
          <w:numId w:val="12"/>
        </w:numPr>
        <w:tabs>
          <w:tab w:val="left" w:pos="567"/>
          <w:tab w:val="left" w:pos="993"/>
        </w:tabs>
        <w:ind w:left="0" w:firstLine="709"/>
        <w:jc w:val="both"/>
        <w:rPr>
          <w:b w:val="0"/>
        </w:rPr>
      </w:pPr>
      <w:r w:rsidRPr="00600810">
        <w:rPr>
          <w:b w:val="0"/>
        </w:rPr>
        <w:t>персональная доплата.</w:t>
      </w:r>
    </w:p>
    <w:p w:rsidR="004E6F15" w:rsidRPr="00600810" w:rsidRDefault="004E6F15" w:rsidP="00600810">
      <w:pPr>
        <w:pStyle w:val="ac"/>
        <w:widowControl w:val="0"/>
        <w:tabs>
          <w:tab w:val="left" w:pos="567"/>
          <w:tab w:val="left" w:pos="709"/>
        </w:tabs>
        <w:jc w:val="both"/>
        <w:rPr>
          <w:sz w:val="24"/>
          <w:szCs w:val="24"/>
        </w:rPr>
      </w:pPr>
      <w:r w:rsidRPr="00600810">
        <w:rPr>
          <w:sz w:val="24"/>
          <w:szCs w:val="24"/>
        </w:rPr>
        <w:tab/>
      </w:r>
      <w:r>
        <w:rPr>
          <w:sz w:val="24"/>
          <w:szCs w:val="24"/>
        </w:rPr>
        <w:t>5</w:t>
      </w:r>
      <w:r w:rsidRPr="00600810">
        <w:rPr>
          <w:sz w:val="24"/>
          <w:szCs w:val="24"/>
        </w:rPr>
        <w:t>.5. Надбавка за квалификационную категорию для работников культуры:</w:t>
      </w:r>
    </w:p>
    <w:p w:rsidR="004E6F15" w:rsidRPr="00600810" w:rsidRDefault="004E6F15" w:rsidP="00600810">
      <w:pPr>
        <w:pStyle w:val="ConsPlusTitle"/>
        <w:widowControl w:val="0"/>
        <w:tabs>
          <w:tab w:val="left" w:pos="567"/>
        </w:tabs>
        <w:ind w:firstLine="708"/>
        <w:jc w:val="both"/>
        <w:rPr>
          <w:b w:val="0"/>
        </w:rPr>
      </w:pPr>
      <w:r w:rsidRPr="00600810">
        <w:rPr>
          <w:b w:val="0"/>
        </w:rPr>
        <w:t>В связи с тем, что наличие квалификационной категории не учтено при отнесении должностей работников культуры по квалификационным уровням внутри профессиональной квалификационной группы по должностям работников культуры применяется надбавка за квалификационную категорию в соответствии с тарифно-квалификационными справочниками в размерах:</w:t>
      </w:r>
    </w:p>
    <w:p w:rsidR="004E6F15" w:rsidRPr="00600810" w:rsidRDefault="004E6F15" w:rsidP="00600810">
      <w:pPr>
        <w:pStyle w:val="ConsPlusTitle"/>
        <w:tabs>
          <w:tab w:val="left" w:pos="567"/>
        </w:tabs>
        <w:ind w:firstLine="708"/>
        <w:jc w:val="both"/>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9"/>
        <w:gridCol w:w="2098"/>
      </w:tblGrid>
      <w:tr w:rsidR="004E6F15" w:rsidRPr="00600810" w:rsidTr="00600810">
        <w:trPr>
          <w:jc w:val="center"/>
        </w:trPr>
        <w:tc>
          <w:tcPr>
            <w:tcW w:w="6799" w:type="dxa"/>
            <w:vAlign w:val="center"/>
          </w:tcPr>
          <w:p w:rsidR="004E6F15" w:rsidRPr="00600810" w:rsidRDefault="004E6F15" w:rsidP="00600810">
            <w:pPr>
              <w:pStyle w:val="ConsPlusTitle"/>
              <w:tabs>
                <w:tab w:val="left" w:pos="567"/>
              </w:tabs>
              <w:jc w:val="center"/>
              <w:rPr>
                <w:b w:val="0"/>
              </w:rPr>
            </w:pPr>
            <w:r w:rsidRPr="00600810">
              <w:rPr>
                <w:b w:val="0"/>
              </w:rPr>
              <w:t>Наименование категории</w:t>
            </w:r>
          </w:p>
        </w:tc>
        <w:tc>
          <w:tcPr>
            <w:tcW w:w="2098" w:type="dxa"/>
            <w:vAlign w:val="center"/>
          </w:tcPr>
          <w:p w:rsidR="004E6F15" w:rsidRPr="00600810" w:rsidRDefault="004E6F15" w:rsidP="00600810">
            <w:pPr>
              <w:pStyle w:val="ConsPlusTitle"/>
              <w:tabs>
                <w:tab w:val="left" w:pos="567"/>
              </w:tabs>
              <w:jc w:val="center"/>
              <w:rPr>
                <w:b w:val="0"/>
              </w:rPr>
            </w:pPr>
            <w:r w:rsidRPr="00600810">
              <w:rPr>
                <w:b w:val="0"/>
              </w:rPr>
              <w:t>Размер надбавки</w:t>
            </w:r>
          </w:p>
          <w:p w:rsidR="004E6F15" w:rsidRPr="00600810" w:rsidRDefault="004E6F15" w:rsidP="00600810">
            <w:pPr>
              <w:pStyle w:val="ConsPlusTitle"/>
              <w:tabs>
                <w:tab w:val="left" w:pos="567"/>
              </w:tabs>
              <w:jc w:val="center"/>
              <w:rPr>
                <w:b w:val="0"/>
              </w:rPr>
            </w:pPr>
            <w:r w:rsidRPr="00600810">
              <w:rPr>
                <w:b w:val="0"/>
              </w:rPr>
              <w:t>(в процентах)</w:t>
            </w:r>
          </w:p>
        </w:tc>
      </w:tr>
      <w:tr w:rsidR="004E6F15" w:rsidRPr="00600810" w:rsidTr="00600810">
        <w:trPr>
          <w:jc w:val="center"/>
        </w:trPr>
        <w:tc>
          <w:tcPr>
            <w:tcW w:w="6799" w:type="dxa"/>
          </w:tcPr>
          <w:p w:rsidR="004E6F15" w:rsidRPr="00600810" w:rsidRDefault="004E6F15" w:rsidP="00600810">
            <w:pPr>
              <w:pStyle w:val="ConsPlusTitle"/>
              <w:tabs>
                <w:tab w:val="left" w:pos="567"/>
              </w:tabs>
              <w:jc w:val="both"/>
              <w:rPr>
                <w:b w:val="0"/>
              </w:rPr>
            </w:pPr>
            <w:r w:rsidRPr="00600810">
              <w:rPr>
                <w:b w:val="0"/>
              </w:rPr>
              <w:t>- высшей категории</w:t>
            </w:r>
          </w:p>
        </w:tc>
        <w:tc>
          <w:tcPr>
            <w:tcW w:w="2098" w:type="dxa"/>
          </w:tcPr>
          <w:p w:rsidR="004E6F15" w:rsidRPr="00600810" w:rsidRDefault="004E6F15" w:rsidP="00600810">
            <w:pPr>
              <w:pStyle w:val="ConsPlusTitle"/>
              <w:tabs>
                <w:tab w:val="left" w:pos="567"/>
              </w:tabs>
              <w:jc w:val="center"/>
              <w:rPr>
                <w:b w:val="0"/>
              </w:rPr>
            </w:pPr>
            <w:r w:rsidRPr="00600810">
              <w:rPr>
                <w:b w:val="0"/>
              </w:rPr>
              <w:t>до 60</w:t>
            </w:r>
          </w:p>
        </w:tc>
      </w:tr>
      <w:tr w:rsidR="004E6F15" w:rsidRPr="00600810" w:rsidTr="00600810">
        <w:trPr>
          <w:jc w:val="center"/>
        </w:trPr>
        <w:tc>
          <w:tcPr>
            <w:tcW w:w="6799" w:type="dxa"/>
          </w:tcPr>
          <w:p w:rsidR="004E6F15" w:rsidRPr="00600810" w:rsidRDefault="004E6F15" w:rsidP="00600810">
            <w:pPr>
              <w:pStyle w:val="ConsPlusTitle"/>
              <w:tabs>
                <w:tab w:val="left" w:pos="567"/>
              </w:tabs>
              <w:jc w:val="both"/>
              <w:rPr>
                <w:b w:val="0"/>
              </w:rPr>
            </w:pPr>
            <w:r w:rsidRPr="00600810">
              <w:rPr>
                <w:b w:val="0"/>
              </w:rPr>
              <w:t>- первой категории</w:t>
            </w:r>
          </w:p>
        </w:tc>
        <w:tc>
          <w:tcPr>
            <w:tcW w:w="2098" w:type="dxa"/>
          </w:tcPr>
          <w:p w:rsidR="004E6F15" w:rsidRPr="00600810" w:rsidRDefault="004E6F15" w:rsidP="00600810">
            <w:pPr>
              <w:pStyle w:val="ConsPlusTitle"/>
              <w:tabs>
                <w:tab w:val="left" w:pos="567"/>
              </w:tabs>
              <w:jc w:val="center"/>
              <w:rPr>
                <w:b w:val="0"/>
              </w:rPr>
            </w:pPr>
            <w:r w:rsidRPr="00600810">
              <w:rPr>
                <w:b w:val="0"/>
              </w:rPr>
              <w:t>до 40</w:t>
            </w:r>
          </w:p>
        </w:tc>
      </w:tr>
      <w:tr w:rsidR="004E6F15" w:rsidRPr="00600810" w:rsidTr="00600810">
        <w:trPr>
          <w:jc w:val="center"/>
        </w:trPr>
        <w:tc>
          <w:tcPr>
            <w:tcW w:w="6799" w:type="dxa"/>
          </w:tcPr>
          <w:p w:rsidR="004E6F15" w:rsidRPr="00600810" w:rsidRDefault="004E6F15" w:rsidP="00600810">
            <w:pPr>
              <w:pStyle w:val="ConsPlusTitle"/>
              <w:tabs>
                <w:tab w:val="left" w:pos="567"/>
              </w:tabs>
              <w:jc w:val="both"/>
              <w:rPr>
                <w:b w:val="0"/>
              </w:rPr>
            </w:pPr>
            <w:r w:rsidRPr="00600810">
              <w:rPr>
                <w:b w:val="0"/>
              </w:rPr>
              <w:t>- второй категории</w:t>
            </w:r>
          </w:p>
        </w:tc>
        <w:tc>
          <w:tcPr>
            <w:tcW w:w="2098" w:type="dxa"/>
          </w:tcPr>
          <w:p w:rsidR="004E6F15" w:rsidRPr="00600810" w:rsidRDefault="004E6F15" w:rsidP="00600810">
            <w:pPr>
              <w:pStyle w:val="ConsPlusTitle"/>
              <w:tabs>
                <w:tab w:val="left" w:pos="567"/>
              </w:tabs>
              <w:jc w:val="center"/>
              <w:rPr>
                <w:b w:val="0"/>
              </w:rPr>
            </w:pPr>
            <w:r w:rsidRPr="00600810">
              <w:rPr>
                <w:b w:val="0"/>
              </w:rPr>
              <w:t>до 20</w:t>
            </w:r>
          </w:p>
        </w:tc>
      </w:tr>
    </w:tbl>
    <w:p w:rsidR="004E6F15" w:rsidRPr="00600810" w:rsidRDefault="004E6F15" w:rsidP="00600810">
      <w:pPr>
        <w:pStyle w:val="a5"/>
        <w:tabs>
          <w:tab w:val="clear" w:pos="4677"/>
          <w:tab w:val="clear" w:pos="9355"/>
          <w:tab w:val="left" w:pos="567"/>
        </w:tabs>
        <w:ind w:right="28"/>
        <w:jc w:val="both"/>
        <w:rPr>
          <w:rFonts w:ascii="Times New Roman" w:hAnsi="Times New Roman"/>
          <w:b/>
          <w:color w:val="FF0000"/>
          <w:sz w:val="24"/>
          <w:szCs w:val="24"/>
          <w:u w:val="single"/>
        </w:rPr>
      </w:pPr>
    </w:p>
    <w:p w:rsidR="004E6F15" w:rsidRPr="00E23189" w:rsidRDefault="004E6F15" w:rsidP="004B7CCF">
      <w:pPr>
        <w:pStyle w:val="a5"/>
        <w:tabs>
          <w:tab w:val="clear" w:pos="4677"/>
          <w:tab w:val="clear" w:pos="9355"/>
          <w:tab w:val="left" w:pos="567"/>
        </w:tabs>
        <w:ind w:right="28" w:firstLine="708"/>
        <w:jc w:val="both"/>
        <w:rPr>
          <w:rFonts w:ascii="Times New Roman" w:hAnsi="Times New Roman"/>
          <w:sz w:val="24"/>
          <w:szCs w:val="24"/>
        </w:rPr>
      </w:pPr>
      <w:r w:rsidRPr="00E23189">
        <w:rPr>
          <w:rFonts w:ascii="Times New Roman" w:hAnsi="Times New Roman"/>
          <w:sz w:val="24"/>
          <w:szCs w:val="24"/>
        </w:rPr>
        <w:t>5.6. Работникам культуры за выслугу лет устанавливается надбавка к окладу в следующих размерах:</w:t>
      </w:r>
    </w:p>
    <w:p w:rsidR="004E6F15" w:rsidRPr="00E23189" w:rsidRDefault="004E6F15" w:rsidP="004B7CCF">
      <w:pPr>
        <w:pStyle w:val="a5"/>
        <w:tabs>
          <w:tab w:val="clear" w:pos="4677"/>
          <w:tab w:val="clear" w:pos="9355"/>
          <w:tab w:val="left" w:pos="567"/>
        </w:tabs>
        <w:ind w:right="28" w:firstLine="708"/>
        <w:jc w:val="both"/>
        <w:rPr>
          <w:rFonts w:ascii="Times New Roman" w:hAnsi="Times New Roman"/>
          <w:sz w:val="24"/>
          <w:szCs w:val="24"/>
        </w:rPr>
      </w:pPr>
      <w:r w:rsidRPr="00E23189">
        <w:rPr>
          <w:rFonts w:ascii="Times New Roman" w:hAnsi="Times New Roman"/>
          <w:sz w:val="24"/>
          <w:szCs w:val="24"/>
        </w:rPr>
        <w:t>От 0 до 5 лет – 5 процентов;</w:t>
      </w:r>
    </w:p>
    <w:p w:rsidR="004E6F15" w:rsidRPr="00E23189" w:rsidRDefault="004E6F15" w:rsidP="004B7CCF">
      <w:pPr>
        <w:pStyle w:val="a5"/>
        <w:tabs>
          <w:tab w:val="clear" w:pos="4677"/>
          <w:tab w:val="clear" w:pos="9355"/>
          <w:tab w:val="left" w:pos="567"/>
        </w:tabs>
        <w:ind w:right="28" w:firstLine="708"/>
        <w:jc w:val="both"/>
        <w:rPr>
          <w:rFonts w:ascii="Times New Roman" w:hAnsi="Times New Roman"/>
          <w:sz w:val="24"/>
          <w:szCs w:val="24"/>
        </w:rPr>
      </w:pPr>
      <w:r w:rsidRPr="00E23189">
        <w:rPr>
          <w:rFonts w:ascii="Times New Roman" w:hAnsi="Times New Roman"/>
          <w:sz w:val="24"/>
          <w:szCs w:val="24"/>
        </w:rPr>
        <w:t>От 5 до 15 лет – 10 процентов;</w:t>
      </w:r>
    </w:p>
    <w:p w:rsidR="004E6F15" w:rsidRPr="00E23189" w:rsidRDefault="004E6F15" w:rsidP="004B7CCF">
      <w:pPr>
        <w:tabs>
          <w:tab w:val="left" w:pos="567"/>
        </w:tabs>
        <w:ind w:firstLine="709"/>
        <w:jc w:val="both"/>
        <w:rPr>
          <w:rFonts w:ascii="Times New Roman" w:hAnsi="Times New Roman"/>
          <w:sz w:val="24"/>
          <w:szCs w:val="24"/>
        </w:rPr>
      </w:pPr>
      <w:r w:rsidRPr="00E23189">
        <w:rPr>
          <w:rFonts w:ascii="Times New Roman" w:hAnsi="Times New Roman"/>
          <w:sz w:val="24"/>
          <w:szCs w:val="24"/>
        </w:rPr>
        <w:t>Свыше 15 лет – 15 процентов.</w:t>
      </w:r>
    </w:p>
    <w:p w:rsidR="004E6F15" w:rsidRPr="00E23189" w:rsidRDefault="004E6F15" w:rsidP="004B7CCF">
      <w:pPr>
        <w:pStyle w:val="a5"/>
        <w:tabs>
          <w:tab w:val="left" w:pos="567"/>
        </w:tabs>
        <w:ind w:right="28" w:firstLine="709"/>
        <w:jc w:val="both"/>
        <w:rPr>
          <w:rFonts w:ascii="Times New Roman" w:hAnsi="Times New Roman"/>
          <w:sz w:val="24"/>
          <w:szCs w:val="24"/>
        </w:rPr>
      </w:pPr>
      <w:r w:rsidRPr="00E23189">
        <w:rPr>
          <w:rFonts w:ascii="Times New Roman" w:hAnsi="Times New Roman"/>
          <w:sz w:val="24"/>
          <w:szCs w:val="24"/>
        </w:rPr>
        <w:t>В стаж работы для назначения выплаты   за выслугу лет засчитываются период работы по специальности или должности.</w:t>
      </w:r>
    </w:p>
    <w:p w:rsidR="004E6F15" w:rsidRPr="00E23189" w:rsidRDefault="004E6F15" w:rsidP="004B7CCF">
      <w:pPr>
        <w:pStyle w:val="a5"/>
        <w:tabs>
          <w:tab w:val="left" w:pos="567"/>
        </w:tabs>
        <w:ind w:right="28" w:firstLine="709"/>
        <w:jc w:val="both"/>
        <w:rPr>
          <w:rFonts w:ascii="Times New Roman" w:hAnsi="Times New Roman"/>
          <w:sz w:val="24"/>
          <w:szCs w:val="24"/>
        </w:rPr>
      </w:pPr>
      <w:r w:rsidRPr="00E23189">
        <w:rPr>
          <w:rFonts w:ascii="Times New Roman" w:hAnsi="Times New Roman"/>
          <w:sz w:val="24"/>
          <w:szCs w:val="24"/>
        </w:rPr>
        <w:t>Стаж работы для установления надбавки за выслугу лет определяется комиссией по установлению трудового стажа, состав которой утверждается руководителем учреждения.</w:t>
      </w:r>
    </w:p>
    <w:p w:rsidR="004E6F15" w:rsidRPr="00E23189" w:rsidRDefault="004E6F15" w:rsidP="004B7CCF">
      <w:pPr>
        <w:pStyle w:val="a5"/>
        <w:tabs>
          <w:tab w:val="left" w:pos="567"/>
        </w:tabs>
        <w:ind w:right="28" w:firstLine="709"/>
        <w:jc w:val="both"/>
        <w:rPr>
          <w:rFonts w:ascii="Times New Roman" w:hAnsi="Times New Roman"/>
          <w:sz w:val="24"/>
          <w:szCs w:val="24"/>
        </w:rPr>
      </w:pPr>
      <w:r w:rsidRPr="00E23189">
        <w:rPr>
          <w:rFonts w:ascii="Times New Roman" w:hAnsi="Times New Roman"/>
          <w:sz w:val="24"/>
          <w:szCs w:val="24"/>
        </w:rPr>
        <w:t>Назначение надбавки за выслугу за выслугу лет работникам учреждения устанавливается приказом руководителя учреждения по представлению комиссии по установлению трудового стажа.</w:t>
      </w:r>
    </w:p>
    <w:p w:rsidR="004E6F15" w:rsidRPr="00455D4C" w:rsidRDefault="004E6F15" w:rsidP="004B7CCF">
      <w:pPr>
        <w:pStyle w:val="a5"/>
        <w:tabs>
          <w:tab w:val="clear" w:pos="4677"/>
          <w:tab w:val="clear" w:pos="9355"/>
          <w:tab w:val="left" w:pos="567"/>
        </w:tabs>
        <w:ind w:right="28" w:firstLine="709"/>
        <w:jc w:val="both"/>
        <w:rPr>
          <w:rFonts w:ascii="Times New Roman" w:hAnsi="Times New Roman"/>
          <w:sz w:val="24"/>
          <w:szCs w:val="24"/>
        </w:rPr>
      </w:pPr>
      <w:r w:rsidRPr="00E23189">
        <w:rPr>
          <w:rFonts w:ascii="Times New Roman" w:hAnsi="Times New Roman"/>
          <w:sz w:val="24"/>
          <w:szCs w:val="24"/>
        </w:rPr>
        <w:lastRenderedPageBreak/>
        <w:t>Основным документом для определения общего стажа работы, дающего право на установление надбавки за выслугу лет, является трудовая книжка, а также документы, удостоверяющие наличие стажа работы (службы), дающего право на установление надбавки.</w:t>
      </w:r>
      <w:r w:rsidRPr="00455D4C">
        <w:rPr>
          <w:rFonts w:ascii="Times New Roman" w:hAnsi="Times New Roman"/>
          <w:sz w:val="24"/>
          <w:szCs w:val="24"/>
        </w:rPr>
        <w:t xml:space="preserve"> </w:t>
      </w:r>
    </w:p>
    <w:p w:rsidR="004E6F15" w:rsidRPr="00455D4C" w:rsidRDefault="004E6F15" w:rsidP="00600810">
      <w:pPr>
        <w:pStyle w:val="ac"/>
        <w:widowControl w:val="0"/>
        <w:tabs>
          <w:tab w:val="left" w:pos="567"/>
          <w:tab w:val="left" w:pos="709"/>
        </w:tabs>
        <w:jc w:val="both"/>
        <w:rPr>
          <w:rFonts w:ascii="Times New Roman" w:hAnsi="Times New Roman"/>
          <w:sz w:val="24"/>
          <w:szCs w:val="24"/>
        </w:rPr>
      </w:pPr>
      <w:r w:rsidRPr="00455D4C">
        <w:rPr>
          <w:rFonts w:ascii="Times New Roman" w:hAnsi="Times New Roman"/>
          <w:sz w:val="24"/>
          <w:szCs w:val="24"/>
        </w:rPr>
        <w:tab/>
        <w:t>5.7. Молодым специалистам, должности которых относятся к работникам культуры,  впервые поступивших  на работу после окончания профильного высшего или среднего профессионального образовательного учреждения в течение 2 лет устанавливается надбавка стимулирующего характера в размере  - 5 процентов от оклада.</w:t>
      </w:r>
    </w:p>
    <w:p w:rsidR="004E6F15" w:rsidRPr="00455D4C" w:rsidRDefault="004E6F15" w:rsidP="00600810">
      <w:pPr>
        <w:pStyle w:val="a5"/>
        <w:tabs>
          <w:tab w:val="clear" w:pos="4677"/>
          <w:tab w:val="clear" w:pos="9355"/>
          <w:tab w:val="left" w:pos="567"/>
        </w:tabs>
        <w:ind w:right="28" w:firstLine="708"/>
        <w:jc w:val="both"/>
        <w:rPr>
          <w:rFonts w:ascii="Times New Roman" w:hAnsi="Times New Roman"/>
          <w:sz w:val="24"/>
          <w:szCs w:val="24"/>
        </w:rPr>
      </w:pPr>
      <w:r w:rsidRPr="00455D4C">
        <w:rPr>
          <w:rFonts w:ascii="Times New Roman" w:hAnsi="Times New Roman"/>
          <w:sz w:val="24"/>
          <w:szCs w:val="24"/>
        </w:rPr>
        <w:t>5.8. Надбавки за наличие ученой степени, почетного звания,  профессионального знака  отличия, отраслевого (ведомственного) знака отличия устанавливаются  работникам в следующих размерах:</w:t>
      </w:r>
    </w:p>
    <w:p w:rsidR="004E6F15" w:rsidRPr="00600810" w:rsidRDefault="004E6F15" w:rsidP="00600810">
      <w:pPr>
        <w:tabs>
          <w:tab w:val="left" w:pos="567"/>
        </w:tabs>
        <w:spacing w:line="240" w:lineRule="auto"/>
        <w:ind w:firstLine="709"/>
        <w:jc w:val="both"/>
        <w:rPr>
          <w:rFonts w:ascii="Times New Roman" w:hAnsi="Times New Roman"/>
          <w:sz w:val="24"/>
          <w:szCs w:val="24"/>
        </w:rPr>
      </w:pPr>
      <w:r w:rsidRPr="00600810">
        <w:rPr>
          <w:rFonts w:ascii="Times New Roman" w:hAnsi="Times New Roman"/>
          <w:sz w:val="24"/>
          <w:szCs w:val="24"/>
        </w:rPr>
        <w:t>Ученая степень кандидата наук – 5 процентов;</w:t>
      </w:r>
    </w:p>
    <w:p w:rsidR="004E6F15" w:rsidRPr="00600810" w:rsidRDefault="004E6F15" w:rsidP="00600810">
      <w:pPr>
        <w:tabs>
          <w:tab w:val="left" w:pos="567"/>
        </w:tabs>
        <w:spacing w:line="240" w:lineRule="auto"/>
        <w:ind w:firstLine="709"/>
        <w:jc w:val="both"/>
        <w:rPr>
          <w:rFonts w:ascii="Times New Roman" w:hAnsi="Times New Roman"/>
          <w:sz w:val="24"/>
          <w:szCs w:val="24"/>
        </w:rPr>
      </w:pPr>
      <w:r w:rsidRPr="00600810">
        <w:rPr>
          <w:rFonts w:ascii="Times New Roman" w:hAnsi="Times New Roman"/>
          <w:sz w:val="24"/>
          <w:szCs w:val="24"/>
        </w:rPr>
        <w:t>Ученая степень доктора наук – 10 процентов;</w:t>
      </w:r>
    </w:p>
    <w:p w:rsidR="004E6F15" w:rsidRPr="00600810" w:rsidRDefault="004E6F15" w:rsidP="00600810">
      <w:pPr>
        <w:tabs>
          <w:tab w:val="left" w:pos="567"/>
        </w:tabs>
        <w:spacing w:line="240" w:lineRule="auto"/>
        <w:ind w:firstLine="709"/>
        <w:jc w:val="both"/>
        <w:rPr>
          <w:rFonts w:ascii="Times New Roman" w:hAnsi="Times New Roman"/>
          <w:sz w:val="24"/>
          <w:szCs w:val="24"/>
        </w:rPr>
      </w:pPr>
      <w:r w:rsidRPr="00600810">
        <w:rPr>
          <w:rFonts w:ascii="Times New Roman" w:hAnsi="Times New Roman"/>
          <w:sz w:val="24"/>
          <w:szCs w:val="24"/>
        </w:rPr>
        <w:t>Отраслевой (ведомственный знак) – 5  процентов;</w:t>
      </w:r>
    </w:p>
    <w:p w:rsidR="004E6F15" w:rsidRPr="00600810" w:rsidRDefault="004E6F15" w:rsidP="00600810">
      <w:pPr>
        <w:tabs>
          <w:tab w:val="left" w:pos="567"/>
        </w:tabs>
        <w:spacing w:line="240" w:lineRule="auto"/>
        <w:ind w:firstLine="709"/>
        <w:jc w:val="both"/>
        <w:rPr>
          <w:rFonts w:ascii="Times New Roman" w:hAnsi="Times New Roman"/>
          <w:sz w:val="24"/>
          <w:szCs w:val="24"/>
        </w:rPr>
      </w:pPr>
      <w:r w:rsidRPr="00600810">
        <w:rPr>
          <w:rFonts w:ascii="Times New Roman" w:hAnsi="Times New Roman"/>
          <w:sz w:val="24"/>
          <w:szCs w:val="24"/>
        </w:rPr>
        <w:t>Почетное звание – 10  процентов;</w:t>
      </w:r>
    </w:p>
    <w:p w:rsidR="004E6F15" w:rsidRPr="00600810" w:rsidRDefault="004E6F15" w:rsidP="00600810">
      <w:pPr>
        <w:pStyle w:val="a5"/>
        <w:tabs>
          <w:tab w:val="left" w:pos="567"/>
        </w:tabs>
        <w:ind w:right="28" w:firstLine="708"/>
        <w:jc w:val="both"/>
        <w:rPr>
          <w:rFonts w:ascii="Times New Roman" w:hAnsi="Times New Roman"/>
          <w:sz w:val="24"/>
          <w:szCs w:val="24"/>
        </w:rPr>
      </w:pPr>
      <w:r w:rsidRPr="00600810">
        <w:rPr>
          <w:rFonts w:ascii="Times New Roman" w:hAnsi="Times New Roman"/>
          <w:sz w:val="24"/>
          <w:szCs w:val="24"/>
        </w:rPr>
        <w:t>При наличии у работника почетных званий, профессиональных знаков отличия, отраслевого (ведомственного) знака отличия надбавка применяется по одному (максимальному) основанию.</w:t>
      </w:r>
    </w:p>
    <w:p w:rsidR="004E6F15" w:rsidRPr="00600810" w:rsidRDefault="004E6F15" w:rsidP="00600810">
      <w:pPr>
        <w:pStyle w:val="a5"/>
        <w:tabs>
          <w:tab w:val="left" w:pos="567"/>
        </w:tabs>
        <w:ind w:right="28" w:firstLine="708"/>
        <w:jc w:val="both"/>
        <w:rPr>
          <w:rFonts w:ascii="Times New Roman" w:hAnsi="Times New Roman"/>
          <w:sz w:val="24"/>
          <w:szCs w:val="24"/>
        </w:rPr>
      </w:pPr>
      <w:r w:rsidRPr="00600810">
        <w:rPr>
          <w:rFonts w:ascii="Times New Roman" w:hAnsi="Times New Roman"/>
          <w:sz w:val="24"/>
          <w:szCs w:val="24"/>
        </w:rPr>
        <w:t>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rsidR="004E6F15" w:rsidRPr="00600810" w:rsidRDefault="004E6F15" w:rsidP="00600810">
      <w:pPr>
        <w:pStyle w:val="a5"/>
        <w:widowControl w:val="0"/>
        <w:tabs>
          <w:tab w:val="clear" w:pos="4677"/>
          <w:tab w:val="clear" w:pos="9355"/>
          <w:tab w:val="left" w:pos="567"/>
        </w:tabs>
        <w:autoSpaceDE w:val="0"/>
        <w:autoSpaceDN w:val="0"/>
        <w:adjustRightInd w:val="0"/>
        <w:ind w:right="28" w:firstLine="708"/>
        <w:jc w:val="both"/>
        <w:rPr>
          <w:rFonts w:ascii="Times New Roman" w:hAnsi="Times New Roman"/>
          <w:sz w:val="24"/>
          <w:szCs w:val="24"/>
        </w:rPr>
      </w:pPr>
      <w:r w:rsidRPr="00600810">
        <w:rPr>
          <w:rFonts w:ascii="Times New Roman" w:hAnsi="Times New Roman"/>
          <w:sz w:val="24"/>
          <w:szCs w:val="24"/>
        </w:rPr>
        <w:t>Доплаты за наличие ученой степени, почетного звания, знака отличия устанавливаются в случае, если трудовая деятельность работника осуществляется по специальности, связанной с присвоением ученой степени, почетного звания, знака отличия.</w:t>
      </w:r>
    </w:p>
    <w:p w:rsidR="004E6F15" w:rsidRPr="00600810" w:rsidRDefault="004E6F15" w:rsidP="00600810">
      <w:pPr>
        <w:pStyle w:val="a5"/>
        <w:widowControl w:val="0"/>
        <w:tabs>
          <w:tab w:val="clear" w:pos="4677"/>
          <w:tab w:val="clear" w:pos="9355"/>
          <w:tab w:val="left" w:pos="567"/>
        </w:tabs>
        <w:autoSpaceDE w:val="0"/>
        <w:autoSpaceDN w:val="0"/>
        <w:adjustRightInd w:val="0"/>
        <w:ind w:right="28" w:firstLine="708"/>
        <w:jc w:val="both"/>
        <w:rPr>
          <w:rFonts w:ascii="Times New Roman" w:hAnsi="Times New Roman"/>
          <w:sz w:val="24"/>
          <w:szCs w:val="24"/>
        </w:rPr>
      </w:pPr>
      <w:r>
        <w:rPr>
          <w:rFonts w:ascii="Times New Roman" w:hAnsi="Times New Roman"/>
          <w:sz w:val="24"/>
          <w:szCs w:val="24"/>
        </w:rPr>
        <w:t>5</w:t>
      </w:r>
      <w:r w:rsidRPr="00600810">
        <w:rPr>
          <w:rFonts w:ascii="Times New Roman" w:hAnsi="Times New Roman"/>
          <w:sz w:val="24"/>
          <w:szCs w:val="24"/>
        </w:rPr>
        <w:t>.9. Работникам устанавливается надбавка за интенсивность с целью мотивации к выполнению больших объёмов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её размере принимается руководителем учреждения персонально в отношении конкретного работника.</w:t>
      </w:r>
    </w:p>
    <w:p w:rsidR="004E6F15" w:rsidRPr="00600810" w:rsidRDefault="004E6F15" w:rsidP="00600810">
      <w:pPr>
        <w:tabs>
          <w:tab w:val="left" w:pos="567"/>
        </w:tabs>
        <w:spacing w:line="240" w:lineRule="auto"/>
        <w:ind w:firstLine="709"/>
        <w:jc w:val="both"/>
        <w:rPr>
          <w:rFonts w:ascii="Times New Roman" w:hAnsi="Times New Roman"/>
          <w:sz w:val="24"/>
          <w:szCs w:val="24"/>
        </w:rPr>
      </w:pPr>
      <w:r w:rsidRPr="00600810">
        <w:rPr>
          <w:rFonts w:ascii="Times New Roman" w:hAnsi="Times New Roman"/>
          <w:sz w:val="24"/>
          <w:szCs w:val="24"/>
        </w:rPr>
        <w:t>Размер надбавка за интенсивность труда -   до 100 процентов.</w:t>
      </w:r>
    </w:p>
    <w:p w:rsidR="004E6F15" w:rsidRPr="00600810" w:rsidRDefault="004E6F15" w:rsidP="00600810">
      <w:pPr>
        <w:tabs>
          <w:tab w:val="left" w:pos="567"/>
        </w:tabs>
        <w:spacing w:line="240" w:lineRule="auto"/>
        <w:ind w:firstLine="709"/>
        <w:jc w:val="both"/>
        <w:rPr>
          <w:rFonts w:ascii="Times New Roman" w:hAnsi="Times New Roman"/>
          <w:sz w:val="24"/>
          <w:szCs w:val="24"/>
        </w:rPr>
      </w:pPr>
      <w:r>
        <w:rPr>
          <w:rFonts w:ascii="Times New Roman" w:hAnsi="Times New Roman"/>
          <w:sz w:val="24"/>
          <w:szCs w:val="24"/>
        </w:rPr>
        <w:t xml:space="preserve">5.10. </w:t>
      </w:r>
      <w:r w:rsidRPr="00600810">
        <w:rPr>
          <w:rFonts w:ascii="Times New Roman" w:hAnsi="Times New Roman"/>
          <w:sz w:val="24"/>
          <w:szCs w:val="24"/>
        </w:rPr>
        <w:t>Указанная доплата устанавливается всем работникам учреждений (за исключением руководителей учреждений, их заместителей).</w:t>
      </w:r>
    </w:p>
    <w:p w:rsidR="004E6F15" w:rsidRPr="00600810" w:rsidRDefault="004E6F15" w:rsidP="00600810">
      <w:pPr>
        <w:pStyle w:val="a5"/>
        <w:widowControl w:val="0"/>
        <w:tabs>
          <w:tab w:val="clear" w:pos="4677"/>
          <w:tab w:val="clear" w:pos="9355"/>
          <w:tab w:val="left" w:pos="567"/>
        </w:tabs>
        <w:autoSpaceDE w:val="0"/>
        <w:autoSpaceDN w:val="0"/>
        <w:adjustRightInd w:val="0"/>
        <w:ind w:right="28" w:firstLine="708"/>
        <w:jc w:val="both"/>
        <w:rPr>
          <w:rFonts w:ascii="Times New Roman" w:hAnsi="Times New Roman"/>
          <w:sz w:val="24"/>
          <w:szCs w:val="24"/>
        </w:rPr>
      </w:pPr>
      <w:r>
        <w:rPr>
          <w:rFonts w:ascii="Times New Roman" w:hAnsi="Times New Roman"/>
          <w:sz w:val="24"/>
          <w:szCs w:val="24"/>
        </w:rPr>
        <w:t>5</w:t>
      </w:r>
      <w:r w:rsidRPr="00600810">
        <w:rPr>
          <w:rFonts w:ascii="Times New Roman" w:hAnsi="Times New Roman"/>
          <w:sz w:val="24"/>
          <w:szCs w:val="24"/>
        </w:rPr>
        <w:t>.11. Работникам устанавливается персональная доплата.</w:t>
      </w:r>
    </w:p>
    <w:p w:rsidR="004E6F15" w:rsidRPr="00600810" w:rsidRDefault="004E6F15" w:rsidP="00600810">
      <w:pPr>
        <w:pStyle w:val="a5"/>
        <w:widowControl w:val="0"/>
        <w:tabs>
          <w:tab w:val="clear" w:pos="4677"/>
          <w:tab w:val="clear" w:pos="9355"/>
          <w:tab w:val="left" w:pos="567"/>
        </w:tabs>
        <w:autoSpaceDE w:val="0"/>
        <w:autoSpaceDN w:val="0"/>
        <w:adjustRightInd w:val="0"/>
        <w:ind w:right="28" w:firstLine="708"/>
        <w:jc w:val="both"/>
        <w:rPr>
          <w:rFonts w:ascii="Times New Roman" w:hAnsi="Times New Roman"/>
          <w:sz w:val="24"/>
          <w:szCs w:val="24"/>
        </w:rPr>
      </w:pPr>
      <w:r w:rsidRPr="00600810">
        <w:rPr>
          <w:rFonts w:ascii="Times New Roman" w:hAnsi="Times New Roman"/>
          <w:sz w:val="24"/>
          <w:szCs w:val="24"/>
        </w:rPr>
        <w:t>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объёма трудовых (должностных) обязанностей работника и выполнения им работ той же квалификации.</w:t>
      </w:r>
    </w:p>
    <w:p w:rsidR="004E6F15" w:rsidRPr="00600810" w:rsidRDefault="004E6F15" w:rsidP="00600810">
      <w:pPr>
        <w:pStyle w:val="a5"/>
        <w:widowControl w:val="0"/>
        <w:tabs>
          <w:tab w:val="clear" w:pos="4677"/>
          <w:tab w:val="clear" w:pos="9355"/>
          <w:tab w:val="left" w:pos="567"/>
        </w:tabs>
        <w:autoSpaceDE w:val="0"/>
        <w:autoSpaceDN w:val="0"/>
        <w:adjustRightInd w:val="0"/>
        <w:ind w:right="28" w:firstLine="708"/>
        <w:jc w:val="both"/>
        <w:rPr>
          <w:rFonts w:ascii="Times New Roman" w:hAnsi="Times New Roman"/>
          <w:sz w:val="24"/>
          <w:szCs w:val="24"/>
        </w:rPr>
      </w:pPr>
      <w:r w:rsidRPr="00600810">
        <w:rPr>
          <w:rFonts w:ascii="Times New Roman" w:hAnsi="Times New Roman"/>
          <w:sz w:val="24"/>
          <w:szCs w:val="24"/>
        </w:rPr>
        <w:t xml:space="preserve">Персональная доплата устанавливается в абсолютном размере в рублях. </w:t>
      </w:r>
    </w:p>
    <w:p w:rsidR="004E6F15" w:rsidRPr="00600810" w:rsidRDefault="004E6F15" w:rsidP="00600810">
      <w:pPr>
        <w:tabs>
          <w:tab w:val="left" w:pos="567"/>
        </w:tabs>
        <w:spacing w:line="240" w:lineRule="auto"/>
        <w:ind w:firstLine="709"/>
        <w:jc w:val="both"/>
        <w:rPr>
          <w:rFonts w:ascii="Times New Roman" w:hAnsi="Times New Roman"/>
          <w:sz w:val="24"/>
          <w:szCs w:val="24"/>
        </w:rPr>
      </w:pPr>
      <w:r>
        <w:rPr>
          <w:rFonts w:ascii="Times New Roman" w:hAnsi="Times New Roman"/>
          <w:sz w:val="24"/>
          <w:szCs w:val="24"/>
        </w:rPr>
        <w:t>5</w:t>
      </w:r>
      <w:r w:rsidRPr="00600810">
        <w:rPr>
          <w:rFonts w:ascii="Times New Roman" w:hAnsi="Times New Roman"/>
          <w:sz w:val="24"/>
          <w:szCs w:val="24"/>
        </w:rPr>
        <w:t>.12. Надбавки и доплаты устанавливаются  с учетом обеспечения финансовыми средствами.</w:t>
      </w:r>
    </w:p>
    <w:p w:rsidR="004E6F15" w:rsidRPr="00600810" w:rsidRDefault="004E6F15" w:rsidP="00600810">
      <w:pPr>
        <w:spacing w:line="240" w:lineRule="auto"/>
        <w:ind w:firstLine="709"/>
        <w:jc w:val="both"/>
        <w:rPr>
          <w:rFonts w:ascii="Times New Roman" w:hAnsi="Times New Roman"/>
          <w:sz w:val="24"/>
          <w:szCs w:val="24"/>
        </w:rPr>
      </w:pPr>
      <w:r>
        <w:rPr>
          <w:rFonts w:ascii="Times New Roman" w:hAnsi="Times New Roman"/>
          <w:sz w:val="24"/>
          <w:szCs w:val="24"/>
        </w:rPr>
        <w:t>5</w:t>
      </w:r>
      <w:r w:rsidRPr="00600810">
        <w:rPr>
          <w:rFonts w:ascii="Times New Roman" w:hAnsi="Times New Roman"/>
          <w:sz w:val="24"/>
          <w:szCs w:val="24"/>
        </w:rPr>
        <w:t xml:space="preserve">.13. С учетом условий труда работникам устанавливаются выплаты компенсационного характера, предусмотренные разделом </w:t>
      </w:r>
      <w:r>
        <w:rPr>
          <w:rFonts w:ascii="Times New Roman" w:hAnsi="Times New Roman"/>
          <w:b/>
          <w:sz w:val="24"/>
          <w:szCs w:val="24"/>
        </w:rPr>
        <w:t>7</w:t>
      </w:r>
      <w:r w:rsidRPr="00600810">
        <w:rPr>
          <w:rFonts w:ascii="Times New Roman" w:hAnsi="Times New Roman"/>
          <w:b/>
          <w:sz w:val="24"/>
          <w:szCs w:val="24"/>
        </w:rPr>
        <w:t xml:space="preserve"> </w:t>
      </w:r>
      <w:r w:rsidRPr="00600810">
        <w:rPr>
          <w:rFonts w:ascii="Times New Roman" w:hAnsi="Times New Roman"/>
          <w:sz w:val="24"/>
          <w:szCs w:val="24"/>
        </w:rPr>
        <w:t>настоящего Положения.</w:t>
      </w:r>
    </w:p>
    <w:p w:rsidR="004E6F15" w:rsidRDefault="004E6F15" w:rsidP="00A56185">
      <w:pPr>
        <w:spacing w:line="240" w:lineRule="auto"/>
        <w:ind w:firstLine="540"/>
        <w:rPr>
          <w:rFonts w:ascii="Times New Roman" w:hAnsi="Times New Roman"/>
          <w:sz w:val="24"/>
          <w:szCs w:val="24"/>
        </w:rPr>
      </w:pPr>
      <w:r>
        <w:rPr>
          <w:rFonts w:ascii="Times New Roman" w:hAnsi="Times New Roman"/>
          <w:sz w:val="24"/>
          <w:szCs w:val="24"/>
        </w:rPr>
        <w:t>5</w:t>
      </w:r>
      <w:r w:rsidRPr="00600810">
        <w:rPr>
          <w:rFonts w:ascii="Times New Roman" w:hAnsi="Times New Roman"/>
          <w:sz w:val="24"/>
          <w:szCs w:val="24"/>
        </w:rPr>
        <w:t>.14. В целях поощрения работникам выплачиваются п</w:t>
      </w:r>
      <w:r>
        <w:rPr>
          <w:rFonts w:ascii="Times New Roman" w:hAnsi="Times New Roman"/>
          <w:sz w:val="24"/>
          <w:szCs w:val="24"/>
        </w:rPr>
        <w:t xml:space="preserve">ремии, предусмотренные раздело 8 </w:t>
      </w:r>
      <w:r w:rsidRPr="00600810">
        <w:rPr>
          <w:rFonts w:ascii="Times New Roman" w:hAnsi="Times New Roman"/>
          <w:sz w:val="24"/>
          <w:szCs w:val="24"/>
        </w:rPr>
        <w:t>настоящего Положения</w:t>
      </w:r>
    </w:p>
    <w:p w:rsidR="004E6F15" w:rsidRDefault="004E6F15" w:rsidP="00AF39A3">
      <w:pPr>
        <w:pStyle w:val="a5"/>
        <w:tabs>
          <w:tab w:val="clear" w:pos="4677"/>
          <w:tab w:val="clear" w:pos="9355"/>
          <w:tab w:val="left" w:pos="567"/>
        </w:tabs>
        <w:ind w:right="28" w:firstLine="709"/>
        <w:jc w:val="both"/>
        <w:rPr>
          <w:rFonts w:ascii="Times New Roman" w:hAnsi="Times New Roman"/>
          <w:b/>
          <w:sz w:val="24"/>
          <w:szCs w:val="24"/>
        </w:rPr>
      </w:pPr>
      <w:r>
        <w:rPr>
          <w:rFonts w:ascii="Times New Roman" w:hAnsi="Times New Roman"/>
          <w:b/>
          <w:sz w:val="24"/>
          <w:szCs w:val="24"/>
        </w:rPr>
        <w:t>6</w:t>
      </w:r>
      <w:r w:rsidRPr="00AF39A3">
        <w:rPr>
          <w:rFonts w:ascii="Times New Roman" w:hAnsi="Times New Roman"/>
          <w:b/>
          <w:sz w:val="24"/>
          <w:szCs w:val="24"/>
        </w:rPr>
        <w:t>. Условия оплаты труда руководителя учреждения, заместителей руководителя</w:t>
      </w:r>
      <w:r>
        <w:rPr>
          <w:rFonts w:ascii="Times New Roman" w:hAnsi="Times New Roman"/>
          <w:b/>
          <w:sz w:val="24"/>
          <w:szCs w:val="24"/>
        </w:rPr>
        <w:t xml:space="preserve"> </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b/>
          <w:sz w:val="24"/>
          <w:szCs w:val="24"/>
        </w:rPr>
      </w:pP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6</w:t>
      </w:r>
      <w:r w:rsidRPr="00AF39A3">
        <w:rPr>
          <w:rFonts w:ascii="Times New Roman" w:hAnsi="Times New Roman"/>
          <w:sz w:val="24"/>
          <w:szCs w:val="24"/>
        </w:rPr>
        <w:t xml:space="preserve">.1. Заработная плата руководителя муниципального образовательного учреждения </w:t>
      </w:r>
      <w:r>
        <w:rPr>
          <w:rFonts w:ascii="Times New Roman" w:hAnsi="Times New Roman"/>
          <w:sz w:val="24"/>
          <w:szCs w:val="24"/>
        </w:rPr>
        <w:t xml:space="preserve">МБОУ «СОШ </w:t>
      </w:r>
      <w:r w:rsidR="00E23189">
        <w:rPr>
          <w:rFonts w:ascii="Times New Roman" w:hAnsi="Times New Roman"/>
          <w:sz w:val="24"/>
          <w:szCs w:val="24"/>
        </w:rPr>
        <w:t>№</w:t>
      </w:r>
      <w:r>
        <w:rPr>
          <w:rFonts w:ascii="Times New Roman" w:hAnsi="Times New Roman"/>
          <w:sz w:val="24"/>
          <w:szCs w:val="24"/>
        </w:rPr>
        <w:t xml:space="preserve"> 5 г.</w:t>
      </w:r>
      <w:r w:rsidR="00E23189">
        <w:rPr>
          <w:rFonts w:ascii="Times New Roman" w:hAnsi="Times New Roman"/>
          <w:sz w:val="24"/>
          <w:szCs w:val="24"/>
        </w:rPr>
        <w:t xml:space="preserve"> </w:t>
      </w:r>
      <w:r>
        <w:rPr>
          <w:rFonts w:ascii="Times New Roman" w:hAnsi="Times New Roman"/>
          <w:sz w:val="24"/>
          <w:szCs w:val="24"/>
        </w:rPr>
        <w:t xml:space="preserve">Ленска» </w:t>
      </w:r>
      <w:r w:rsidRPr="00AF39A3">
        <w:rPr>
          <w:rFonts w:ascii="Times New Roman" w:hAnsi="Times New Roman"/>
          <w:sz w:val="24"/>
          <w:szCs w:val="24"/>
        </w:rPr>
        <w:t>МО «Ленский район»</w:t>
      </w:r>
      <w:r w:rsidR="00E23189">
        <w:rPr>
          <w:rFonts w:ascii="Times New Roman" w:hAnsi="Times New Roman"/>
          <w:sz w:val="24"/>
          <w:szCs w:val="24"/>
        </w:rPr>
        <w:t xml:space="preserve"> </w:t>
      </w:r>
      <w:r>
        <w:rPr>
          <w:rFonts w:ascii="Times New Roman" w:hAnsi="Times New Roman"/>
          <w:sz w:val="24"/>
          <w:szCs w:val="24"/>
        </w:rPr>
        <w:t xml:space="preserve">РС(Я) </w:t>
      </w:r>
      <w:r w:rsidRPr="00AF39A3">
        <w:rPr>
          <w:rFonts w:ascii="Times New Roman" w:hAnsi="Times New Roman"/>
          <w:sz w:val="24"/>
          <w:szCs w:val="24"/>
        </w:rPr>
        <w:t xml:space="preserve"> состоит из должностного оклада, </w:t>
      </w:r>
      <w:r w:rsidRPr="00AF39A3">
        <w:rPr>
          <w:rFonts w:ascii="Times New Roman" w:hAnsi="Times New Roman"/>
          <w:sz w:val="24"/>
          <w:szCs w:val="24"/>
        </w:rPr>
        <w:lastRenderedPageBreak/>
        <w:t>выплат компенсационного и стимулирующего характера, районного коэффициента, северных надбавок.</w:t>
      </w:r>
    </w:p>
    <w:p w:rsidR="004E6F15" w:rsidRPr="00AF39A3" w:rsidRDefault="004E6F15" w:rsidP="00AF39A3">
      <w:pPr>
        <w:pStyle w:val="a5"/>
        <w:tabs>
          <w:tab w:val="left" w:pos="567"/>
        </w:tabs>
        <w:ind w:right="28" w:firstLine="709"/>
        <w:jc w:val="both"/>
        <w:rPr>
          <w:rFonts w:ascii="Times New Roman" w:hAnsi="Times New Roman"/>
          <w:sz w:val="24"/>
          <w:szCs w:val="24"/>
        </w:rPr>
      </w:pPr>
      <w:r w:rsidRPr="00AF39A3">
        <w:rPr>
          <w:rFonts w:ascii="Times New Roman" w:hAnsi="Times New Roman"/>
          <w:sz w:val="24"/>
          <w:szCs w:val="24"/>
        </w:rPr>
        <w:t>При наличии почетного звания, ученой степени, отраслевого (ведомственного) знака отличия, работникам устанавливаются надбавки к окладу (должностному окладу):</w:t>
      </w:r>
    </w:p>
    <w:p w:rsidR="004E6F15" w:rsidRPr="00AF39A3" w:rsidRDefault="004E6F15" w:rsidP="00AF39A3">
      <w:pPr>
        <w:pStyle w:val="a5"/>
        <w:tabs>
          <w:tab w:val="left" w:pos="567"/>
        </w:tabs>
        <w:ind w:right="28" w:firstLine="709"/>
        <w:jc w:val="both"/>
        <w:rPr>
          <w:rFonts w:ascii="Times New Roman" w:hAnsi="Times New Roman"/>
          <w:sz w:val="24"/>
          <w:szCs w:val="24"/>
        </w:rPr>
      </w:pPr>
      <w:r w:rsidRPr="00AF39A3">
        <w:rPr>
          <w:rFonts w:ascii="Times New Roman" w:hAnsi="Times New Roman"/>
          <w:sz w:val="24"/>
          <w:szCs w:val="24"/>
        </w:rPr>
        <w:t>- за отраслевой (ведомственный) знак отличия – 5%;</w:t>
      </w:r>
    </w:p>
    <w:p w:rsidR="004E6F15" w:rsidRPr="00AF39A3" w:rsidRDefault="004E6F15" w:rsidP="00AF39A3">
      <w:pPr>
        <w:pStyle w:val="a5"/>
        <w:tabs>
          <w:tab w:val="left" w:pos="567"/>
        </w:tabs>
        <w:ind w:right="28" w:firstLine="709"/>
        <w:jc w:val="both"/>
        <w:rPr>
          <w:rFonts w:ascii="Times New Roman" w:hAnsi="Times New Roman"/>
          <w:sz w:val="24"/>
          <w:szCs w:val="24"/>
        </w:rPr>
      </w:pPr>
      <w:r w:rsidRPr="00AF39A3">
        <w:rPr>
          <w:rFonts w:ascii="Times New Roman" w:hAnsi="Times New Roman"/>
          <w:sz w:val="24"/>
          <w:szCs w:val="24"/>
        </w:rPr>
        <w:t>- за почетное звание – 10%;</w:t>
      </w:r>
    </w:p>
    <w:p w:rsidR="004E6F15" w:rsidRPr="00AF39A3" w:rsidRDefault="004E6F15" w:rsidP="00AF39A3">
      <w:pPr>
        <w:pStyle w:val="a5"/>
        <w:tabs>
          <w:tab w:val="left" w:pos="567"/>
        </w:tabs>
        <w:ind w:right="28" w:firstLine="709"/>
        <w:jc w:val="both"/>
        <w:rPr>
          <w:rFonts w:ascii="Times New Roman" w:hAnsi="Times New Roman"/>
          <w:sz w:val="24"/>
          <w:szCs w:val="24"/>
        </w:rPr>
      </w:pPr>
      <w:r w:rsidRPr="00AF39A3">
        <w:rPr>
          <w:rFonts w:ascii="Times New Roman" w:hAnsi="Times New Roman"/>
          <w:sz w:val="24"/>
          <w:szCs w:val="24"/>
        </w:rPr>
        <w:t>- за ученую степень кандидата наук – 5%;</w:t>
      </w:r>
    </w:p>
    <w:p w:rsidR="004E6F15" w:rsidRPr="00AF39A3" w:rsidRDefault="004E6F15" w:rsidP="00AF39A3">
      <w:pPr>
        <w:pStyle w:val="a5"/>
        <w:tabs>
          <w:tab w:val="left" w:pos="567"/>
        </w:tabs>
        <w:ind w:right="28" w:firstLine="709"/>
        <w:jc w:val="both"/>
        <w:rPr>
          <w:rFonts w:ascii="Times New Roman" w:hAnsi="Times New Roman"/>
          <w:sz w:val="24"/>
          <w:szCs w:val="24"/>
        </w:rPr>
      </w:pPr>
      <w:r w:rsidRPr="00AF39A3">
        <w:rPr>
          <w:rFonts w:ascii="Times New Roman" w:hAnsi="Times New Roman"/>
          <w:sz w:val="24"/>
          <w:szCs w:val="24"/>
        </w:rPr>
        <w:t>- за ученую степень доктора наук – 10%.</w:t>
      </w:r>
    </w:p>
    <w:p w:rsidR="004E6F15" w:rsidRPr="00AF39A3" w:rsidRDefault="004E6F15" w:rsidP="00AF39A3">
      <w:pPr>
        <w:pStyle w:val="a5"/>
        <w:tabs>
          <w:tab w:val="left" w:pos="567"/>
        </w:tabs>
        <w:ind w:right="28" w:firstLine="709"/>
        <w:jc w:val="both"/>
        <w:rPr>
          <w:rFonts w:ascii="Times New Roman" w:hAnsi="Times New Roman"/>
          <w:sz w:val="24"/>
          <w:szCs w:val="24"/>
        </w:rPr>
      </w:pPr>
      <w:r w:rsidRPr="00AF39A3">
        <w:rPr>
          <w:rFonts w:ascii="Times New Roman" w:hAnsi="Times New Roman"/>
          <w:sz w:val="24"/>
          <w:szCs w:val="24"/>
        </w:rPr>
        <w:t>Надбавка к окладу за наличие почетного звания, ведомственного знака отличия, ученой степени устанавливаются при условии, если трудовая деятельность работника осуществляется в соответствующей сфере, связанной с присвоением ученой степени, почетного звания, наличием отраслевого (ведомственного) знака отличия.</w:t>
      </w:r>
    </w:p>
    <w:p w:rsidR="004E6F15" w:rsidRPr="00AF39A3" w:rsidRDefault="004E6F15" w:rsidP="00AF39A3">
      <w:pPr>
        <w:pStyle w:val="a5"/>
        <w:tabs>
          <w:tab w:val="left" w:pos="567"/>
        </w:tabs>
        <w:ind w:right="28" w:firstLine="709"/>
        <w:jc w:val="both"/>
        <w:rPr>
          <w:rFonts w:ascii="Times New Roman" w:hAnsi="Times New Roman"/>
          <w:sz w:val="24"/>
          <w:szCs w:val="24"/>
        </w:rPr>
      </w:pPr>
      <w:r w:rsidRPr="00AF39A3">
        <w:rPr>
          <w:rFonts w:ascii="Times New Roman" w:hAnsi="Times New Roman"/>
          <w:sz w:val="24"/>
          <w:szCs w:val="24"/>
        </w:rPr>
        <w:t>Надбавки к окладу за почетные звания, отраслевые (ведомственные) знаки отличия, ученую степень применяются по основной работе только по одному из оснований.</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sidRPr="00AF39A3">
        <w:rPr>
          <w:rFonts w:ascii="Times New Roman" w:hAnsi="Times New Roman"/>
          <w:sz w:val="24"/>
          <w:szCs w:val="24"/>
        </w:rPr>
        <w:t>При наличии у работника почетных званий и отраслевого (ведомственного) знака отличия надбавка применяется по одному (максимальному) значению. 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6</w:t>
      </w:r>
      <w:r w:rsidRPr="00AF39A3">
        <w:rPr>
          <w:rFonts w:ascii="Times New Roman" w:hAnsi="Times New Roman"/>
          <w:sz w:val="24"/>
          <w:szCs w:val="24"/>
        </w:rPr>
        <w:t>.2. Размер должностного оклада руководителя учреждения определяется путем произведения величины средней заработной платы работников основного персонала, возглавляемого им учреждения и коэффициента кратности:</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sidRPr="00AF39A3">
        <w:rPr>
          <w:rFonts w:ascii="Times New Roman" w:hAnsi="Times New Roman"/>
          <w:sz w:val="24"/>
          <w:szCs w:val="24"/>
        </w:rPr>
        <w:t xml:space="preserve">ДОр = ЗП(О)ср х К, где </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sidRPr="00AF39A3">
        <w:rPr>
          <w:rFonts w:ascii="Times New Roman" w:hAnsi="Times New Roman"/>
          <w:sz w:val="24"/>
          <w:szCs w:val="24"/>
        </w:rPr>
        <w:t>ДОр – должностной оклад руководителя учреждения;</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sidRPr="00AF39A3">
        <w:rPr>
          <w:rFonts w:ascii="Times New Roman" w:hAnsi="Times New Roman"/>
          <w:sz w:val="24"/>
          <w:szCs w:val="24"/>
        </w:rPr>
        <w:t>ЗП (О)ср - средняя заработная плата работников, относимых к основному персоналу учреждения;</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sidRPr="00AF39A3">
        <w:rPr>
          <w:rFonts w:ascii="Times New Roman" w:hAnsi="Times New Roman"/>
          <w:sz w:val="24"/>
          <w:szCs w:val="24"/>
        </w:rPr>
        <w:t xml:space="preserve">К - коэффициент кратности. </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sidRPr="00AF39A3">
        <w:rPr>
          <w:rFonts w:ascii="Times New Roman" w:hAnsi="Times New Roman"/>
          <w:sz w:val="24"/>
          <w:szCs w:val="24"/>
        </w:rPr>
        <w:t xml:space="preserve">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основного персонала, возглавляемого им учреждения. </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6</w:t>
      </w:r>
      <w:r w:rsidRPr="00AF39A3">
        <w:rPr>
          <w:rFonts w:ascii="Times New Roman" w:hAnsi="Times New Roman"/>
          <w:sz w:val="24"/>
          <w:szCs w:val="24"/>
        </w:rPr>
        <w:t xml:space="preserve">.3. Коэффициент кратности устанавливается распоряжением главы МО «Ленский район». </w:t>
      </w:r>
    </w:p>
    <w:p w:rsidR="004E6F15" w:rsidRDefault="004E6F15" w:rsidP="00AF39A3">
      <w:pPr>
        <w:tabs>
          <w:tab w:val="left" w:pos="567"/>
        </w:tabs>
        <w:spacing w:line="240" w:lineRule="auto"/>
        <w:ind w:right="28" w:firstLine="540"/>
        <w:jc w:val="both"/>
        <w:rPr>
          <w:rFonts w:ascii="Times New Roman" w:hAnsi="Times New Roman"/>
          <w:sz w:val="24"/>
          <w:szCs w:val="24"/>
        </w:rPr>
      </w:pPr>
      <w:r>
        <w:rPr>
          <w:rFonts w:ascii="Times New Roman" w:hAnsi="Times New Roman"/>
          <w:sz w:val="24"/>
          <w:szCs w:val="24"/>
        </w:rPr>
        <w:t>6</w:t>
      </w:r>
      <w:r w:rsidRPr="00AF39A3">
        <w:rPr>
          <w:rFonts w:ascii="Times New Roman" w:hAnsi="Times New Roman"/>
          <w:sz w:val="24"/>
          <w:szCs w:val="24"/>
        </w:rPr>
        <w:t xml:space="preserve">.4.  Кратность должностного оклада руководителя </w:t>
      </w:r>
      <w:r w:rsidRPr="00AF39A3">
        <w:rPr>
          <w:rFonts w:ascii="Times New Roman" w:hAnsi="Times New Roman"/>
          <w:b/>
          <w:sz w:val="24"/>
          <w:szCs w:val="24"/>
        </w:rPr>
        <w:t xml:space="preserve">общеобразовательного </w:t>
      </w:r>
      <w:r w:rsidRPr="00AF39A3">
        <w:rPr>
          <w:rFonts w:ascii="Times New Roman" w:hAnsi="Times New Roman"/>
          <w:sz w:val="24"/>
          <w:szCs w:val="24"/>
        </w:rPr>
        <w:t xml:space="preserve">учреждения устанавливается в зависимости от группы оплаты труда: </w:t>
      </w:r>
    </w:p>
    <w:tbl>
      <w:tblPr>
        <w:tblW w:w="4102" w:type="pct"/>
        <w:jc w:val="center"/>
        <w:tblLook w:val="0000" w:firstRow="0" w:lastRow="0" w:firstColumn="0" w:lastColumn="0" w:noHBand="0" w:noVBand="0"/>
      </w:tblPr>
      <w:tblGrid>
        <w:gridCol w:w="6810"/>
        <w:gridCol w:w="1624"/>
      </w:tblGrid>
      <w:tr w:rsidR="004E6F15" w:rsidRPr="00AF39A3" w:rsidTr="00DD28FB">
        <w:trPr>
          <w:trHeight w:val="315"/>
          <w:jc w:val="center"/>
        </w:trPr>
        <w:tc>
          <w:tcPr>
            <w:tcW w:w="4037" w:type="pct"/>
            <w:tcBorders>
              <w:top w:val="single" w:sz="4" w:space="0" w:color="auto"/>
              <w:left w:val="single" w:sz="4" w:space="0" w:color="auto"/>
              <w:bottom w:val="single" w:sz="4" w:space="0" w:color="auto"/>
              <w:right w:val="single" w:sz="4" w:space="0" w:color="auto"/>
            </w:tcBorders>
            <w:vAlign w:val="center"/>
          </w:tcPr>
          <w:p w:rsidR="004E6F15" w:rsidRPr="00AF39A3" w:rsidRDefault="004E6F15" w:rsidP="00AF39A3">
            <w:pPr>
              <w:tabs>
                <w:tab w:val="left" w:pos="567"/>
              </w:tabs>
              <w:spacing w:line="240" w:lineRule="auto"/>
              <w:ind w:right="-442" w:firstLine="709"/>
              <w:jc w:val="both"/>
              <w:rPr>
                <w:rFonts w:ascii="Times New Roman" w:hAnsi="Times New Roman"/>
                <w:b/>
                <w:sz w:val="24"/>
                <w:szCs w:val="24"/>
              </w:rPr>
            </w:pPr>
            <w:r w:rsidRPr="00AF39A3">
              <w:rPr>
                <w:rFonts w:ascii="Times New Roman" w:hAnsi="Times New Roman"/>
                <w:b/>
                <w:sz w:val="24"/>
                <w:szCs w:val="24"/>
              </w:rPr>
              <w:t xml:space="preserve">                             Группа оплаты труда:</w:t>
            </w:r>
          </w:p>
        </w:tc>
        <w:tc>
          <w:tcPr>
            <w:tcW w:w="963" w:type="pct"/>
            <w:tcBorders>
              <w:top w:val="single" w:sz="4" w:space="0" w:color="auto"/>
              <w:left w:val="nil"/>
              <w:bottom w:val="single" w:sz="4" w:space="0" w:color="auto"/>
              <w:right w:val="single" w:sz="4" w:space="0" w:color="auto"/>
            </w:tcBorders>
            <w:vAlign w:val="center"/>
          </w:tcPr>
          <w:p w:rsidR="004E6F15" w:rsidRPr="00AF39A3" w:rsidRDefault="004E6F15" w:rsidP="00AF39A3">
            <w:pPr>
              <w:tabs>
                <w:tab w:val="left" w:pos="567"/>
              </w:tabs>
              <w:spacing w:line="240" w:lineRule="auto"/>
              <w:ind w:right="-442"/>
              <w:jc w:val="both"/>
              <w:rPr>
                <w:rFonts w:ascii="Times New Roman" w:hAnsi="Times New Roman"/>
                <w:b/>
                <w:sz w:val="24"/>
                <w:szCs w:val="24"/>
              </w:rPr>
            </w:pPr>
            <w:r w:rsidRPr="00AF39A3">
              <w:rPr>
                <w:rFonts w:ascii="Times New Roman" w:hAnsi="Times New Roman"/>
                <w:b/>
                <w:sz w:val="24"/>
                <w:szCs w:val="24"/>
              </w:rPr>
              <w:t xml:space="preserve">     Размер коэффициента</w:t>
            </w:r>
          </w:p>
        </w:tc>
      </w:tr>
      <w:tr w:rsidR="004E6F15" w:rsidRPr="00AF39A3" w:rsidTr="00DD28FB">
        <w:trPr>
          <w:trHeight w:val="315"/>
          <w:jc w:val="center"/>
        </w:trPr>
        <w:tc>
          <w:tcPr>
            <w:tcW w:w="4037" w:type="pct"/>
            <w:tcBorders>
              <w:top w:val="single" w:sz="4" w:space="0" w:color="auto"/>
              <w:left w:val="single" w:sz="4" w:space="0" w:color="auto"/>
              <w:bottom w:val="single" w:sz="4" w:space="0" w:color="auto"/>
              <w:right w:val="single" w:sz="4" w:space="0" w:color="auto"/>
            </w:tcBorders>
            <w:vAlign w:val="center"/>
          </w:tcPr>
          <w:p w:rsidR="004E6F15" w:rsidRPr="00AF39A3" w:rsidRDefault="004E6F15" w:rsidP="00AF39A3">
            <w:pPr>
              <w:tabs>
                <w:tab w:val="left" w:pos="567"/>
              </w:tabs>
              <w:spacing w:line="240" w:lineRule="auto"/>
              <w:ind w:right="-442"/>
              <w:rPr>
                <w:rFonts w:ascii="Times New Roman" w:hAnsi="Times New Roman"/>
                <w:sz w:val="24"/>
                <w:szCs w:val="24"/>
              </w:rPr>
            </w:pPr>
            <w:r w:rsidRPr="00AF39A3">
              <w:rPr>
                <w:rFonts w:ascii="Times New Roman" w:hAnsi="Times New Roman"/>
                <w:sz w:val="24"/>
                <w:szCs w:val="24"/>
              </w:rPr>
              <w:t>В учреждениях, отнесенных к 1 группе оплаты труда</w:t>
            </w:r>
          </w:p>
        </w:tc>
        <w:tc>
          <w:tcPr>
            <w:tcW w:w="963" w:type="pct"/>
            <w:tcBorders>
              <w:top w:val="single" w:sz="4" w:space="0" w:color="auto"/>
              <w:left w:val="nil"/>
              <w:bottom w:val="single" w:sz="4" w:space="0" w:color="auto"/>
              <w:right w:val="single" w:sz="4" w:space="0" w:color="auto"/>
            </w:tcBorders>
            <w:vAlign w:val="center"/>
          </w:tcPr>
          <w:p w:rsidR="004E6F15" w:rsidRPr="00AF39A3" w:rsidRDefault="004E6F15" w:rsidP="00AF39A3">
            <w:pPr>
              <w:tabs>
                <w:tab w:val="left" w:pos="567"/>
              </w:tabs>
              <w:spacing w:line="240" w:lineRule="auto"/>
              <w:ind w:right="-442"/>
              <w:rPr>
                <w:rFonts w:ascii="Times New Roman" w:hAnsi="Times New Roman"/>
                <w:sz w:val="24"/>
                <w:szCs w:val="24"/>
              </w:rPr>
            </w:pPr>
            <w:r w:rsidRPr="00AF39A3">
              <w:rPr>
                <w:rFonts w:ascii="Times New Roman" w:hAnsi="Times New Roman"/>
                <w:sz w:val="24"/>
                <w:szCs w:val="24"/>
              </w:rPr>
              <w:t xml:space="preserve">      до 2,75</w:t>
            </w:r>
          </w:p>
        </w:tc>
      </w:tr>
      <w:tr w:rsidR="004E6F15" w:rsidRPr="00AF39A3" w:rsidTr="00DD28FB">
        <w:trPr>
          <w:trHeight w:val="315"/>
          <w:jc w:val="center"/>
        </w:trPr>
        <w:tc>
          <w:tcPr>
            <w:tcW w:w="4037" w:type="pct"/>
            <w:tcBorders>
              <w:top w:val="single" w:sz="4" w:space="0" w:color="auto"/>
              <w:left w:val="single" w:sz="4" w:space="0" w:color="auto"/>
              <w:bottom w:val="single" w:sz="4" w:space="0" w:color="auto"/>
              <w:right w:val="single" w:sz="4" w:space="0" w:color="auto"/>
            </w:tcBorders>
            <w:vAlign w:val="center"/>
          </w:tcPr>
          <w:p w:rsidR="004E6F15" w:rsidRPr="00AF39A3" w:rsidRDefault="004E6F15" w:rsidP="00AF39A3">
            <w:pPr>
              <w:tabs>
                <w:tab w:val="left" w:pos="567"/>
              </w:tabs>
              <w:spacing w:line="240" w:lineRule="auto"/>
              <w:ind w:right="-442"/>
              <w:rPr>
                <w:rFonts w:ascii="Times New Roman" w:hAnsi="Times New Roman"/>
                <w:sz w:val="24"/>
                <w:szCs w:val="24"/>
              </w:rPr>
            </w:pPr>
            <w:r w:rsidRPr="00AF39A3">
              <w:rPr>
                <w:rFonts w:ascii="Times New Roman" w:hAnsi="Times New Roman"/>
                <w:sz w:val="24"/>
                <w:szCs w:val="24"/>
              </w:rPr>
              <w:t>В учреждениях, отнесенных к 2 группе оплаты труда</w:t>
            </w:r>
          </w:p>
        </w:tc>
        <w:tc>
          <w:tcPr>
            <w:tcW w:w="963" w:type="pct"/>
            <w:tcBorders>
              <w:top w:val="single" w:sz="4" w:space="0" w:color="auto"/>
              <w:left w:val="nil"/>
              <w:bottom w:val="single" w:sz="4" w:space="0" w:color="auto"/>
              <w:right w:val="single" w:sz="4" w:space="0" w:color="auto"/>
            </w:tcBorders>
            <w:vAlign w:val="center"/>
          </w:tcPr>
          <w:p w:rsidR="004E6F15" w:rsidRPr="00AF39A3" w:rsidRDefault="004E6F15" w:rsidP="00AF39A3">
            <w:pPr>
              <w:tabs>
                <w:tab w:val="left" w:pos="567"/>
              </w:tabs>
              <w:spacing w:line="240" w:lineRule="auto"/>
              <w:ind w:right="-442"/>
              <w:rPr>
                <w:rFonts w:ascii="Times New Roman" w:hAnsi="Times New Roman"/>
                <w:sz w:val="24"/>
                <w:szCs w:val="24"/>
              </w:rPr>
            </w:pPr>
            <w:r w:rsidRPr="00AF39A3">
              <w:rPr>
                <w:rFonts w:ascii="Times New Roman" w:hAnsi="Times New Roman"/>
                <w:sz w:val="24"/>
                <w:szCs w:val="24"/>
              </w:rPr>
              <w:t xml:space="preserve">      до 2,0</w:t>
            </w:r>
          </w:p>
        </w:tc>
      </w:tr>
      <w:tr w:rsidR="004E6F15" w:rsidRPr="00AF39A3" w:rsidTr="00DD28FB">
        <w:trPr>
          <w:trHeight w:val="315"/>
          <w:jc w:val="center"/>
        </w:trPr>
        <w:tc>
          <w:tcPr>
            <w:tcW w:w="4037" w:type="pct"/>
            <w:tcBorders>
              <w:top w:val="single" w:sz="4" w:space="0" w:color="auto"/>
              <w:left w:val="single" w:sz="4" w:space="0" w:color="auto"/>
              <w:bottom w:val="single" w:sz="4" w:space="0" w:color="auto"/>
              <w:right w:val="single" w:sz="4" w:space="0" w:color="auto"/>
            </w:tcBorders>
            <w:vAlign w:val="center"/>
          </w:tcPr>
          <w:p w:rsidR="004E6F15" w:rsidRPr="00AF39A3" w:rsidRDefault="004E6F15" w:rsidP="00AF39A3">
            <w:pPr>
              <w:tabs>
                <w:tab w:val="left" w:pos="567"/>
              </w:tabs>
              <w:spacing w:line="240" w:lineRule="auto"/>
              <w:ind w:right="-442"/>
              <w:rPr>
                <w:rFonts w:ascii="Times New Roman" w:hAnsi="Times New Roman"/>
                <w:sz w:val="24"/>
                <w:szCs w:val="24"/>
              </w:rPr>
            </w:pPr>
            <w:r w:rsidRPr="00AF39A3">
              <w:rPr>
                <w:rFonts w:ascii="Times New Roman" w:hAnsi="Times New Roman"/>
                <w:sz w:val="24"/>
                <w:szCs w:val="24"/>
              </w:rPr>
              <w:t>В учреждениях, отнесенных к 3 группе оплаты труда</w:t>
            </w:r>
          </w:p>
        </w:tc>
        <w:tc>
          <w:tcPr>
            <w:tcW w:w="963" w:type="pct"/>
            <w:tcBorders>
              <w:top w:val="single" w:sz="4" w:space="0" w:color="auto"/>
              <w:left w:val="nil"/>
              <w:bottom w:val="single" w:sz="4" w:space="0" w:color="auto"/>
              <w:right w:val="single" w:sz="4" w:space="0" w:color="auto"/>
            </w:tcBorders>
            <w:vAlign w:val="center"/>
          </w:tcPr>
          <w:p w:rsidR="004E6F15" w:rsidRPr="00AF39A3" w:rsidRDefault="004E6F15" w:rsidP="00AF39A3">
            <w:pPr>
              <w:tabs>
                <w:tab w:val="left" w:pos="567"/>
              </w:tabs>
              <w:spacing w:line="240" w:lineRule="auto"/>
              <w:rPr>
                <w:rFonts w:ascii="Times New Roman" w:hAnsi="Times New Roman"/>
                <w:sz w:val="24"/>
                <w:szCs w:val="24"/>
              </w:rPr>
            </w:pPr>
            <w:r w:rsidRPr="00AF39A3">
              <w:rPr>
                <w:rFonts w:ascii="Times New Roman" w:hAnsi="Times New Roman"/>
                <w:sz w:val="24"/>
                <w:szCs w:val="24"/>
              </w:rPr>
              <w:t xml:space="preserve">      до 1,75</w:t>
            </w:r>
          </w:p>
        </w:tc>
      </w:tr>
      <w:tr w:rsidR="004E6F15" w:rsidRPr="00AF39A3" w:rsidTr="00DD28FB">
        <w:trPr>
          <w:trHeight w:val="315"/>
          <w:jc w:val="center"/>
        </w:trPr>
        <w:tc>
          <w:tcPr>
            <w:tcW w:w="4037" w:type="pct"/>
            <w:tcBorders>
              <w:top w:val="single" w:sz="4" w:space="0" w:color="auto"/>
              <w:left w:val="single" w:sz="4" w:space="0" w:color="auto"/>
              <w:bottom w:val="single" w:sz="4" w:space="0" w:color="auto"/>
              <w:right w:val="single" w:sz="4" w:space="0" w:color="auto"/>
            </w:tcBorders>
            <w:vAlign w:val="center"/>
          </w:tcPr>
          <w:p w:rsidR="004E6F15" w:rsidRPr="00AF39A3" w:rsidRDefault="004E6F15" w:rsidP="00AF39A3">
            <w:pPr>
              <w:tabs>
                <w:tab w:val="left" w:pos="567"/>
              </w:tabs>
              <w:spacing w:line="240" w:lineRule="auto"/>
              <w:ind w:right="-442"/>
              <w:rPr>
                <w:rFonts w:ascii="Times New Roman" w:hAnsi="Times New Roman"/>
                <w:sz w:val="24"/>
                <w:szCs w:val="24"/>
              </w:rPr>
            </w:pPr>
            <w:r w:rsidRPr="00AF39A3">
              <w:rPr>
                <w:rFonts w:ascii="Times New Roman" w:hAnsi="Times New Roman"/>
                <w:sz w:val="24"/>
                <w:szCs w:val="24"/>
              </w:rPr>
              <w:t>В учреждениях, отнесенных к 4 группе оплаты труда</w:t>
            </w:r>
          </w:p>
        </w:tc>
        <w:tc>
          <w:tcPr>
            <w:tcW w:w="963" w:type="pct"/>
            <w:tcBorders>
              <w:top w:val="single" w:sz="4" w:space="0" w:color="auto"/>
              <w:left w:val="nil"/>
              <w:bottom w:val="single" w:sz="4" w:space="0" w:color="auto"/>
              <w:right w:val="single" w:sz="4" w:space="0" w:color="auto"/>
            </w:tcBorders>
            <w:vAlign w:val="center"/>
          </w:tcPr>
          <w:p w:rsidR="004E6F15" w:rsidRPr="00AF39A3" w:rsidRDefault="004E6F15" w:rsidP="00AF39A3">
            <w:pPr>
              <w:tabs>
                <w:tab w:val="left" w:pos="567"/>
              </w:tabs>
              <w:spacing w:line="240" w:lineRule="auto"/>
              <w:ind w:right="-442"/>
              <w:rPr>
                <w:rFonts w:ascii="Times New Roman" w:hAnsi="Times New Roman"/>
                <w:sz w:val="24"/>
                <w:szCs w:val="24"/>
              </w:rPr>
            </w:pPr>
            <w:r w:rsidRPr="00AF39A3">
              <w:rPr>
                <w:rFonts w:ascii="Times New Roman" w:hAnsi="Times New Roman"/>
                <w:sz w:val="24"/>
                <w:szCs w:val="24"/>
              </w:rPr>
              <w:t xml:space="preserve">      до 1,5</w:t>
            </w:r>
          </w:p>
        </w:tc>
      </w:tr>
    </w:tbl>
    <w:p w:rsidR="004E6F15" w:rsidRPr="00AF39A3" w:rsidRDefault="004E6F15" w:rsidP="00AF39A3">
      <w:pPr>
        <w:tabs>
          <w:tab w:val="left" w:pos="567"/>
        </w:tabs>
        <w:spacing w:line="240" w:lineRule="auto"/>
        <w:ind w:right="28" w:firstLine="709"/>
        <w:jc w:val="both"/>
        <w:rPr>
          <w:rFonts w:ascii="Times New Roman" w:hAnsi="Times New Roman"/>
          <w:sz w:val="24"/>
          <w:szCs w:val="24"/>
        </w:rPr>
      </w:pPr>
    </w:p>
    <w:p w:rsidR="004E6F15" w:rsidRPr="00AF39A3" w:rsidRDefault="004E6F15" w:rsidP="00AF39A3">
      <w:pPr>
        <w:tabs>
          <w:tab w:val="left" w:pos="567"/>
        </w:tabs>
        <w:spacing w:line="240" w:lineRule="auto"/>
        <w:ind w:right="28" w:firstLine="709"/>
        <w:jc w:val="both"/>
        <w:rPr>
          <w:rFonts w:ascii="Times New Roman" w:hAnsi="Times New Roman"/>
          <w:sz w:val="24"/>
          <w:szCs w:val="24"/>
        </w:rPr>
      </w:pPr>
      <w:r>
        <w:rPr>
          <w:rFonts w:ascii="Times New Roman" w:hAnsi="Times New Roman"/>
          <w:sz w:val="24"/>
          <w:szCs w:val="24"/>
        </w:rPr>
        <w:t>6</w:t>
      </w:r>
      <w:r w:rsidRPr="00AF39A3">
        <w:rPr>
          <w:rFonts w:ascii="Times New Roman" w:hAnsi="Times New Roman"/>
          <w:sz w:val="24"/>
          <w:szCs w:val="24"/>
        </w:rPr>
        <w:t xml:space="preserve">.5. Кратность должностного оклада руководителя дошкольного образовательного учреждения и руководителя учреждения дополнительного образования  устанавливается в зависимости от группы оплаты труда: </w:t>
      </w:r>
    </w:p>
    <w:tbl>
      <w:tblPr>
        <w:tblW w:w="4102" w:type="pct"/>
        <w:jc w:val="center"/>
        <w:tblLook w:val="0000" w:firstRow="0" w:lastRow="0" w:firstColumn="0" w:lastColumn="0" w:noHBand="0" w:noVBand="0"/>
      </w:tblPr>
      <w:tblGrid>
        <w:gridCol w:w="6810"/>
        <w:gridCol w:w="1624"/>
      </w:tblGrid>
      <w:tr w:rsidR="004E6F15" w:rsidRPr="00AF39A3" w:rsidTr="00DD28FB">
        <w:trPr>
          <w:trHeight w:val="315"/>
          <w:jc w:val="center"/>
        </w:trPr>
        <w:tc>
          <w:tcPr>
            <w:tcW w:w="4037" w:type="pct"/>
            <w:tcBorders>
              <w:top w:val="single" w:sz="4" w:space="0" w:color="auto"/>
              <w:left w:val="single" w:sz="4" w:space="0" w:color="auto"/>
              <w:bottom w:val="single" w:sz="4" w:space="0" w:color="auto"/>
              <w:right w:val="single" w:sz="4" w:space="0" w:color="auto"/>
            </w:tcBorders>
            <w:vAlign w:val="center"/>
          </w:tcPr>
          <w:p w:rsidR="004E6F15" w:rsidRPr="00AF39A3" w:rsidRDefault="004E6F15" w:rsidP="00AF39A3">
            <w:pPr>
              <w:tabs>
                <w:tab w:val="left" w:pos="567"/>
              </w:tabs>
              <w:spacing w:line="240" w:lineRule="auto"/>
              <w:ind w:right="-442" w:firstLine="709"/>
              <w:jc w:val="both"/>
              <w:rPr>
                <w:rFonts w:ascii="Times New Roman" w:hAnsi="Times New Roman"/>
                <w:b/>
                <w:sz w:val="24"/>
                <w:szCs w:val="24"/>
              </w:rPr>
            </w:pPr>
            <w:r w:rsidRPr="00AF39A3">
              <w:rPr>
                <w:rFonts w:ascii="Times New Roman" w:hAnsi="Times New Roman"/>
                <w:b/>
                <w:sz w:val="24"/>
                <w:szCs w:val="24"/>
              </w:rPr>
              <w:t xml:space="preserve">                             Группа оплаты труда:</w:t>
            </w:r>
          </w:p>
        </w:tc>
        <w:tc>
          <w:tcPr>
            <w:tcW w:w="963" w:type="pct"/>
            <w:tcBorders>
              <w:top w:val="single" w:sz="4" w:space="0" w:color="auto"/>
              <w:left w:val="nil"/>
              <w:bottom w:val="single" w:sz="4" w:space="0" w:color="auto"/>
              <w:right w:val="single" w:sz="4" w:space="0" w:color="auto"/>
            </w:tcBorders>
            <w:vAlign w:val="center"/>
          </w:tcPr>
          <w:p w:rsidR="004E6F15" w:rsidRPr="00AF39A3" w:rsidRDefault="004E6F15" w:rsidP="00AF39A3">
            <w:pPr>
              <w:tabs>
                <w:tab w:val="left" w:pos="567"/>
              </w:tabs>
              <w:spacing w:line="240" w:lineRule="auto"/>
              <w:ind w:right="-442"/>
              <w:jc w:val="both"/>
              <w:rPr>
                <w:rFonts w:ascii="Times New Roman" w:hAnsi="Times New Roman"/>
                <w:b/>
                <w:sz w:val="24"/>
                <w:szCs w:val="24"/>
              </w:rPr>
            </w:pPr>
            <w:r w:rsidRPr="00AF39A3">
              <w:rPr>
                <w:rFonts w:ascii="Times New Roman" w:hAnsi="Times New Roman"/>
                <w:b/>
                <w:sz w:val="24"/>
                <w:szCs w:val="24"/>
              </w:rPr>
              <w:t xml:space="preserve">     Размер коэффициента</w:t>
            </w:r>
          </w:p>
        </w:tc>
      </w:tr>
      <w:tr w:rsidR="004E6F15" w:rsidRPr="00AF39A3" w:rsidTr="00DD28FB">
        <w:trPr>
          <w:trHeight w:val="315"/>
          <w:jc w:val="center"/>
        </w:trPr>
        <w:tc>
          <w:tcPr>
            <w:tcW w:w="4037" w:type="pct"/>
            <w:tcBorders>
              <w:top w:val="single" w:sz="4" w:space="0" w:color="auto"/>
              <w:left w:val="single" w:sz="4" w:space="0" w:color="auto"/>
              <w:bottom w:val="single" w:sz="4" w:space="0" w:color="auto"/>
              <w:right w:val="single" w:sz="4" w:space="0" w:color="auto"/>
            </w:tcBorders>
            <w:vAlign w:val="center"/>
          </w:tcPr>
          <w:p w:rsidR="004E6F15" w:rsidRPr="00AF39A3" w:rsidRDefault="004E6F15" w:rsidP="00AF39A3">
            <w:pPr>
              <w:tabs>
                <w:tab w:val="left" w:pos="567"/>
              </w:tabs>
              <w:spacing w:line="240" w:lineRule="auto"/>
              <w:ind w:right="-442"/>
              <w:rPr>
                <w:rFonts w:ascii="Times New Roman" w:hAnsi="Times New Roman"/>
                <w:sz w:val="24"/>
                <w:szCs w:val="24"/>
              </w:rPr>
            </w:pPr>
            <w:r w:rsidRPr="00AF39A3">
              <w:rPr>
                <w:rFonts w:ascii="Times New Roman" w:hAnsi="Times New Roman"/>
                <w:sz w:val="24"/>
                <w:szCs w:val="24"/>
              </w:rPr>
              <w:t>В учреждениях, отнесенных к 1 группе оплаты труда</w:t>
            </w:r>
          </w:p>
        </w:tc>
        <w:tc>
          <w:tcPr>
            <w:tcW w:w="963" w:type="pct"/>
            <w:tcBorders>
              <w:top w:val="single" w:sz="4" w:space="0" w:color="auto"/>
              <w:left w:val="nil"/>
              <w:bottom w:val="single" w:sz="4" w:space="0" w:color="auto"/>
              <w:right w:val="single" w:sz="4" w:space="0" w:color="auto"/>
            </w:tcBorders>
            <w:vAlign w:val="center"/>
          </w:tcPr>
          <w:p w:rsidR="004E6F15" w:rsidRPr="00AF39A3" w:rsidRDefault="004E6F15" w:rsidP="00AF39A3">
            <w:pPr>
              <w:tabs>
                <w:tab w:val="left" w:pos="567"/>
              </w:tabs>
              <w:spacing w:line="240" w:lineRule="auto"/>
              <w:ind w:right="-442"/>
              <w:rPr>
                <w:rFonts w:ascii="Times New Roman" w:hAnsi="Times New Roman"/>
                <w:sz w:val="24"/>
                <w:szCs w:val="24"/>
              </w:rPr>
            </w:pPr>
            <w:r w:rsidRPr="00AF39A3">
              <w:rPr>
                <w:rFonts w:ascii="Times New Roman" w:hAnsi="Times New Roman"/>
                <w:sz w:val="24"/>
                <w:szCs w:val="24"/>
              </w:rPr>
              <w:t xml:space="preserve">      до 2,75</w:t>
            </w:r>
          </w:p>
        </w:tc>
      </w:tr>
      <w:tr w:rsidR="004E6F15" w:rsidRPr="00AF39A3" w:rsidTr="00DD28FB">
        <w:trPr>
          <w:trHeight w:val="315"/>
          <w:jc w:val="center"/>
        </w:trPr>
        <w:tc>
          <w:tcPr>
            <w:tcW w:w="4037" w:type="pct"/>
            <w:tcBorders>
              <w:top w:val="single" w:sz="4" w:space="0" w:color="auto"/>
              <w:left w:val="single" w:sz="4" w:space="0" w:color="auto"/>
              <w:bottom w:val="single" w:sz="4" w:space="0" w:color="auto"/>
              <w:right w:val="single" w:sz="4" w:space="0" w:color="auto"/>
            </w:tcBorders>
            <w:vAlign w:val="center"/>
          </w:tcPr>
          <w:p w:rsidR="004E6F15" w:rsidRPr="00AF39A3" w:rsidRDefault="004E6F15" w:rsidP="00AF39A3">
            <w:pPr>
              <w:tabs>
                <w:tab w:val="left" w:pos="567"/>
              </w:tabs>
              <w:spacing w:line="240" w:lineRule="auto"/>
              <w:ind w:right="-442"/>
              <w:rPr>
                <w:rFonts w:ascii="Times New Roman" w:hAnsi="Times New Roman"/>
                <w:sz w:val="24"/>
                <w:szCs w:val="24"/>
              </w:rPr>
            </w:pPr>
            <w:r w:rsidRPr="00AF39A3">
              <w:rPr>
                <w:rFonts w:ascii="Times New Roman" w:hAnsi="Times New Roman"/>
                <w:sz w:val="24"/>
                <w:szCs w:val="24"/>
              </w:rPr>
              <w:t>В учреждениях, отнесенных к 2 группе оплаты труда</w:t>
            </w:r>
          </w:p>
        </w:tc>
        <w:tc>
          <w:tcPr>
            <w:tcW w:w="963" w:type="pct"/>
            <w:tcBorders>
              <w:top w:val="single" w:sz="4" w:space="0" w:color="auto"/>
              <w:left w:val="nil"/>
              <w:bottom w:val="single" w:sz="4" w:space="0" w:color="auto"/>
              <w:right w:val="single" w:sz="4" w:space="0" w:color="auto"/>
            </w:tcBorders>
            <w:vAlign w:val="center"/>
          </w:tcPr>
          <w:p w:rsidR="004E6F15" w:rsidRPr="00AF39A3" w:rsidRDefault="004E6F15" w:rsidP="00AF39A3">
            <w:pPr>
              <w:tabs>
                <w:tab w:val="left" w:pos="567"/>
              </w:tabs>
              <w:spacing w:line="240" w:lineRule="auto"/>
              <w:ind w:right="-442"/>
              <w:rPr>
                <w:rFonts w:ascii="Times New Roman" w:hAnsi="Times New Roman"/>
                <w:sz w:val="24"/>
                <w:szCs w:val="24"/>
              </w:rPr>
            </w:pPr>
            <w:r w:rsidRPr="00AF39A3">
              <w:rPr>
                <w:rFonts w:ascii="Times New Roman" w:hAnsi="Times New Roman"/>
                <w:sz w:val="24"/>
                <w:szCs w:val="24"/>
              </w:rPr>
              <w:t xml:space="preserve">      до 1,75</w:t>
            </w:r>
          </w:p>
        </w:tc>
      </w:tr>
      <w:tr w:rsidR="004E6F15" w:rsidRPr="00AF39A3" w:rsidTr="00DD28FB">
        <w:trPr>
          <w:trHeight w:val="315"/>
          <w:jc w:val="center"/>
        </w:trPr>
        <w:tc>
          <w:tcPr>
            <w:tcW w:w="4037" w:type="pct"/>
            <w:tcBorders>
              <w:top w:val="single" w:sz="4" w:space="0" w:color="auto"/>
              <w:left w:val="single" w:sz="4" w:space="0" w:color="auto"/>
              <w:bottom w:val="single" w:sz="4" w:space="0" w:color="auto"/>
              <w:right w:val="single" w:sz="4" w:space="0" w:color="auto"/>
            </w:tcBorders>
            <w:vAlign w:val="center"/>
          </w:tcPr>
          <w:p w:rsidR="004E6F15" w:rsidRPr="00AF39A3" w:rsidRDefault="004E6F15" w:rsidP="00AF39A3">
            <w:pPr>
              <w:tabs>
                <w:tab w:val="left" w:pos="567"/>
              </w:tabs>
              <w:spacing w:line="240" w:lineRule="auto"/>
              <w:ind w:right="-442"/>
              <w:rPr>
                <w:rFonts w:ascii="Times New Roman" w:hAnsi="Times New Roman"/>
                <w:sz w:val="24"/>
                <w:szCs w:val="24"/>
              </w:rPr>
            </w:pPr>
            <w:r w:rsidRPr="00AF39A3">
              <w:rPr>
                <w:rFonts w:ascii="Times New Roman" w:hAnsi="Times New Roman"/>
                <w:sz w:val="24"/>
                <w:szCs w:val="24"/>
              </w:rPr>
              <w:lastRenderedPageBreak/>
              <w:t>В учреждениях, отнесенных к 3 группе оплаты труда</w:t>
            </w:r>
          </w:p>
        </w:tc>
        <w:tc>
          <w:tcPr>
            <w:tcW w:w="963" w:type="pct"/>
            <w:tcBorders>
              <w:top w:val="single" w:sz="4" w:space="0" w:color="auto"/>
              <w:left w:val="nil"/>
              <w:bottom w:val="single" w:sz="4" w:space="0" w:color="auto"/>
              <w:right w:val="single" w:sz="4" w:space="0" w:color="auto"/>
            </w:tcBorders>
            <w:vAlign w:val="center"/>
          </w:tcPr>
          <w:p w:rsidR="004E6F15" w:rsidRPr="00AF39A3" w:rsidRDefault="004E6F15" w:rsidP="00AF39A3">
            <w:pPr>
              <w:tabs>
                <w:tab w:val="left" w:pos="567"/>
              </w:tabs>
              <w:spacing w:line="240" w:lineRule="auto"/>
              <w:rPr>
                <w:rFonts w:ascii="Times New Roman" w:hAnsi="Times New Roman"/>
                <w:sz w:val="24"/>
                <w:szCs w:val="24"/>
              </w:rPr>
            </w:pPr>
            <w:r w:rsidRPr="00AF39A3">
              <w:rPr>
                <w:rFonts w:ascii="Times New Roman" w:hAnsi="Times New Roman"/>
                <w:sz w:val="24"/>
                <w:szCs w:val="24"/>
              </w:rPr>
              <w:t xml:space="preserve">      до 1,5</w:t>
            </w:r>
          </w:p>
        </w:tc>
      </w:tr>
      <w:tr w:rsidR="004E6F15" w:rsidRPr="00AF39A3" w:rsidTr="00DD28FB">
        <w:trPr>
          <w:trHeight w:val="315"/>
          <w:jc w:val="center"/>
        </w:trPr>
        <w:tc>
          <w:tcPr>
            <w:tcW w:w="4037" w:type="pct"/>
            <w:tcBorders>
              <w:top w:val="single" w:sz="4" w:space="0" w:color="auto"/>
              <w:left w:val="single" w:sz="4" w:space="0" w:color="auto"/>
              <w:bottom w:val="single" w:sz="4" w:space="0" w:color="auto"/>
              <w:right w:val="single" w:sz="4" w:space="0" w:color="auto"/>
            </w:tcBorders>
            <w:vAlign w:val="center"/>
          </w:tcPr>
          <w:p w:rsidR="004E6F15" w:rsidRPr="00AF39A3" w:rsidRDefault="004E6F15" w:rsidP="00AF39A3">
            <w:pPr>
              <w:tabs>
                <w:tab w:val="left" w:pos="567"/>
              </w:tabs>
              <w:spacing w:line="240" w:lineRule="auto"/>
              <w:ind w:right="-442"/>
              <w:rPr>
                <w:rFonts w:ascii="Times New Roman" w:hAnsi="Times New Roman"/>
                <w:sz w:val="24"/>
                <w:szCs w:val="24"/>
              </w:rPr>
            </w:pPr>
            <w:r w:rsidRPr="00AF39A3">
              <w:rPr>
                <w:rFonts w:ascii="Times New Roman" w:hAnsi="Times New Roman"/>
                <w:sz w:val="24"/>
                <w:szCs w:val="24"/>
              </w:rPr>
              <w:t>В учреждениях, отнесенных к 4 группе оплаты труда</w:t>
            </w:r>
          </w:p>
        </w:tc>
        <w:tc>
          <w:tcPr>
            <w:tcW w:w="963" w:type="pct"/>
            <w:tcBorders>
              <w:top w:val="single" w:sz="4" w:space="0" w:color="auto"/>
              <w:left w:val="nil"/>
              <w:bottom w:val="single" w:sz="4" w:space="0" w:color="auto"/>
              <w:right w:val="single" w:sz="4" w:space="0" w:color="auto"/>
            </w:tcBorders>
            <w:vAlign w:val="center"/>
          </w:tcPr>
          <w:p w:rsidR="004E6F15" w:rsidRPr="00AF39A3" w:rsidRDefault="004E6F15" w:rsidP="00AF39A3">
            <w:pPr>
              <w:tabs>
                <w:tab w:val="left" w:pos="567"/>
              </w:tabs>
              <w:spacing w:line="240" w:lineRule="auto"/>
              <w:ind w:right="-442"/>
              <w:rPr>
                <w:rFonts w:ascii="Times New Roman" w:hAnsi="Times New Roman"/>
                <w:sz w:val="24"/>
                <w:szCs w:val="24"/>
              </w:rPr>
            </w:pPr>
            <w:r w:rsidRPr="00AF39A3">
              <w:rPr>
                <w:rFonts w:ascii="Times New Roman" w:hAnsi="Times New Roman"/>
                <w:sz w:val="24"/>
                <w:szCs w:val="24"/>
              </w:rPr>
              <w:t xml:space="preserve">      до 1,25</w:t>
            </w:r>
          </w:p>
        </w:tc>
      </w:tr>
    </w:tbl>
    <w:p w:rsidR="004E6F15" w:rsidRPr="00AF39A3" w:rsidRDefault="004E6F15" w:rsidP="00AF39A3">
      <w:pPr>
        <w:tabs>
          <w:tab w:val="left" w:pos="567"/>
        </w:tabs>
        <w:spacing w:line="240" w:lineRule="auto"/>
        <w:ind w:right="28"/>
        <w:jc w:val="both"/>
        <w:rPr>
          <w:rFonts w:ascii="Times New Roman" w:hAnsi="Times New Roman"/>
          <w:sz w:val="24"/>
          <w:szCs w:val="24"/>
        </w:rPr>
      </w:pPr>
    </w:p>
    <w:p w:rsidR="004E6F15" w:rsidRPr="00AF39A3" w:rsidRDefault="004E6F15" w:rsidP="00AF39A3">
      <w:pPr>
        <w:tabs>
          <w:tab w:val="left" w:pos="567"/>
        </w:tabs>
        <w:spacing w:line="240" w:lineRule="auto"/>
        <w:jc w:val="both"/>
        <w:rPr>
          <w:rFonts w:ascii="Times New Roman" w:hAnsi="Times New Roman"/>
          <w:sz w:val="24"/>
          <w:szCs w:val="24"/>
        </w:rPr>
      </w:pPr>
      <w:r w:rsidRPr="00AF39A3">
        <w:rPr>
          <w:rFonts w:ascii="Times New Roman" w:hAnsi="Times New Roman"/>
          <w:sz w:val="24"/>
          <w:szCs w:val="24"/>
        </w:rPr>
        <w:tab/>
      </w:r>
      <w:r>
        <w:rPr>
          <w:rFonts w:ascii="Times New Roman" w:hAnsi="Times New Roman"/>
          <w:sz w:val="24"/>
          <w:szCs w:val="24"/>
        </w:rPr>
        <w:t>6</w:t>
      </w:r>
      <w:r w:rsidRPr="00AF39A3">
        <w:rPr>
          <w:rFonts w:ascii="Times New Roman" w:hAnsi="Times New Roman"/>
          <w:sz w:val="24"/>
          <w:szCs w:val="24"/>
        </w:rPr>
        <w:t>.6. Объемные показатели и порядок отнесения учреждений образования к группам по оплате труда руководителей муниципальных образовательных учреждений приведены в приложении №</w:t>
      </w:r>
      <w:r>
        <w:rPr>
          <w:rFonts w:ascii="Times New Roman" w:hAnsi="Times New Roman"/>
          <w:sz w:val="24"/>
          <w:szCs w:val="24"/>
        </w:rPr>
        <w:t xml:space="preserve"> </w:t>
      </w:r>
      <w:r w:rsidRPr="00AF39A3">
        <w:rPr>
          <w:rFonts w:ascii="Times New Roman" w:hAnsi="Times New Roman"/>
          <w:sz w:val="24"/>
          <w:szCs w:val="24"/>
        </w:rPr>
        <w:t>4 к настоящему Положению»;</w:t>
      </w:r>
    </w:p>
    <w:p w:rsidR="004E6F15" w:rsidRPr="00AF39A3" w:rsidRDefault="004E6F15" w:rsidP="00AF39A3">
      <w:pPr>
        <w:pStyle w:val="a5"/>
        <w:tabs>
          <w:tab w:val="clear" w:pos="4677"/>
          <w:tab w:val="clear" w:pos="9355"/>
          <w:tab w:val="left" w:pos="567"/>
        </w:tabs>
        <w:ind w:right="28" w:firstLine="708"/>
        <w:jc w:val="both"/>
        <w:rPr>
          <w:rFonts w:ascii="Times New Roman" w:hAnsi="Times New Roman"/>
          <w:sz w:val="24"/>
          <w:szCs w:val="24"/>
        </w:rPr>
      </w:pPr>
      <w:r>
        <w:rPr>
          <w:rFonts w:ascii="Times New Roman" w:hAnsi="Times New Roman"/>
          <w:sz w:val="24"/>
          <w:szCs w:val="24"/>
        </w:rPr>
        <w:t>6</w:t>
      </w:r>
      <w:r w:rsidRPr="00AF39A3">
        <w:rPr>
          <w:rFonts w:ascii="Times New Roman" w:hAnsi="Times New Roman"/>
          <w:sz w:val="24"/>
          <w:szCs w:val="24"/>
        </w:rPr>
        <w:t xml:space="preserve">.7. Предельный уровень соотношения среднемесячной  заработной  платы    руководителей, их заместителей, </w:t>
      </w:r>
      <w:r>
        <w:rPr>
          <w:rFonts w:ascii="Times New Roman" w:hAnsi="Times New Roman"/>
          <w:sz w:val="24"/>
          <w:szCs w:val="24"/>
        </w:rPr>
        <w:t xml:space="preserve"> </w:t>
      </w:r>
      <w:r w:rsidRPr="00AF39A3">
        <w:rPr>
          <w:rFonts w:ascii="Times New Roman" w:hAnsi="Times New Roman"/>
          <w:sz w:val="24"/>
          <w:szCs w:val="24"/>
        </w:rPr>
        <w:t xml:space="preserve"> муниципальных учреждений и среднемесячной  заработной  платы    работников этих учреждений (без учета заработной  платы  соответствующего руководителя, его заместителя</w:t>
      </w:r>
      <w:r>
        <w:rPr>
          <w:rFonts w:ascii="Times New Roman" w:hAnsi="Times New Roman"/>
          <w:sz w:val="24"/>
          <w:szCs w:val="24"/>
        </w:rPr>
        <w:t xml:space="preserve"> </w:t>
      </w:r>
      <w:r w:rsidRPr="00AF39A3">
        <w:rPr>
          <w:rFonts w:ascii="Times New Roman" w:hAnsi="Times New Roman"/>
          <w:sz w:val="24"/>
          <w:szCs w:val="24"/>
        </w:rPr>
        <w:t>) устанавливается в кратности до 4.</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6</w:t>
      </w:r>
      <w:r w:rsidRPr="00AF39A3">
        <w:rPr>
          <w:rFonts w:ascii="Times New Roman" w:hAnsi="Times New Roman"/>
          <w:sz w:val="24"/>
          <w:szCs w:val="24"/>
        </w:rPr>
        <w:t>.7.1. При этом изменение величины оклада руководителя учреждения осуществляется в следующих случаях:</w:t>
      </w:r>
    </w:p>
    <w:p w:rsidR="004E6F15" w:rsidRPr="00AF39A3" w:rsidRDefault="004E6F15" w:rsidP="00AF39A3">
      <w:pPr>
        <w:pStyle w:val="a5"/>
        <w:tabs>
          <w:tab w:val="clear" w:pos="4677"/>
          <w:tab w:val="clear" w:pos="9355"/>
          <w:tab w:val="left" w:pos="567"/>
        </w:tabs>
        <w:ind w:right="28" w:firstLine="709"/>
        <w:jc w:val="both"/>
        <w:rPr>
          <w:rStyle w:val="10"/>
          <w:rFonts w:ascii="Times New Roman" w:hAnsi="Times New Roman"/>
          <w:b w:val="0"/>
          <w:i w:val="0"/>
          <w:sz w:val="24"/>
          <w:szCs w:val="24"/>
        </w:rPr>
      </w:pPr>
      <w:r w:rsidRPr="00AF39A3">
        <w:rPr>
          <w:rFonts w:ascii="Times New Roman" w:hAnsi="Times New Roman"/>
          <w:sz w:val="24"/>
          <w:szCs w:val="24"/>
        </w:rPr>
        <w:t xml:space="preserve">1. Ежегодно в связи с изменениями в оплате труда основного персонала.      </w:t>
      </w:r>
    </w:p>
    <w:p w:rsidR="004E6F15" w:rsidRPr="00AF39A3" w:rsidRDefault="004E6F15" w:rsidP="00AF39A3">
      <w:pPr>
        <w:pStyle w:val="a5"/>
        <w:tabs>
          <w:tab w:val="clear" w:pos="4677"/>
          <w:tab w:val="clear" w:pos="9355"/>
          <w:tab w:val="left" w:pos="567"/>
          <w:tab w:val="center" w:pos="709"/>
          <w:tab w:val="center" w:pos="851"/>
        </w:tabs>
        <w:ind w:right="28"/>
        <w:jc w:val="both"/>
        <w:rPr>
          <w:rFonts w:ascii="Times New Roman" w:hAnsi="Times New Roman"/>
          <w:sz w:val="24"/>
          <w:szCs w:val="24"/>
        </w:rPr>
      </w:pPr>
      <w:r w:rsidRPr="00AF39A3">
        <w:rPr>
          <w:rFonts w:ascii="Times New Roman" w:hAnsi="Times New Roman"/>
          <w:sz w:val="24"/>
          <w:szCs w:val="24"/>
        </w:rPr>
        <w:t xml:space="preserve">            2. Согласно решению учредителя, принимаемых в целях повышения уровня реального содержания заработной платы работников в соответствии со статьей 134 ТК РФ, осуществляется индексация должностного оклада руководителя:</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sidRPr="00AF39A3">
        <w:rPr>
          <w:rFonts w:ascii="Times New Roman" w:hAnsi="Times New Roman"/>
          <w:sz w:val="24"/>
          <w:szCs w:val="24"/>
        </w:rPr>
        <w:t>3. Если в течение года, на который был установлен  должностной оклад руководителя, согласно решению учредителя произошло увеличение бюджетных ассигнований на оплату труда  работников бюджетных учреждений с направлением средств на повышение должностных окладов работников учреждения. При этом индексация оклада руководителя производится в размерах согласно решению учредителя  одновременно  с повышением окладов работников возглавляемого им учреждения  путем заключения дополнительного соглашения к трудовому договору.</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sidRPr="00AF39A3">
        <w:rPr>
          <w:rFonts w:ascii="Times New Roman" w:hAnsi="Times New Roman"/>
          <w:sz w:val="24"/>
          <w:szCs w:val="24"/>
        </w:rPr>
        <w:t>4. Если изменился перечень ежемесячных выплат к окладам (должностным окладам) и (или) их размеры. Индексация осуществляется лишь в том случае, если решениями  учредителя  вводятся дополнительные выплаты (либо меняется размер), учитываемые при расчете средней заработной платы работников основного персонала.</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sidRPr="00AF39A3">
        <w:rPr>
          <w:rFonts w:ascii="Times New Roman" w:hAnsi="Times New Roman"/>
          <w:sz w:val="24"/>
          <w:szCs w:val="24"/>
        </w:rPr>
        <w:t>5. В случае если при повышении в учреждении окладов (должностных окладов), изменяется перечень ежемесячных выплат к окладам (должностным окладам) и (или) их размеры, средний заработок повышается на коэффициенты, которые рассчитываются путем деления вновь установленных окладов (должностных окладов), и ежемесячных выплат на ранее установленные оклады (должностные оклады) и ежемесячные выплаты.</w:t>
      </w:r>
    </w:p>
    <w:p w:rsidR="004E6F15" w:rsidRPr="00EF66E8" w:rsidRDefault="004E6F15" w:rsidP="00AF39A3">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6</w:t>
      </w:r>
      <w:r w:rsidRPr="00AF39A3">
        <w:rPr>
          <w:rFonts w:ascii="Times New Roman" w:hAnsi="Times New Roman"/>
          <w:sz w:val="24"/>
          <w:szCs w:val="24"/>
        </w:rPr>
        <w:t xml:space="preserve">.8. К основному персоналу учреждения относятся работники, непосредственно обеспечивающие   выполнение  основных функций, в целях реализации которых создано </w:t>
      </w:r>
      <w:r w:rsidRPr="00EF66E8">
        <w:rPr>
          <w:rFonts w:ascii="Times New Roman" w:hAnsi="Times New Roman"/>
          <w:sz w:val="24"/>
          <w:szCs w:val="24"/>
        </w:rPr>
        <w:t xml:space="preserve">учреждение.  </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sidRPr="00EF66E8">
        <w:rPr>
          <w:rFonts w:ascii="Times New Roman" w:hAnsi="Times New Roman"/>
          <w:sz w:val="24"/>
          <w:szCs w:val="24"/>
        </w:rPr>
        <w:t>Перечень должностей работников, относимых</w:t>
      </w:r>
      <w:r>
        <w:rPr>
          <w:rFonts w:ascii="Times New Roman" w:hAnsi="Times New Roman"/>
          <w:sz w:val="24"/>
          <w:szCs w:val="24"/>
        </w:rPr>
        <w:t>,</w:t>
      </w:r>
      <w:r w:rsidRPr="00EF66E8">
        <w:rPr>
          <w:rFonts w:ascii="Times New Roman" w:hAnsi="Times New Roman"/>
          <w:sz w:val="24"/>
          <w:szCs w:val="24"/>
        </w:rPr>
        <w:t xml:space="preserve"> к основному персоналу в образовательных учреждениях определен</w:t>
      </w:r>
      <w:r>
        <w:rPr>
          <w:rFonts w:ascii="Times New Roman" w:hAnsi="Times New Roman"/>
          <w:sz w:val="24"/>
          <w:szCs w:val="24"/>
        </w:rPr>
        <w:t>,</w:t>
      </w:r>
      <w:r w:rsidRPr="00EF66E8">
        <w:rPr>
          <w:rFonts w:ascii="Times New Roman" w:hAnsi="Times New Roman"/>
          <w:sz w:val="24"/>
          <w:szCs w:val="24"/>
        </w:rPr>
        <w:t xml:space="preserve"> в Приложении №1 к настоящему Положению</w:t>
      </w:r>
      <w:r w:rsidRPr="00AF39A3">
        <w:rPr>
          <w:rFonts w:ascii="Times New Roman" w:hAnsi="Times New Roman"/>
          <w:sz w:val="24"/>
          <w:szCs w:val="24"/>
        </w:rPr>
        <w:t xml:space="preserve">. </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color w:val="FF0000"/>
          <w:sz w:val="24"/>
          <w:szCs w:val="24"/>
        </w:rPr>
      </w:pPr>
      <w:r>
        <w:rPr>
          <w:rFonts w:ascii="Times New Roman" w:hAnsi="Times New Roman"/>
          <w:sz w:val="24"/>
          <w:szCs w:val="24"/>
        </w:rPr>
        <w:t>6</w:t>
      </w:r>
      <w:r w:rsidRPr="00AF39A3">
        <w:rPr>
          <w:rFonts w:ascii="Times New Roman" w:hAnsi="Times New Roman"/>
          <w:sz w:val="24"/>
          <w:szCs w:val="24"/>
        </w:rPr>
        <w:t>.9. При расчете средней заработной платы основного персонала для определения оклада  руководителя  не учитываются выплаты компенсационного характера, районный коэффициент, северная надбавка, премии, материальная помощь работников.</w:t>
      </w:r>
      <w:r w:rsidRPr="00AF39A3">
        <w:rPr>
          <w:rFonts w:ascii="Times New Roman" w:hAnsi="Times New Roman"/>
          <w:color w:val="FF0000"/>
          <w:sz w:val="24"/>
          <w:szCs w:val="24"/>
        </w:rPr>
        <w:t xml:space="preserve"> </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6</w:t>
      </w:r>
      <w:r w:rsidRPr="00AF39A3">
        <w:rPr>
          <w:rFonts w:ascii="Times New Roman" w:hAnsi="Times New Roman"/>
          <w:sz w:val="24"/>
          <w:szCs w:val="24"/>
        </w:rPr>
        <w:t>.10. Расчет средней заработной платы основного персонала учреждения осуществляется:</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sidRPr="00AF39A3">
        <w:rPr>
          <w:rFonts w:ascii="Times New Roman" w:hAnsi="Times New Roman"/>
          <w:sz w:val="24"/>
          <w:szCs w:val="24"/>
        </w:rPr>
        <w:t>- по отраслевой системе оплаты труда за календарный год (на 1 января), предшествующий году установления должностного оклада руководителя учреждения в соответствии с Постановлением и. о. главы  от 04 октября  2018  № 01-03-857/8 «Об утверждении Порядка исчисления размера средней заработной платы для определения размера должностного оклада руководителя муниципального учреждения МО «Ленский район».</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6</w:t>
      </w:r>
      <w:r w:rsidRPr="00AF39A3">
        <w:rPr>
          <w:rFonts w:ascii="Times New Roman" w:hAnsi="Times New Roman"/>
          <w:sz w:val="24"/>
          <w:szCs w:val="24"/>
        </w:rPr>
        <w:t xml:space="preserve">.11. Заработная плата заместителей руководителя, </w:t>
      </w:r>
      <w:r>
        <w:rPr>
          <w:rFonts w:ascii="Times New Roman" w:hAnsi="Times New Roman"/>
          <w:sz w:val="24"/>
          <w:szCs w:val="24"/>
        </w:rPr>
        <w:t xml:space="preserve"> </w:t>
      </w:r>
      <w:r w:rsidRPr="00AF39A3">
        <w:rPr>
          <w:rFonts w:ascii="Times New Roman" w:hAnsi="Times New Roman"/>
          <w:sz w:val="24"/>
          <w:szCs w:val="24"/>
        </w:rPr>
        <w:t xml:space="preserve"> состоит из должностного оклада, выплат компенсационного и стимулирующего характера, районного коэффициента, северных надбавок.</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sidRPr="00AF39A3">
        <w:rPr>
          <w:rFonts w:ascii="Times New Roman" w:hAnsi="Times New Roman"/>
          <w:sz w:val="24"/>
          <w:szCs w:val="24"/>
        </w:rPr>
        <w:t xml:space="preserve">Размеры окладов заместителей руководителя, главного бухгалтера устанавливаются на 10 - 30 процентов ниже оклада руководителя. </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lastRenderedPageBreak/>
        <w:t>6</w:t>
      </w:r>
      <w:r w:rsidRPr="00AF39A3">
        <w:rPr>
          <w:rFonts w:ascii="Times New Roman" w:hAnsi="Times New Roman"/>
          <w:sz w:val="24"/>
          <w:szCs w:val="24"/>
        </w:rPr>
        <w:t>.12. Премирование руководителя, заместителей руководителя осуществляется с учетом результатов деятельности учреждения</w:t>
      </w:r>
      <w:r w:rsidRPr="00AF39A3">
        <w:rPr>
          <w:rFonts w:ascii="Times New Roman" w:hAnsi="Times New Roman"/>
          <w:b/>
          <w:color w:val="C00000"/>
          <w:sz w:val="24"/>
          <w:szCs w:val="24"/>
        </w:rPr>
        <w:t>:</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sidRPr="00AF39A3">
        <w:rPr>
          <w:rFonts w:ascii="Times New Roman" w:hAnsi="Times New Roman"/>
          <w:sz w:val="24"/>
          <w:szCs w:val="24"/>
        </w:rPr>
        <w:t>- в размере до 2 процентов средств субсидии, предусмотренных на оплату труда работников бюджетных  учреждений;</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6</w:t>
      </w:r>
      <w:r w:rsidRPr="00AF39A3">
        <w:rPr>
          <w:rFonts w:ascii="Times New Roman" w:hAnsi="Times New Roman"/>
          <w:sz w:val="24"/>
          <w:szCs w:val="24"/>
        </w:rPr>
        <w:t>.13. Премирование руководителей (за квартал, за год) осуществляется в соответствии с критериями оценки утвержденными Постановлением главы от 08.11.2016г №12-03-001119/16 «Об утверждении показателей эффективности деятельности руководителей образовательных организаций МО «Ленский район» РС (Я)» и настоящим Положением.</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6</w:t>
      </w:r>
      <w:r w:rsidRPr="00AF39A3">
        <w:rPr>
          <w:rFonts w:ascii="Times New Roman" w:hAnsi="Times New Roman"/>
          <w:sz w:val="24"/>
          <w:szCs w:val="24"/>
        </w:rPr>
        <w:t>.14. Премирование руководителей производится на основании приказа начальника МКУ «РУО» в соответствии с представлением комиссии по премированию (далее Комиссия). Решение о выплатах подлежит обязательному согласованию с учредителем.</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6</w:t>
      </w:r>
      <w:r w:rsidRPr="00AF39A3">
        <w:rPr>
          <w:rFonts w:ascii="Times New Roman" w:hAnsi="Times New Roman"/>
          <w:sz w:val="24"/>
          <w:szCs w:val="24"/>
        </w:rPr>
        <w:t>.15. Комиссия по премированию и ее состав, создается и утверждается приказом начальника МКУ «РУО».</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6</w:t>
      </w:r>
      <w:r w:rsidRPr="00AF39A3">
        <w:rPr>
          <w:rFonts w:ascii="Times New Roman" w:hAnsi="Times New Roman"/>
          <w:sz w:val="24"/>
          <w:szCs w:val="24"/>
        </w:rPr>
        <w:t xml:space="preserve">.16. В своей деятельности комиссия руководствуется настоящим Положением об оплате труда, критериями оценки, утвержденными Постановлением главы от 08.11.2016г №12-03-001119/16 «Об утверждении показателей эффективности деятельности руководителей образовательных организаций МО «Ленский район» РС (Я)» и Положением о комиссии по премированию руководителей муниципальных образовательных учреждений МО «Ленский район» РС (Я) (Приложение №8) </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6</w:t>
      </w:r>
      <w:r w:rsidRPr="00AF39A3">
        <w:rPr>
          <w:rFonts w:ascii="Times New Roman" w:hAnsi="Times New Roman"/>
          <w:sz w:val="24"/>
          <w:szCs w:val="24"/>
        </w:rPr>
        <w:t>.17. Премирование заместителей руководителя осуществляется по критериям оценки в соответствии с Положением о премировании работников соответствующего образовательного учреждения, утвержденным внутренним локальным актом.</w:t>
      </w:r>
    </w:p>
    <w:p w:rsidR="004E6F15" w:rsidRPr="004B7CCF" w:rsidRDefault="004E6F15" w:rsidP="00AF39A3">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6</w:t>
      </w:r>
      <w:r w:rsidRPr="00AF39A3">
        <w:rPr>
          <w:rFonts w:ascii="Times New Roman" w:hAnsi="Times New Roman"/>
          <w:sz w:val="24"/>
          <w:szCs w:val="24"/>
        </w:rPr>
        <w:t xml:space="preserve">.18. </w:t>
      </w:r>
      <w:r>
        <w:rPr>
          <w:rFonts w:ascii="Times New Roman" w:hAnsi="Times New Roman"/>
          <w:sz w:val="24"/>
          <w:szCs w:val="24"/>
        </w:rPr>
        <w:t xml:space="preserve"> </w:t>
      </w:r>
      <w:r w:rsidRPr="00E23189">
        <w:rPr>
          <w:rFonts w:ascii="Times New Roman" w:hAnsi="Times New Roman"/>
          <w:sz w:val="24"/>
          <w:szCs w:val="24"/>
        </w:rPr>
        <w:t>Премирование руководителей, заместителей руководителя производится по результатам работы за квартал, пропорционально отработанному времени.</w:t>
      </w:r>
    </w:p>
    <w:p w:rsidR="004E6F15" w:rsidRPr="00AF39A3" w:rsidRDefault="004E6F15" w:rsidP="00AF39A3">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6</w:t>
      </w:r>
      <w:r w:rsidRPr="00AF39A3">
        <w:rPr>
          <w:rFonts w:ascii="Times New Roman" w:hAnsi="Times New Roman"/>
          <w:sz w:val="24"/>
          <w:szCs w:val="24"/>
        </w:rPr>
        <w:t>.19. Премирование руководителей, заместителей руководителя по результатам работы за год за счет экономии фонда оплаты труда, производится пропорционально отработанному времени. Остатки ассигнований ФОТ (заработная плата и премиальная часть) АУП по итогам года распределяются между руководителем, его заместителями по  согласованию с учредителем.</w:t>
      </w:r>
    </w:p>
    <w:p w:rsidR="004E6F15" w:rsidRPr="004B7CCF" w:rsidRDefault="004E6F15" w:rsidP="00AF39A3">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6.</w:t>
      </w:r>
      <w:r w:rsidRPr="00AF39A3">
        <w:rPr>
          <w:rFonts w:ascii="Times New Roman" w:hAnsi="Times New Roman"/>
          <w:sz w:val="24"/>
          <w:szCs w:val="24"/>
        </w:rPr>
        <w:t xml:space="preserve">20. </w:t>
      </w:r>
      <w:r>
        <w:rPr>
          <w:rFonts w:ascii="Times New Roman" w:hAnsi="Times New Roman"/>
          <w:sz w:val="24"/>
          <w:szCs w:val="24"/>
        </w:rPr>
        <w:t xml:space="preserve"> </w:t>
      </w:r>
      <w:r w:rsidRPr="00E23189">
        <w:rPr>
          <w:rFonts w:ascii="Times New Roman" w:hAnsi="Times New Roman"/>
          <w:sz w:val="24"/>
          <w:szCs w:val="24"/>
        </w:rPr>
        <w:t>При привлечении руководителя, заместителя руководителя учреждения к административной или дисциплинарной ответственности, премиальные выплаты не производятся.</w:t>
      </w:r>
    </w:p>
    <w:p w:rsidR="004E6F15" w:rsidRPr="004B7CCF" w:rsidRDefault="004E6F15" w:rsidP="005F119F">
      <w:pPr>
        <w:spacing w:after="0" w:line="240" w:lineRule="auto"/>
        <w:ind w:left="284" w:hanging="284"/>
        <w:jc w:val="both"/>
        <w:rPr>
          <w:rFonts w:ascii="Times New Roman" w:hAnsi="Times New Roman"/>
          <w:sz w:val="24"/>
          <w:szCs w:val="24"/>
        </w:rPr>
      </w:pPr>
      <w:r w:rsidRPr="004B7CCF">
        <w:rPr>
          <w:rFonts w:ascii="Times New Roman" w:hAnsi="Times New Roman"/>
          <w:sz w:val="24"/>
          <w:szCs w:val="24"/>
        </w:rPr>
        <w:t xml:space="preserve"> </w:t>
      </w:r>
    </w:p>
    <w:p w:rsidR="004E6F15" w:rsidRDefault="004E6F15" w:rsidP="005F119F">
      <w:pPr>
        <w:spacing w:after="0" w:line="240" w:lineRule="auto"/>
        <w:ind w:left="284" w:hanging="284"/>
        <w:jc w:val="both"/>
        <w:rPr>
          <w:rFonts w:ascii="Times New Roman" w:hAnsi="Times New Roman"/>
          <w:b/>
          <w:sz w:val="24"/>
          <w:szCs w:val="24"/>
        </w:rPr>
      </w:pPr>
    </w:p>
    <w:p w:rsidR="004E6F15" w:rsidRPr="001867CF" w:rsidRDefault="004E6F15" w:rsidP="001867CF">
      <w:pPr>
        <w:pStyle w:val="a5"/>
        <w:tabs>
          <w:tab w:val="clear" w:pos="4677"/>
          <w:tab w:val="clear" w:pos="9355"/>
          <w:tab w:val="left" w:pos="567"/>
        </w:tabs>
        <w:ind w:right="28" w:firstLine="709"/>
        <w:jc w:val="both"/>
        <w:rPr>
          <w:rFonts w:ascii="Times New Roman" w:hAnsi="Times New Roman"/>
          <w:b/>
          <w:sz w:val="24"/>
          <w:szCs w:val="24"/>
        </w:rPr>
      </w:pPr>
      <w:r>
        <w:rPr>
          <w:rFonts w:ascii="Times New Roman" w:hAnsi="Times New Roman"/>
          <w:b/>
          <w:sz w:val="24"/>
          <w:szCs w:val="24"/>
        </w:rPr>
        <w:t>7</w:t>
      </w:r>
      <w:r w:rsidRPr="001867CF">
        <w:rPr>
          <w:rFonts w:ascii="Times New Roman" w:hAnsi="Times New Roman"/>
          <w:b/>
          <w:sz w:val="24"/>
          <w:szCs w:val="24"/>
        </w:rPr>
        <w:t xml:space="preserve">. Порядок и условия установления выплат компенсационного характера </w:t>
      </w:r>
    </w:p>
    <w:p w:rsidR="004E6F15" w:rsidRPr="001867CF" w:rsidRDefault="004E6F15" w:rsidP="001867CF">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7</w:t>
      </w:r>
      <w:r w:rsidRPr="001867CF">
        <w:rPr>
          <w:rFonts w:ascii="Times New Roman" w:hAnsi="Times New Roman"/>
          <w:sz w:val="24"/>
          <w:szCs w:val="24"/>
        </w:rPr>
        <w:t xml:space="preserve">.1.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p>
    <w:p w:rsidR="004E6F15" w:rsidRPr="001867CF" w:rsidRDefault="004E6F15" w:rsidP="001867CF">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7</w:t>
      </w:r>
      <w:r w:rsidRPr="001867CF">
        <w:rPr>
          <w:rFonts w:ascii="Times New Roman" w:hAnsi="Times New Roman"/>
          <w:sz w:val="24"/>
          <w:szCs w:val="24"/>
        </w:rPr>
        <w:t>.2.  Работникам устанавливаются следующие выплаты компенсационного характера:</w:t>
      </w:r>
    </w:p>
    <w:p w:rsidR="004E6F15" w:rsidRPr="001867CF" w:rsidRDefault="004E6F15" w:rsidP="001867CF">
      <w:pPr>
        <w:pStyle w:val="a5"/>
        <w:tabs>
          <w:tab w:val="clear" w:pos="4677"/>
          <w:tab w:val="clear" w:pos="9355"/>
          <w:tab w:val="left" w:pos="567"/>
        </w:tabs>
        <w:ind w:right="28" w:firstLine="709"/>
        <w:jc w:val="both"/>
        <w:rPr>
          <w:rFonts w:ascii="Times New Roman" w:hAnsi="Times New Roman"/>
          <w:sz w:val="24"/>
          <w:szCs w:val="24"/>
        </w:rPr>
      </w:pPr>
      <w:r w:rsidRPr="001867CF">
        <w:rPr>
          <w:rFonts w:ascii="Times New Roman" w:hAnsi="Times New Roman"/>
          <w:sz w:val="24"/>
          <w:szCs w:val="24"/>
        </w:rPr>
        <w:t xml:space="preserve">- выплаты за работу в условиях, отклоняющихся от нормальных (при совмещении профессий (должностей), </w:t>
      </w:r>
    </w:p>
    <w:p w:rsidR="004E6F15" w:rsidRPr="001867CF" w:rsidRDefault="004E6F15" w:rsidP="001867CF">
      <w:pPr>
        <w:pStyle w:val="a5"/>
        <w:tabs>
          <w:tab w:val="clear" w:pos="4677"/>
          <w:tab w:val="clear" w:pos="9355"/>
          <w:tab w:val="left" w:pos="567"/>
        </w:tabs>
        <w:ind w:right="28" w:firstLine="709"/>
        <w:jc w:val="both"/>
        <w:rPr>
          <w:rFonts w:ascii="Times New Roman" w:hAnsi="Times New Roman"/>
          <w:sz w:val="24"/>
          <w:szCs w:val="24"/>
        </w:rPr>
      </w:pPr>
      <w:r w:rsidRPr="001867CF">
        <w:rPr>
          <w:rFonts w:ascii="Times New Roman" w:hAnsi="Times New Roman"/>
          <w:sz w:val="24"/>
          <w:szCs w:val="24"/>
        </w:rPr>
        <w:t xml:space="preserve">- работу в ночное время, </w:t>
      </w:r>
    </w:p>
    <w:p w:rsidR="004E6F15" w:rsidRPr="001867CF" w:rsidRDefault="004E6F15" w:rsidP="001867CF">
      <w:pPr>
        <w:pStyle w:val="a5"/>
        <w:tabs>
          <w:tab w:val="clear" w:pos="4677"/>
          <w:tab w:val="clear" w:pos="9355"/>
          <w:tab w:val="left" w:pos="567"/>
        </w:tabs>
        <w:ind w:right="28" w:firstLine="709"/>
        <w:jc w:val="both"/>
        <w:rPr>
          <w:rFonts w:ascii="Times New Roman" w:hAnsi="Times New Roman"/>
          <w:sz w:val="24"/>
          <w:szCs w:val="24"/>
        </w:rPr>
      </w:pPr>
      <w:r w:rsidRPr="001867CF">
        <w:rPr>
          <w:rFonts w:ascii="Times New Roman" w:hAnsi="Times New Roman"/>
          <w:sz w:val="24"/>
          <w:szCs w:val="24"/>
        </w:rPr>
        <w:t>- при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w:t>
      </w:r>
      <w:r>
        <w:rPr>
          <w:rFonts w:ascii="Times New Roman" w:hAnsi="Times New Roman"/>
          <w:sz w:val="24"/>
          <w:szCs w:val="24"/>
        </w:rPr>
        <w:t>говором;</w:t>
      </w:r>
    </w:p>
    <w:p w:rsidR="004E6F15" w:rsidRPr="001867CF" w:rsidRDefault="004E6F15" w:rsidP="001867CF">
      <w:pPr>
        <w:pStyle w:val="a5"/>
        <w:tabs>
          <w:tab w:val="clear" w:pos="4677"/>
          <w:tab w:val="clear" w:pos="9355"/>
          <w:tab w:val="left" w:pos="567"/>
        </w:tabs>
        <w:ind w:right="28" w:firstLine="709"/>
        <w:jc w:val="both"/>
        <w:rPr>
          <w:rFonts w:ascii="Times New Roman" w:hAnsi="Times New Roman"/>
          <w:sz w:val="24"/>
          <w:szCs w:val="24"/>
        </w:rPr>
      </w:pPr>
      <w:r w:rsidRPr="001867CF">
        <w:rPr>
          <w:rFonts w:ascii="Times New Roman" w:hAnsi="Times New Roman"/>
          <w:sz w:val="24"/>
          <w:szCs w:val="24"/>
        </w:rPr>
        <w:t>- за работу в выходные и нерабочие праздничные дни, при выполнении работ в других условиях, отклоняющихся от нормальных),  за специфику работы</w:t>
      </w:r>
      <w:r>
        <w:rPr>
          <w:rFonts w:ascii="Times New Roman" w:hAnsi="Times New Roman"/>
          <w:sz w:val="24"/>
          <w:szCs w:val="24"/>
        </w:rPr>
        <w:t>;</w:t>
      </w:r>
    </w:p>
    <w:p w:rsidR="004E6F15" w:rsidRPr="001867CF" w:rsidRDefault="004E6F15" w:rsidP="001867CF">
      <w:pPr>
        <w:pStyle w:val="a5"/>
        <w:tabs>
          <w:tab w:val="clear" w:pos="4677"/>
          <w:tab w:val="clear" w:pos="9355"/>
          <w:tab w:val="left" w:pos="567"/>
        </w:tabs>
        <w:ind w:right="28" w:firstLine="709"/>
        <w:jc w:val="both"/>
        <w:rPr>
          <w:rFonts w:ascii="Times New Roman" w:hAnsi="Times New Roman"/>
          <w:sz w:val="24"/>
          <w:szCs w:val="24"/>
        </w:rPr>
      </w:pPr>
      <w:r w:rsidRPr="001867CF">
        <w:rPr>
          <w:rFonts w:ascii="Times New Roman" w:hAnsi="Times New Roman"/>
          <w:sz w:val="24"/>
          <w:szCs w:val="24"/>
        </w:rPr>
        <w:t>-  за работу не входящую в круг  основных обязанностей работников</w:t>
      </w:r>
      <w:r>
        <w:rPr>
          <w:rFonts w:ascii="Times New Roman" w:hAnsi="Times New Roman"/>
          <w:sz w:val="24"/>
          <w:szCs w:val="24"/>
        </w:rPr>
        <w:t>;</w:t>
      </w:r>
    </w:p>
    <w:p w:rsidR="004E6F15" w:rsidRPr="001867CF" w:rsidRDefault="004E6F15" w:rsidP="001867CF">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7.3</w:t>
      </w:r>
      <w:r w:rsidRPr="001867CF">
        <w:rPr>
          <w:rFonts w:ascii="Times New Roman" w:hAnsi="Times New Roman"/>
          <w:sz w:val="24"/>
          <w:szCs w:val="24"/>
        </w:rPr>
        <w:t xml:space="preserve">. Выплаты за работу в условиях, отклоняющихся от нормальных устанавливаются в соответствии с Трудовым  Кодексом  Российской Федерации. </w:t>
      </w:r>
    </w:p>
    <w:p w:rsidR="004E6F15" w:rsidRPr="001867CF" w:rsidRDefault="004E6F15" w:rsidP="001867CF">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7.4</w:t>
      </w:r>
      <w:r w:rsidRPr="001867CF">
        <w:rPr>
          <w:rFonts w:ascii="Times New Roman" w:hAnsi="Times New Roman"/>
          <w:sz w:val="24"/>
          <w:szCs w:val="24"/>
        </w:rPr>
        <w:t xml:space="preserve">. Размер выплаты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w:t>
      </w:r>
      <w:r w:rsidRPr="001867CF">
        <w:rPr>
          <w:rFonts w:ascii="Times New Roman" w:hAnsi="Times New Roman"/>
          <w:sz w:val="24"/>
          <w:szCs w:val="24"/>
        </w:rPr>
        <w:lastRenderedPageBreak/>
        <w:t xml:space="preserve">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4E6F15" w:rsidRPr="001867CF" w:rsidRDefault="004E6F15" w:rsidP="001867CF">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7.5</w:t>
      </w:r>
      <w:r w:rsidRPr="001867CF">
        <w:rPr>
          <w:rFonts w:ascii="Times New Roman" w:hAnsi="Times New Roman"/>
          <w:sz w:val="24"/>
          <w:szCs w:val="24"/>
        </w:rPr>
        <w:t>. Выплаты за работу в ночное время производятся работникам за каждый час работы в  ночное время. Ночным считается время с 22 часов до 6 часов утра. Размер доплаты составляет не менее 35 процентов части оклада (должностного оклада) за час работы работника. Расчет доплаты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4E6F15" w:rsidRPr="001867CF" w:rsidRDefault="004E6F15" w:rsidP="001867CF">
      <w:pPr>
        <w:pStyle w:val="a5"/>
        <w:tabs>
          <w:tab w:val="left" w:pos="567"/>
        </w:tabs>
        <w:ind w:right="28" w:firstLine="709"/>
        <w:jc w:val="both"/>
        <w:rPr>
          <w:rFonts w:ascii="Times New Roman" w:hAnsi="Times New Roman"/>
          <w:sz w:val="24"/>
          <w:szCs w:val="24"/>
        </w:rPr>
      </w:pPr>
      <w:r>
        <w:rPr>
          <w:rFonts w:ascii="Times New Roman" w:hAnsi="Times New Roman"/>
          <w:sz w:val="24"/>
          <w:szCs w:val="24"/>
        </w:rPr>
        <w:t>7.6</w:t>
      </w:r>
      <w:r w:rsidRPr="001867CF">
        <w:rPr>
          <w:rFonts w:ascii="Times New Roman" w:hAnsi="Times New Roman"/>
          <w:sz w:val="24"/>
          <w:szCs w:val="24"/>
        </w:rPr>
        <w:t xml:space="preserve">. Оплата труда в выходные и нерабочие праздничные дни, а также оплата сверхурочной работы производится согласно Трудовому Кодексу Российской Федерации. </w:t>
      </w:r>
    </w:p>
    <w:p w:rsidR="004E6F15" w:rsidRPr="001867CF" w:rsidRDefault="004E6F15" w:rsidP="001867CF">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7.7</w:t>
      </w:r>
      <w:r w:rsidRPr="001867CF">
        <w:rPr>
          <w:rFonts w:ascii="Times New Roman" w:hAnsi="Times New Roman"/>
          <w:sz w:val="24"/>
          <w:szCs w:val="24"/>
        </w:rPr>
        <w:t>. Размеры компенсационных выплат за специфику работы, за  работу, не входящую в круг  основных обязанностей работников указаны в приложении №</w:t>
      </w:r>
      <w:r>
        <w:rPr>
          <w:rFonts w:ascii="Times New Roman" w:hAnsi="Times New Roman"/>
          <w:sz w:val="24"/>
          <w:szCs w:val="24"/>
        </w:rPr>
        <w:t xml:space="preserve"> </w:t>
      </w:r>
      <w:r w:rsidRPr="001867CF">
        <w:rPr>
          <w:rFonts w:ascii="Times New Roman" w:hAnsi="Times New Roman"/>
          <w:sz w:val="24"/>
          <w:szCs w:val="24"/>
        </w:rPr>
        <w:t>2 к настоящему  Положению.</w:t>
      </w:r>
    </w:p>
    <w:p w:rsidR="004E6F15" w:rsidRPr="001867CF" w:rsidRDefault="004E6F15" w:rsidP="001867CF">
      <w:pPr>
        <w:spacing w:after="0" w:line="240" w:lineRule="auto"/>
        <w:ind w:left="284" w:hanging="284"/>
        <w:jc w:val="both"/>
        <w:rPr>
          <w:rFonts w:ascii="Times New Roman" w:hAnsi="Times New Roman"/>
          <w:b/>
          <w:sz w:val="24"/>
          <w:szCs w:val="24"/>
        </w:rPr>
      </w:pPr>
    </w:p>
    <w:p w:rsidR="004E6F15" w:rsidRPr="001867CF" w:rsidRDefault="004E6F15" w:rsidP="001867CF">
      <w:pPr>
        <w:spacing w:after="0" w:line="240" w:lineRule="auto"/>
        <w:ind w:left="284" w:hanging="284"/>
        <w:jc w:val="both"/>
        <w:rPr>
          <w:rFonts w:ascii="Times New Roman" w:hAnsi="Times New Roman"/>
          <w:b/>
          <w:sz w:val="24"/>
          <w:szCs w:val="24"/>
        </w:rPr>
      </w:pPr>
    </w:p>
    <w:p w:rsidR="004E6F15" w:rsidRDefault="004E6F15" w:rsidP="001867CF">
      <w:pPr>
        <w:pStyle w:val="a5"/>
        <w:tabs>
          <w:tab w:val="clear" w:pos="4677"/>
          <w:tab w:val="clear" w:pos="9355"/>
          <w:tab w:val="left" w:pos="567"/>
        </w:tabs>
        <w:ind w:right="28" w:firstLine="709"/>
        <w:jc w:val="both"/>
        <w:rPr>
          <w:rFonts w:ascii="Times New Roman" w:hAnsi="Times New Roman"/>
          <w:b/>
          <w:sz w:val="24"/>
          <w:szCs w:val="24"/>
        </w:rPr>
      </w:pPr>
      <w:r>
        <w:rPr>
          <w:rFonts w:ascii="Times New Roman" w:hAnsi="Times New Roman"/>
          <w:b/>
          <w:sz w:val="24"/>
          <w:szCs w:val="24"/>
        </w:rPr>
        <w:t>8</w:t>
      </w:r>
      <w:r w:rsidRPr="001867CF">
        <w:rPr>
          <w:rFonts w:ascii="Times New Roman" w:hAnsi="Times New Roman"/>
          <w:b/>
          <w:sz w:val="24"/>
          <w:szCs w:val="24"/>
        </w:rPr>
        <w:t>. Порядок и условия премирования работников учреждения</w:t>
      </w:r>
    </w:p>
    <w:p w:rsidR="004E6F15" w:rsidRPr="001867CF" w:rsidRDefault="004E6F15" w:rsidP="001867CF">
      <w:pPr>
        <w:pStyle w:val="a5"/>
        <w:tabs>
          <w:tab w:val="clear" w:pos="4677"/>
          <w:tab w:val="clear" w:pos="9355"/>
          <w:tab w:val="left" w:pos="567"/>
        </w:tabs>
        <w:ind w:right="28" w:firstLine="709"/>
        <w:jc w:val="both"/>
        <w:rPr>
          <w:rFonts w:ascii="Times New Roman" w:hAnsi="Times New Roman"/>
          <w:b/>
          <w:color w:val="FF0000"/>
          <w:sz w:val="24"/>
          <w:szCs w:val="24"/>
        </w:rPr>
      </w:pPr>
    </w:p>
    <w:p w:rsidR="004E6F15" w:rsidRPr="001867CF" w:rsidRDefault="004E6F15" w:rsidP="001867CF">
      <w:pPr>
        <w:tabs>
          <w:tab w:val="left" w:pos="567"/>
        </w:tabs>
        <w:spacing w:line="240" w:lineRule="auto"/>
        <w:jc w:val="both"/>
        <w:rPr>
          <w:rFonts w:ascii="Times New Roman" w:hAnsi="Times New Roman"/>
          <w:sz w:val="24"/>
          <w:szCs w:val="24"/>
        </w:rPr>
      </w:pPr>
      <w:r w:rsidRPr="001867CF">
        <w:rPr>
          <w:rFonts w:ascii="Times New Roman" w:hAnsi="Times New Roman"/>
          <w:sz w:val="24"/>
          <w:szCs w:val="24"/>
        </w:rPr>
        <w:tab/>
      </w:r>
      <w:r>
        <w:rPr>
          <w:rFonts w:ascii="Times New Roman" w:hAnsi="Times New Roman"/>
          <w:sz w:val="24"/>
          <w:szCs w:val="24"/>
        </w:rPr>
        <w:t>8</w:t>
      </w:r>
      <w:r w:rsidRPr="001867CF">
        <w:rPr>
          <w:rFonts w:ascii="Times New Roman" w:hAnsi="Times New Roman"/>
          <w:sz w:val="24"/>
          <w:szCs w:val="24"/>
        </w:rPr>
        <w:t>.1. В целях повышения качества оказываемых услуг, усиления взаимосвязи между размером заработной платы и сложностью, количеством, качеством и результативностью труда каждого работника ежегодно формируется премиальный фонд в размере не менее 5 процентов всем работникам кроме педагогов. Премиальный фонд педагогических работников образовательных учреждений общего образования МО «Ленский район» составляет не менее 5,6 процентов от утвержденных на очередной год бюджетных ассигнований на оплату труда;</w:t>
      </w:r>
    </w:p>
    <w:p w:rsidR="004E6F15" w:rsidRPr="001867CF" w:rsidRDefault="004E6F15" w:rsidP="001867CF">
      <w:pPr>
        <w:pStyle w:val="a5"/>
        <w:tabs>
          <w:tab w:val="clear" w:pos="4677"/>
          <w:tab w:val="clear" w:pos="9355"/>
          <w:tab w:val="left" w:pos="567"/>
        </w:tabs>
        <w:ind w:right="28" w:firstLine="703"/>
        <w:jc w:val="both"/>
        <w:rPr>
          <w:rFonts w:ascii="Times New Roman" w:hAnsi="Times New Roman"/>
          <w:sz w:val="24"/>
          <w:szCs w:val="24"/>
        </w:rPr>
      </w:pPr>
      <w:r>
        <w:rPr>
          <w:rFonts w:ascii="Times New Roman" w:hAnsi="Times New Roman"/>
          <w:sz w:val="24"/>
          <w:szCs w:val="24"/>
        </w:rPr>
        <w:t>8</w:t>
      </w:r>
      <w:r w:rsidRPr="001867CF">
        <w:rPr>
          <w:rFonts w:ascii="Times New Roman" w:hAnsi="Times New Roman"/>
          <w:sz w:val="24"/>
          <w:szCs w:val="24"/>
        </w:rPr>
        <w:t>.2. Объем премиального фонда формируется учреждением по категориям работников с учетом увеличения фонда оплаты труда отдельным категориям работников согласно нормативным правовым актам.</w:t>
      </w:r>
    </w:p>
    <w:p w:rsidR="004E6F15" w:rsidRPr="001867CF" w:rsidRDefault="004E6F15" w:rsidP="001867CF">
      <w:pPr>
        <w:pStyle w:val="a5"/>
        <w:tabs>
          <w:tab w:val="left" w:pos="567"/>
        </w:tabs>
        <w:ind w:right="28" w:firstLine="703"/>
        <w:jc w:val="both"/>
        <w:rPr>
          <w:rFonts w:ascii="Times New Roman" w:hAnsi="Times New Roman"/>
          <w:sz w:val="24"/>
          <w:szCs w:val="24"/>
        </w:rPr>
      </w:pPr>
      <w:r w:rsidRPr="001867CF">
        <w:rPr>
          <w:rFonts w:ascii="Times New Roman" w:hAnsi="Times New Roman"/>
          <w:b/>
          <w:sz w:val="24"/>
          <w:szCs w:val="24"/>
        </w:rPr>
        <w:tab/>
      </w:r>
      <w:r>
        <w:rPr>
          <w:rFonts w:ascii="Times New Roman" w:hAnsi="Times New Roman"/>
          <w:sz w:val="24"/>
          <w:szCs w:val="24"/>
        </w:rPr>
        <w:t>8</w:t>
      </w:r>
      <w:r w:rsidRPr="001867CF">
        <w:rPr>
          <w:rFonts w:ascii="Times New Roman" w:hAnsi="Times New Roman"/>
          <w:sz w:val="24"/>
          <w:szCs w:val="24"/>
        </w:rPr>
        <w:t>.3. Расчет размера заработной платы для исчисления ежемесячной</w:t>
      </w:r>
      <w:r>
        <w:rPr>
          <w:rFonts w:ascii="Times New Roman" w:hAnsi="Times New Roman"/>
          <w:sz w:val="24"/>
          <w:szCs w:val="24"/>
        </w:rPr>
        <w:t xml:space="preserve"> </w:t>
      </w:r>
      <w:r w:rsidRPr="001867CF">
        <w:rPr>
          <w:rFonts w:ascii="Times New Roman" w:hAnsi="Times New Roman"/>
          <w:sz w:val="24"/>
          <w:szCs w:val="24"/>
        </w:rPr>
        <w:t xml:space="preserve"> премии  производится исходя  из начисленного рабо</w:t>
      </w:r>
      <w:r>
        <w:rPr>
          <w:rFonts w:ascii="Times New Roman" w:hAnsi="Times New Roman"/>
          <w:sz w:val="24"/>
          <w:szCs w:val="24"/>
        </w:rPr>
        <w:t>тнику за отчетный период (месяц</w:t>
      </w:r>
      <w:r w:rsidRPr="001867CF">
        <w:rPr>
          <w:rFonts w:ascii="Times New Roman" w:hAnsi="Times New Roman"/>
          <w:sz w:val="24"/>
          <w:szCs w:val="24"/>
        </w:rPr>
        <w:t>) должностного оклада  и доплат к нему (стимулирующих и компенсационных выплат). Сумма премии увеличивается на районный коэффициент и процентную надбавку за работу в районах Крайнего Севера и приравненных к ним местностям.</w:t>
      </w:r>
    </w:p>
    <w:p w:rsidR="004E6F15" w:rsidRPr="001867CF" w:rsidRDefault="004E6F15" w:rsidP="001867CF">
      <w:pPr>
        <w:pStyle w:val="a5"/>
        <w:tabs>
          <w:tab w:val="clear" w:pos="4677"/>
          <w:tab w:val="clear" w:pos="9355"/>
          <w:tab w:val="left" w:pos="567"/>
        </w:tabs>
        <w:ind w:right="28" w:firstLine="703"/>
        <w:jc w:val="both"/>
        <w:rPr>
          <w:rFonts w:ascii="Times New Roman" w:hAnsi="Times New Roman"/>
          <w:b/>
          <w:sz w:val="24"/>
          <w:szCs w:val="24"/>
        </w:rPr>
      </w:pPr>
      <w:r>
        <w:rPr>
          <w:rFonts w:ascii="Times New Roman" w:hAnsi="Times New Roman"/>
          <w:sz w:val="24"/>
          <w:szCs w:val="24"/>
        </w:rPr>
        <w:t>8</w:t>
      </w:r>
      <w:r w:rsidRPr="001867CF">
        <w:rPr>
          <w:rFonts w:ascii="Times New Roman" w:hAnsi="Times New Roman"/>
          <w:sz w:val="24"/>
          <w:szCs w:val="24"/>
        </w:rPr>
        <w:t xml:space="preserve">.4. Расходование средств премиального фонда в учреждении осуществляется на основании положения, утвержденного между администрацией и профсоюзным комитетом учреждения. Положения о расходовании  средств  премиального фонда разрабатываются на основе положения о премировании работников муниципальных учреждений. Остатки ассигнований заработной платы по итогам года  рекомендуется  распределять  в соответствии с правовыми актами учреждений между всеми  работниками, </w:t>
      </w:r>
      <w:r w:rsidRPr="001867CF">
        <w:rPr>
          <w:rFonts w:ascii="Times New Roman" w:hAnsi="Times New Roman"/>
          <w:b/>
          <w:sz w:val="24"/>
          <w:szCs w:val="24"/>
        </w:rPr>
        <w:t>исключая  руководителя, его заместителей.</w:t>
      </w:r>
    </w:p>
    <w:p w:rsidR="004E6F15" w:rsidRPr="001867CF" w:rsidRDefault="004E6F15" w:rsidP="001867CF">
      <w:pPr>
        <w:pStyle w:val="a5"/>
        <w:tabs>
          <w:tab w:val="clear" w:pos="4677"/>
          <w:tab w:val="clear" w:pos="9355"/>
          <w:tab w:val="left" w:pos="567"/>
        </w:tabs>
        <w:ind w:right="28" w:firstLine="703"/>
        <w:jc w:val="both"/>
        <w:rPr>
          <w:rFonts w:ascii="Times New Roman" w:hAnsi="Times New Roman"/>
          <w:sz w:val="24"/>
          <w:szCs w:val="24"/>
        </w:rPr>
      </w:pPr>
      <w:r>
        <w:rPr>
          <w:rFonts w:ascii="Times New Roman" w:hAnsi="Times New Roman"/>
          <w:sz w:val="24"/>
          <w:szCs w:val="24"/>
        </w:rPr>
        <w:t>8</w:t>
      </w:r>
      <w:r w:rsidRPr="001867CF">
        <w:rPr>
          <w:rFonts w:ascii="Times New Roman" w:hAnsi="Times New Roman"/>
          <w:sz w:val="24"/>
          <w:szCs w:val="24"/>
        </w:rPr>
        <w:t xml:space="preserve">.5. Премия за счет экономии фонда оплаты труда должна согласовываться с учредителем не только по административно-управленческому персоналу, но и по всему учреждению. </w:t>
      </w:r>
    </w:p>
    <w:p w:rsidR="004E6F15" w:rsidRPr="001867CF" w:rsidRDefault="004E6F15" w:rsidP="001867CF">
      <w:pPr>
        <w:pStyle w:val="a5"/>
        <w:tabs>
          <w:tab w:val="clear" w:pos="4677"/>
          <w:tab w:val="clear" w:pos="9355"/>
          <w:tab w:val="left" w:pos="567"/>
        </w:tabs>
        <w:ind w:right="28"/>
        <w:jc w:val="both"/>
        <w:rPr>
          <w:rFonts w:ascii="Times New Roman" w:hAnsi="Times New Roman"/>
          <w:sz w:val="24"/>
          <w:szCs w:val="24"/>
        </w:rPr>
      </w:pPr>
      <w:r w:rsidRPr="001867CF">
        <w:rPr>
          <w:rFonts w:ascii="Times New Roman" w:hAnsi="Times New Roman"/>
          <w:b/>
          <w:sz w:val="24"/>
          <w:szCs w:val="24"/>
        </w:rPr>
        <w:tab/>
      </w:r>
      <w:r w:rsidRPr="001867CF">
        <w:rPr>
          <w:rFonts w:ascii="Times New Roman" w:hAnsi="Times New Roman"/>
          <w:sz w:val="24"/>
          <w:szCs w:val="24"/>
        </w:rPr>
        <w:t>Размер премий может устанавливаться как в абсолютном значении, так и в процентном отношении к окладу.</w:t>
      </w:r>
    </w:p>
    <w:p w:rsidR="004E6F15" w:rsidRPr="001867CF" w:rsidRDefault="004E6F15" w:rsidP="001867CF">
      <w:pPr>
        <w:spacing w:after="0" w:line="240" w:lineRule="auto"/>
        <w:ind w:left="284" w:hanging="284"/>
        <w:jc w:val="both"/>
        <w:rPr>
          <w:rFonts w:ascii="Times New Roman" w:hAnsi="Times New Roman"/>
          <w:b/>
          <w:sz w:val="24"/>
          <w:szCs w:val="24"/>
        </w:rPr>
      </w:pPr>
    </w:p>
    <w:p w:rsidR="004E6F15" w:rsidRPr="00A56185" w:rsidRDefault="004E6F15" w:rsidP="00A56185">
      <w:pPr>
        <w:spacing w:after="0" w:line="240" w:lineRule="auto"/>
        <w:ind w:left="284" w:hanging="284"/>
        <w:jc w:val="both"/>
        <w:rPr>
          <w:rFonts w:ascii="Times New Roman" w:hAnsi="Times New Roman"/>
          <w:sz w:val="24"/>
          <w:szCs w:val="24"/>
        </w:rPr>
      </w:pPr>
    </w:p>
    <w:p w:rsidR="004E6F15" w:rsidRPr="00A56185" w:rsidRDefault="004E6F15" w:rsidP="00A56185">
      <w:pPr>
        <w:pStyle w:val="a5"/>
        <w:tabs>
          <w:tab w:val="clear" w:pos="4677"/>
          <w:tab w:val="clear" w:pos="9355"/>
          <w:tab w:val="left" w:pos="567"/>
        </w:tabs>
        <w:ind w:right="28" w:firstLine="709"/>
        <w:jc w:val="both"/>
        <w:rPr>
          <w:rFonts w:ascii="Times New Roman" w:hAnsi="Times New Roman"/>
          <w:b/>
          <w:sz w:val="24"/>
          <w:szCs w:val="24"/>
        </w:rPr>
      </w:pPr>
      <w:r>
        <w:rPr>
          <w:rFonts w:ascii="Times New Roman" w:hAnsi="Times New Roman"/>
          <w:b/>
          <w:sz w:val="24"/>
          <w:szCs w:val="24"/>
        </w:rPr>
        <w:t>9</w:t>
      </w:r>
      <w:r w:rsidRPr="00A56185">
        <w:rPr>
          <w:rFonts w:ascii="Times New Roman" w:hAnsi="Times New Roman"/>
          <w:b/>
          <w:sz w:val="24"/>
          <w:szCs w:val="24"/>
        </w:rPr>
        <w:t>. Другие вопросы оплаты труда</w:t>
      </w:r>
    </w:p>
    <w:p w:rsidR="004E6F15" w:rsidRPr="00A56185" w:rsidRDefault="004E6F15" w:rsidP="00A56185">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9</w:t>
      </w:r>
      <w:r w:rsidRPr="00A56185">
        <w:rPr>
          <w:rFonts w:ascii="Times New Roman" w:hAnsi="Times New Roman"/>
          <w:sz w:val="24"/>
          <w:szCs w:val="24"/>
        </w:rPr>
        <w:t>.1.</w:t>
      </w:r>
      <w:r w:rsidRPr="00A56185">
        <w:rPr>
          <w:rFonts w:ascii="Times New Roman" w:hAnsi="Times New Roman"/>
          <w:sz w:val="24"/>
          <w:szCs w:val="24"/>
        </w:rPr>
        <w:tab/>
        <w:t>В районах с неблагоприятными природными климатическими условиями к заработной плате применяются:</w:t>
      </w:r>
    </w:p>
    <w:p w:rsidR="004E6F15" w:rsidRPr="00A56185" w:rsidRDefault="004E6F15" w:rsidP="00A56185">
      <w:pPr>
        <w:pStyle w:val="a5"/>
        <w:tabs>
          <w:tab w:val="clear" w:pos="4677"/>
          <w:tab w:val="clear" w:pos="9355"/>
          <w:tab w:val="left" w:pos="567"/>
          <w:tab w:val="left" w:pos="6379"/>
        </w:tabs>
        <w:ind w:right="28" w:firstLine="709"/>
        <w:jc w:val="both"/>
        <w:rPr>
          <w:rFonts w:ascii="Times New Roman" w:hAnsi="Times New Roman"/>
          <w:sz w:val="24"/>
          <w:szCs w:val="24"/>
        </w:rPr>
      </w:pPr>
      <w:r w:rsidRPr="00A56185">
        <w:rPr>
          <w:rFonts w:ascii="Times New Roman" w:hAnsi="Times New Roman"/>
          <w:sz w:val="24"/>
          <w:szCs w:val="24"/>
        </w:rPr>
        <w:t>- районные коэффициенты;</w:t>
      </w:r>
    </w:p>
    <w:p w:rsidR="004E6F15" w:rsidRPr="00A56185" w:rsidRDefault="004E6F15" w:rsidP="00A56185">
      <w:pPr>
        <w:tabs>
          <w:tab w:val="left" w:pos="567"/>
          <w:tab w:val="left" w:pos="709"/>
        </w:tabs>
        <w:spacing w:line="240" w:lineRule="auto"/>
        <w:ind w:right="28" w:firstLine="540"/>
        <w:jc w:val="both"/>
        <w:rPr>
          <w:rFonts w:ascii="Times New Roman" w:hAnsi="Times New Roman"/>
          <w:sz w:val="24"/>
          <w:szCs w:val="24"/>
        </w:rPr>
      </w:pPr>
      <w:r w:rsidRPr="00A56185">
        <w:rPr>
          <w:rFonts w:ascii="Times New Roman" w:hAnsi="Times New Roman"/>
          <w:sz w:val="24"/>
          <w:szCs w:val="24"/>
        </w:rPr>
        <w:t xml:space="preserve">   - процентные надбавки за стаж в районах Крайнего Севера и приравненных к ним местностях.</w:t>
      </w:r>
    </w:p>
    <w:p w:rsidR="004E6F15" w:rsidRPr="00A56185" w:rsidRDefault="004E6F15" w:rsidP="00A56185">
      <w:pPr>
        <w:pStyle w:val="a5"/>
        <w:tabs>
          <w:tab w:val="clear" w:pos="4677"/>
          <w:tab w:val="clear" w:pos="9355"/>
          <w:tab w:val="left" w:pos="567"/>
        </w:tabs>
        <w:ind w:right="28" w:firstLine="709"/>
        <w:jc w:val="both"/>
        <w:rPr>
          <w:rFonts w:ascii="Times New Roman" w:hAnsi="Times New Roman"/>
          <w:sz w:val="24"/>
          <w:szCs w:val="24"/>
        </w:rPr>
      </w:pPr>
      <w:r>
        <w:rPr>
          <w:rFonts w:ascii="Times New Roman" w:hAnsi="Times New Roman"/>
          <w:sz w:val="24"/>
          <w:szCs w:val="24"/>
        </w:rPr>
        <w:t>9</w:t>
      </w:r>
      <w:r w:rsidRPr="00A56185">
        <w:rPr>
          <w:rFonts w:ascii="Times New Roman" w:hAnsi="Times New Roman"/>
          <w:sz w:val="24"/>
          <w:szCs w:val="24"/>
        </w:rPr>
        <w:t>.2.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4E6F15" w:rsidRPr="00A56185" w:rsidRDefault="004E6F15" w:rsidP="00A56185">
      <w:pPr>
        <w:pStyle w:val="a5"/>
        <w:tabs>
          <w:tab w:val="clear" w:pos="4677"/>
          <w:tab w:val="clear" w:pos="9355"/>
          <w:tab w:val="left" w:pos="567"/>
        </w:tabs>
        <w:ind w:right="28" w:firstLine="709"/>
        <w:jc w:val="both"/>
        <w:rPr>
          <w:rFonts w:ascii="Times New Roman" w:hAnsi="Times New Roman"/>
          <w:sz w:val="24"/>
          <w:szCs w:val="24"/>
        </w:rPr>
      </w:pPr>
      <w:r w:rsidRPr="00E23189">
        <w:rPr>
          <w:rFonts w:ascii="Times New Roman" w:hAnsi="Times New Roman"/>
          <w:sz w:val="24"/>
          <w:szCs w:val="24"/>
        </w:rPr>
        <w:lastRenderedPageBreak/>
        <w:t>9.3.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 в соответствии с коллективным договором.</w:t>
      </w:r>
    </w:p>
    <w:p w:rsidR="004E6F15" w:rsidRPr="00A56185" w:rsidRDefault="004E6F15" w:rsidP="00A56185">
      <w:pPr>
        <w:pStyle w:val="ConsPlusNormal"/>
        <w:widowControl/>
        <w:tabs>
          <w:tab w:val="left" w:pos="567"/>
        </w:tabs>
        <w:ind w:right="28" w:firstLine="708"/>
        <w:jc w:val="both"/>
        <w:rPr>
          <w:rFonts w:ascii="Times New Roman" w:hAnsi="Times New Roman" w:cs="Times New Roman"/>
          <w:sz w:val="24"/>
          <w:szCs w:val="24"/>
        </w:rPr>
      </w:pPr>
      <w:r>
        <w:rPr>
          <w:rFonts w:ascii="Times New Roman" w:hAnsi="Times New Roman" w:cs="Times New Roman"/>
          <w:sz w:val="24"/>
          <w:szCs w:val="24"/>
        </w:rPr>
        <w:t>9</w:t>
      </w:r>
      <w:r w:rsidRPr="00A56185">
        <w:rPr>
          <w:rFonts w:ascii="Times New Roman" w:hAnsi="Times New Roman" w:cs="Times New Roman"/>
          <w:sz w:val="24"/>
          <w:szCs w:val="24"/>
        </w:rPr>
        <w:t>.4. Заработная плата работников (без учета премий), устанавливаемая в соответствии с новой структурой фонда оплаты труда, не может быть меньше заработной платы (без учета премий),  выплачиваемой работникам до введения новой структуры фонда оплаты труда, при условии сохранения объема должностных обязанностей работников и выполнения ими работ той же квалификации.</w:t>
      </w:r>
    </w:p>
    <w:p w:rsidR="004E6F15" w:rsidRPr="00A56185" w:rsidRDefault="004E6F15" w:rsidP="00A56185">
      <w:pPr>
        <w:tabs>
          <w:tab w:val="left" w:pos="567"/>
        </w:tabs>
        <w:spacing w:line="240" w:lineRule="auto"/>
        <w:jc w:val="both"/>
        <w:rPr>
          <w:rFonts w:ascii="Times New Roman" w:hAnsi="Times New Roman"/>
          <w:sz w:val="24"/>
          <w:szCs w:val="24"/>
        </w:rPr>
      </w:pPr>
      <w:r w:rsidRPr="00A56185">
        <w:rPr>
          <w:rFonts w:ascii="Times New Roman" w:hAnsi="Times New Roman"/>
          <w:sz w:val="24"/>
          <w:szCs w:val="24"/>
        </w:rPr>
        <w:tab/>
      </w:r>
      <w:r>
        <w:rPr>
          <w:rFonts w:ascii="Times New Roman" w:hAnsi="Times New Roman"/>
          <w:sz w:val="24"/>
          <w:szCs w:val="24"/>
        </w:rPr>
        <w:t>9</w:t>
      </w:r>
      <w:r w:rsidRPr="00A56185">
        <w:rPr>
          <w:rFonts w:ascii="Times New Roman" w:hAnsi="Times New Roman"/>
          <w:sz w:val="24"/>
          <w:szCs w:val="24"/>
        </w:rPr>
        <w:t>.5.  Расчетный среднемесячный уровень заработной платы работников муниципальных учреждений  (с учетом руководителя, заместителей)  не должен превышать  расчетный среднемесячный уровень оплаты труда  муниципальных служащих и работников, замещающих должности, не являющиеся должностями муниципальной службы органа местного самоуправления, осуществляющего  функции и полномочия учредителя в отношении указанных учреждений.</w:t>
      </w:r>
    </w:p>
    <w:p w:rsidR="004E6F15" w:rsidRPr="00A56185" w:rsidRDefault="004E6F15" w:rsidP="00A56185">
      <w:pPr>
        <w:tabs>
          <w:tab w:val="left" w:pos="567"/>
        </w:tabs>
        <w:spacing w:line="240" w:lineRule="auto"/>
        <w:jc w:val="both"/>
        <w:rPr>
          <w:rFonts w:ascii="Times New Roman" w:hAnsi="Times New Roman"/>
          <w:sz w:val="24"/>
          <w:szCs w:val="24"/>
        </w:rPr>
      </w:pPr>
      <w:r>
        <w:rPr>
          <w:rFonts w:ascii="Times New Roman" w:hAnsi="Times New Roman"/>
          <w:sz w:val="24"/>
          <w:szCs w:val="24"/>
        </w:rPr>
        <w:tab/>
        <w:t>9</w:t>
      </w:r>
      <w:r w:rsidRPr="00A56185">
        <w:rPr>
          <w:rFonts w:ascii="Times New Roman" w:hAnsi="Times New Roman"/>
          <w:sz w:val="24"/>
          <w:szCs w:val="24"/>
        </w:rPr>
        <w:t>.6. В связи с принятием постановления Правительства Республики Саха (Якутия) от 30 августа 2019 года № 239 «О внесении изменений в Порядок формирования фонда оплаты труда работников учреждений, финансируемых из государственного бюджета Республики Саха (Якутия), утвержденный постановлением Правительства Республики Саха (Якутия) от 28 августа 2017 года № 290» не допускается снижение уровня заработной платы работников муниципальных учреждений образования (включая размеры окладов (должностных окладов),  ставок заработной платы), установленных до дня вступления его в силу, при условии сохранения объёма трудовых (должностных) обязанностей работников, выполнения ими той же квалификации и условий труда.</w:t>
      </w:r>
    </w:p>
    <w:p w:rsidR="004E6F15" w:rsidRDefault="004E6F15" w:rsidP="00A56185">
      <w:pPr>
        <w:tabs>
          <w:tab w:val="left" w:pos="567"/>
        </w:tabs>
        <w:spacing w:line="360" w:lineRule="auto"/>
        <w:ind w:right="-712"/>
        <w:jc w:val="both"/>
        <w:rPr>
          <w:sz w:val="26"/>
          <w:szCs w:val="26"/>
        </w:rPr>
      </w:pPr>
    </w:p>
    <w:p w:rsidR="004E6F15" w:rsidRDefault="004E6F15" w:rsidP="00A56185">
      <w:pPr>
        <w:tabs>
          <w:tab w:val="left" w:pos="567"/>
        </w:tabs>
        <w:spacing w:line="360" w:lineRule="auto"/>
        <w:ind w:right="-712"/>
        <w:jc w:val="both"/>
        <w:rPr>
          <w:sz w:val="26"/>
          <w:szCs w:val="26"/>
        </w:rPr>
      </w:pPr>
    </w:p>
    <w:p w:rsidR="004E6F15" w:rsidRDefault="004E6F15" w:rsidP="00A56185">
      <w:pPr>
        <w:tabs>
          <w:tab w:val="left" w:pos="567"/>
        </w:tabs>
        <w:spacing w:line="360" w:lineRule="auto"/>
        <w:ind w:right="-712"/>
        <w:jc w:val="both"/>
        <w:rPr>
          <w:sz w:val="26"/>
          <w:szCs w:val="26"/>
        </w:rPr>
      </w:pPr>
    </w:p>
    <w:p w:rsidR="004E6F15" w:rsidRDefault="004E6F15" w:rsidP="009E1461">
      <w:pPr>
        <w:jc w:val="center"/>
        <w:rPr>
          <w:rFonts w:ascii="Times New Roman" w:hAnsi="Times New Roman"/>
          <w:b/>
          <w:sz w:val="24"/>
          <w:szCs w:val="24"/>
        </w:rPr>
      </w:pPr>
    </w:p>
    <w:p w:rsidR="004E6F15" w:rsidRPr="005E4794" w:rsidRDefault="004E6F15" w:rsidP="005E4794">
      <w:pPr>
        <w:rPr>
          <w:rFonts w:ascii="Times New Roman" w:hAnsi="Times New Roman"/>
          <w:sz w:val="24"/>
          <w:szCs w:val="24"/>
        </w:rPr>
      </w:pPr>
    </w:p>
    <w:p w:rsidR="004E6F15" w:rsidRDefault="004E6F15" w:rsidP="005E4794">
      <w:pPr>
        <w:rPr>
          <w:rFonts w:ascii="Times New Roman" w:hAnsi="Times New Roman"/>
          <w:sz w:val="24"/>
          <w:szCs w:val="24"/>
        </w:rPr>
      </w:pPr>
    </w:p>
    <w:p w:rsidR="00E23189" w:rsidRDefault="00E23189" w:rsidP="009E1461">
      <w:pPr>
        <w:spacing w:after="0" w:line="240" w:lineRule="auto"/>
        <w:ind w:left="4956"/>
        <w:rPr>
          <w:rFonts w:ascii="Times New Roman" w:hAnsi="Times New Roman"/>
          <w:sz w:val="24"/>
          <w:szCs w:val="24"/>
        </w:rPr>
      </w:pPr>
    </w:p>
    <w:p w:rsidR="00E23189" w:rsidRDefault="00E23189" w:rsidP="009E1461">
      <w:pPr>
        <w:spacing w:after="0" w:line="240" w:lineRule="auto"/>
        <w:ind w:left="4956"/>
        <w:rPr>
          <w:rFonts w:ascii="Times New Roman" w:hAnsi="Times New Roman"/>
          <w:sz w:val="24"/>
          <w:szCs w:val="24"/>
        </w:rPr>
      </w:pPr>
    </w:p>
    <w:p w:rsidR="00E23189" w:rsidRDefault="00E23189" w:rsidP="009E1461">
      <w:pPr>
        <w:spacing w:after="0" w:line="240" w:lineRule="auto"/>
        <w:ind w:left="4956"/>
        <w:rPr>
          <w:rFonts w:ascii="Times New Roman" w:hAnsi="Times New Roman"/>
          <w:sz w:val="24"/>
          <w:szCs w:val="24"/>
        </w:rPr>
      </w:pPr>
    </w:p>
    <w:p w:rsidR="00E23189" w:rsidRDefault="00E23189" w:rsidP="009E1461">
      <w:pPr>
        <w:spacing w:after="0" w:line="240" w:lineRule="auto"/>
        <w:ind w:left="4956"/>
        <w:rPr>
          <w:rFonts w:ascii="Times New Roman" w:hAnsi="Times New Roman"/>
          <w:sz w:val="24"/>
          <w:szCs w:val="24"/>
        </w:rPr>
      </w:pPr>
    </w:p>
    <w:p w:rsidR="00E23189" w:rsidRDefault="00E23189" w:rsidP="009E1461">
      <w:pPr>
        <w:spacing w:after="0" w:line="240" w:lineRule="auto"/>
        <w:ind w:left="4956"/>
        <w:rPr>
          <w:rFonts w:ascii="Times New Roman" w:hAnsi="Times New Roman"/>
          <w:sz w:val="24"/>
          <w:szCs w:val="24"/>
        </w:rPr>
      </w:pPr>
    </w:p>
    <w:p w:rsidR="00E23189" w:rsidRDefault="00E23189" w:rsidP="009E1461">
      <w:pPr>
        <w:spacing w:after="0" w:line="240" w:lineRule="auto"/>
        <w:ind w:left="4956"/>
        <w:rPr>
          <w:rFonts w:ascii="Times New Roman" w:hAnsi="Times New Roman"/>
          <w:sz w:val="24"/>
          <w:szCs w:val="24"/>
        </w:rPr>
      </w:pPr>
    </w:p>
    <w:p w:rsidR="00E23189" w:rsidRDefault="00E23189" w:rsidP="009E1461">
      <w:pPr>
        <w:spacing w:after="0" w:line="240" w:lineRule="auto"/>
        <w:ind w:left="4956"/>
        <w:rPr>
          <w:rFonts w:ascii="Times New Roman" w:hAnsi="Times New Roman"/>
          <w:sz w:val="24"/>
          <w:szCs w:val="24"/>
        </w:rPr>
      </w:pPr>
    </w:p>
    <w:p w:rsidR="00E23189" w:rsidRDefault="00E23189" w:rsidP="009E1461">
      <w:pPr>
        <w:spacing w:after="0" w:line="240" w:lineRule="auto"/>
        <w:ind w:left="4956"/>
        <w:rPr>
          <w:rFonts w:ascii="Times New Roman" w:hAnsi="Times New Roman"/>
          <w:sz w:val="24"/>
          <w:szCs w:val="24"/>
        </w:rPr>
      </w:pPr>
    </w:p>
    <w:p w:rsidR="00E23189" w:rsidRDefault="00E23189" w:rsidP="009E1461">
      <w:pPr>
        <w:spacing w:after="0" w:line="240" w:lineRule="auto"/>
        <w:ind w:left="4956"/>
        <w:rPr>
          <w:rFonts w:ascii="Times New Roman" w:hAnsi="Times New Roman"/>
          <w:sz w:val="24"/>
          <w:szCs w:val="24"/>
        </w:rPr>
      </w:pPr>
    </w:p>
    <w:p w:rsidR="00E23189" w:rsidRDefault="00E23189" w:rsidP="009E1461">
      <w:pPr>
        <w:spacing w:after="0" w:line="240" w:lineRule="auto"/>
        <w:ind w:left="4956"/>
        <w:rPr>
          <w:rFonts w:ascii="Times New Roman" w:hAnsi="Times New Roman"/>
          <w:sz w:val="24"/>
          <w:szCs w:val="24"/>
        </w:rPr>
      </w:pPr>
    </w:p>
    <w:p w:rsidR="00E23189" w:rsidRDefault="00E23189" w:rsidP="009E1461">
      <w:pPr>
        <w:spacing w:after="0" w:line="240" w:lineRule="auto"/>
        <w:ind w:left="4956"/>
        <w:rPr>
          <w:rFonts w:ascii="Times New Roman" w:hAnsi="Times New Roman"/>
          <w:sz w:val="24"/>
          <w:szCs w:val="24"/>
        </w:rPr>
      </w:pPr>
    </w:p>
    <w:p w:rsidR="00E23189" w:rsidRDefault="00E23189" w:rsidP="009E1461">
      <w:pPr>
        <w:spacing w:after="0" w:line="240" w:lineRule="auto"/>
        <w:ind w:left="4956"/>
        <w:rPr>
          <w:rFonts w:ascii="Times New Roman" w:hAnsi="Times New Roman"/>
          <w:sz w:val="24"/>
          <w:szCs w:val="24"/>
        </w:rPr>
      </w:pPr>
    </w:p>
    <w:p w:rsidR="00E23189" w:rsidRDefault="00E23189" w:rsidP="009E1461">
      <w:pPr>
        <w:spacing w:after="0" w:line="240" w:lineRule="auto"/>
        <w:ind w:left="4956"/>
        <w:rPr>
          <w:rFonts w:ascii="Times New Roman" w:hAnsi="Times New Roman"/>
          <w:sz w:val="24"/>
          <w:szCs w:val="24"/>
        </w:rPr>
      </w:pPr>
    </w:p>
    <w:p w:rsidR="00E23189" w:rsidRDefault="00E23189" w:rsidP="009E1461">
      <w:pPr>
        <w:spacing w:after="0" w:line="240" w:lineRule="auto"/>
        <w:ind w:left="4956"/>
        <w:rPr>
          <w:rFonts w:ascii="Times New Roman" w:hAnsi="Times New Roman"/>
          <w:sz w:val="24"/>
          <w:szCs w:val="24"/>
        </w:rPr>
      </w:pPr>
    </w:p>
    <w:p w:rsidR="00E23189" w:rsidRDefault="00E23189" w:rsidP="009E1461">
      <w:pPr>
        <w:spacing w:after="0" w:line="240" w:lineRule="auto"/>
        <w:ind w:left="4956"/>
        <w:rPr>
          <w:rFonts w:ascii="Times New Roman" w:hAnsi="Times New Roman"/>
          <w:sz w:val="24"/>
          <w:szCs w:val="24"/>
        </w:rPr>
      </w:pPr>
    </w:p>
    <w:p w:rsidR="00E23189" w:rsidRDefault="00E23189" w:rsidP="009E1461">
      <w:pPr>
        <w:spacing w:after="0" w:line="240" w:lineRule="auto"/>
        <w:ind w:left="4956"/>
        <w:rPr>
          <w:rFonts w:ascii="Times New Roman" w:hAnsi="Times New Roman"/>
          <w:sz w:val="24"/>
          <w:szCs w:val="24"/>
        </w:rPr>
      </w:pPr>
    </w:p>
    <w:p w:rsidR="00E23189" w:rsidRDefault="00E23189" w:rsidP="009E1461">
      <w:pPr>
        <w:spacing w:after="0" w:line="240" w:lineRule="auto"/>
        <w:ind w:left="4956"/>
        <w:rPr>
          <w:rFonts w:ascii="Times New Roman" w:hAnsi="Times New Roman"/>
          <w:sz w:val="24"/>
          <w:szCs w:val="24"/>
        </w:rPr>
      </w:pPr>
    </w:p>
    <w:p w:rsidR="004E6F15" w:rsidRDefault="004E6F15" w:rsidP="009E1461">
      <w:pPr>
        <w:spacing w:after="0" w:line="240" w:lineRule="auto"/>
        <w:ind w:left="4956"/>
        <w:rPr>
          <w:rFonts w:ascii="Times New Roman" w:hAnsi="Times New Roman"/>
          <w:sz w:val="24"/>
          <w:szCs w:val="24"/>
        </w:rPr>
      </w:pPr>
      <w:r w:rsidRPr="005E4794">
        <w:rPr>
          <w:rFonts w:ascii="Times New Roman" w:hAnsi="Times New Roman"/>
          <w:sz w:val="24"/>
          <w:szCs w:val="24"/>
        </w:rPr>
        <w:lastRenderedPageBreak/>
        <w:t>Прило</w:t>
      </w:r>
      <w:r>
        <w:rPr>
          <w:rFonts w:ascii="Times New Roman" w:hAnsi="Times New Roman"/>
          <w:sz w:val="24"/>
          <w:szCs w:val="24"/>
        </w:rPr>
        <w:t xml:space="preserve">жение № 1 к Положению об оплате      </w:t>
      </w:r>
      <w:r w:rsidRPr="005E4794">
        <w:rPr>
          <w:rFonts w:ascii="Times New Roman" w:hAnsi="Times New Roman"/>
          <w:sz w:val="24"/>
          <w:szCs w:val="24"/>
        </w:rPr>
        <w:t xml:space="preserve">труда работников </w:t>
      </w:r>
    </w:p>
    <w:p w:rsidR="004E6F15" w:rsidRDefault="004E6F15" w:rsidP="00193402">
      <w:pPr>
        <w:spacing w:after="0" w:line="240" w:lineRule="auto"/>
        <w:ind w:left="4956"/>
        <w:rPr>
          <w:rFonts w:ascii="Times New Roman" w:hAnsi="Times New Roman"/>
          <w:sz w:val="24"/>
          <w:szCs w:val="24"/>
        </w:rPr>
      </w:pPr>
      <w:r w:rsidRPr="005E4794">
        <w:rPr>
          <w:rFonts w:ascii="Times New Roman" w:hAnsi="Times New Roman"/>
          <w:sz w:val="24"/>
          <w:szCs w:val="24"/>
        </w:rPr>
        <w:t xml:space="preserve">МБОУ «СОШ № 5 г. Ленска» МО «Ленский район» </w:t>
      </w:r>
    </w:p>
    <w:p w:rsidR="004E6F15" w:rsidRDefault="004E6F15" w:rsidP="00193402">
      <w:pPr>
        <w:spacing w:after="0" w:line="240" w:lineRule="auto"/>
        <w:ind w:left="4956"/>
        <w:rPr>
          <w:rFonts w:ascii="Times New Roman" w:hAnsi="Times New Roman"/>
          <w:sz w:val="24"/>
          <w:szCs w:val="24"/>
        </w:rPr>
      </w:pPr>
      <w:r>
        <w:rPr>
          <w:rFonts w:ascii="Times New Roman" w:hAnsi="Times New Roman"/>
          <w:sz w:val="24"/>
          <w:szCs w:val="24"/>
        </w:rPr>
        <w:t>к приказу  от  «28» сентября  2020</w:t>
      </w:r>
      <w:r w:rsidRPr="005E4794">
        <w:rPr>
          <w:rFonts w:ascii="Times New Roman" w:hAnsi="Times New Roman"/>
          <w:sz w:val="24"/>
          <w:szCs w:val="24"/>
        </w:rPr>
        <w:t xml:space="preserve"> г.</w:t>
      </w:r>
      <w:r>
        <w:rPr>
          <w:rFonts w:ascii="Times New Roman" w:hAnsi="Times New Roman"/>
          <w:sz w:val="24"/>
          <w:szCs w:val="24"/>
        </w:rPr>
        <w:t xml:space="preserve"> № _____</w:t>
      </w:r>
      <w:r w:rsidRPr="005E4794">
        <w:rPr>
          <w:rFonts w:ascii="Times New Roman" w:hAnsi="Times New Roman"/>
          <w:sz w:val="24"/>
          <w:szCs w:val="24"/>
        </w:rPr>
        <w:t xml:space="preserve"> </w:t>
      </w:r>
    </w:p>
    <w:p w:rsidR="004E6F15" w:rsidRDefault="004E6F15" w:rsidP="00193402">
      <w:pPr>
        <w:spacing w:after="0" w:line="240" w:lineRule="auto"/>
        <w:ind w:left="4956"/>
        <w:rPr>
          <w:rFonts w:ascii="Times New Roman" w:hAnsi="Times New Roman"/>
          <w:sz w:val="24"/>
          <w:szCs w:val="24"/>
        </w:rPr>
      </w:pPr>
    </w:p>
    <w:p w:rsidR="004E6F15" w:rsidRDefault="004E6F15" w:rsidP="00193402">
      <w:pPr>
        <w:spacing w:after="0" w:line="240" w:lineRule="auto"/>
        <w:ind w:left="4956"/>
        <w:rPr>
          <w:rFonts w:ascii="Times New Roman" w:hAnsi="Times New Roman"/>
          <w:sz w:val="24"/>
          <w:szCs w:val="24"/>
        </w:rPr>
      </w:pPr>
    </w:p>
    <w:p w:rsidR="004E6F15" w:rsidRDefault="004E6F15" w:rsidP="00193402">
      <w:pPr>
        <w:spacing w:after="0" w:line="240" w:lineRule="auto"/>
        <w:ind w:left="4956"/>
        <w:rPr>
          <w:rFonts w:ascii="Times New Roman" w:hAnsi="Times New Roman"/>
          <w:sz w:val="24"/>
          <w:szCs w:val="24"/>
        </w:rPr>
      </w:pPr>
    </w:p>
    <w:p w:rsidR="004E6F15" w:rsidRDefault="004E6F15" w:rsidP="00193402">
      <w:pPr>
        <w:spacing w:after="0" w:line="240" w:lineRule="auto"/>
        <w:ind w:left="4956"/>
        <w:rPr>
          <w:rFonts w:ascii="Times New Roman" w:hAnsi="Times New Roman"/>
          <w:sz w:val="24"/>
          <w:szCs w:val="24"/>
        </w:rPr>
      </w:pPr>
    </w:p>
    <w:p w:rsidR="004E6F15" w:rsidRPr="005E4794" w:rsidRDefault="004E6F15" w:rsidP="00193402">
      <w:pPr>
        <w:spacing w:after="0" w:line="240" w:lineRule="auto"/>
        <w:ind w:left="4956"/>
        <w:rPr>
          <w:rFonts w:ascii="Times New Roman" w:hAnsi="Times New Roman"/>
          <w:sz w:val="24"/>
          <w:szCs w:val="24"/>
        </w:rPr>
      </w:pPr>
    </w:p>
    <w:p w:rsidR="004E6F15" w:rsidRPr="00193402" w:rsidRDefault="004E6F15" w:rsidP="00193402">
      <w:pPr>
        <w:jc w:val="center"/>
        <w:rPr>
          <w:rFonts w:ascii="Times New Roman" w:hAnsi="Times New Roman"/>
          <w:b/>
          <w:sz w:val="24"/>
          <w:szCs w:val="24"/>
        </w:rPr>
      </w:pPr>
      <w:r w:rsidRPr="00193402">
        <w:rPr>
          <w:rFonts w:ascii="Times New Roman" w:hAnsi="Times New Roman"/>
          <w:b/>
          <w:sz w:val="24"/>
          <w:szCs w:val="24"/>
        </w:rPr>
        <w:t>Перечень</w:t>
      </w:r>
    </w:p>
    <w:p w:rsidR="004E6F15" w:rsidRDefault="004E6F15" w:rsidP="00193402">
      <w:pPr>
        <w:jc w:val="center"/>
        <w:rPr>
          <w:rFonts w:ascii="Times New Roman" w:hAnsi="Times New Roman"/>
          <w:b/>
          <w:sz w:val="24"/>
          <w:szCs w:val="24"/>
        </w:rPr>
      </w:pPr>
      <w:r w:rsidRPr="00193402">
        <w:rPr>
          <w:rFonts w:ascii="Times New Roman" w:hAnsi="Times New Roman"/>
          <w:b/>
          <w:sz w:val="24"/>
          <w:szCs w:val="24"/>
        </w:rPr>
        <w:t>должностей работников, относимых к основному персоналу, для определения размера должностного оклада руководителя</w:t>
      </w:r>
    </w:p>
    <w:p w:rsidR="004E6F15" w:rsidRDefault="004E6F15" w:rsidP="00193402">
      <w:pPr>
        <w:jc w:val="center"/>
        <w:rPr>
          <w:rFonts w:ascii="Times New Roman" w:hAnsi="Times New Roman"/>
          <w:b/>
          <w:sz w:val="24"/>
          <w:szCs w:val="24"/>
        </w:rPr>
      </w:pPr>
    </w:p>
    <w:p w:rsidR="004E6F15" w:rsidRPr="00193402" w:rsidRDefault="004E6F15" w:rsidP="00193402">
      <w:pPr>
        <w:jc w:val="center"/>
        <w:rPr>
          <w:rFonts w:ascii="Times New Roman" w:hAnsi="Times New Roman"/>
          <w:b/>
          <w:sz w:val="24"/>
          <w:szCs w:val="24"/>
        </w:rPr>
      </w:pPr>
    </w:p>
    <w:p w:rsidR="004E6F15" w:rsidRDefault="004E6F15" w:rsidP="005E4794">
      <w:pPr>
        <w:rPr>
          <w:rFonts w:ascii="Times New Roman" w:hAnsi="Times New Roman"/>
          <w:sz w:val="24"/>
          <w:szCs w:val="24"/>
        </w:rPr>
      </w:pPr>
      <w:r w:rsidRPr="005E4794">
        <w:rPr>
          <w:rFonts w:ascii="Times New Roman" w:hAnsi="Times New Roman"/>
          <w:sz w:val="24"/>
          <w:szCs w:val="24"/>
        </w:rPr>
        <w:t>Общеобразовательные учреждения</w:t>
      </w:r>
      <w:r>
        <w:rPr>
          <w:rFonts w:ascii="Times New Roman" w:hAnsi="Times New Roman"/>
          <w:sz w:val="24"/>
          <w:szCs w:val="24"/>
        </w:rPr>
        <w:t xml:space="preserve"> МБОУ «СОШ № 5 г. Ленска»</w:t>
      </w:r>
      <w:r w:rsidRPr="005E4794">
        <w:rPr>
          <w:rFonts w:ascii="Times New Roman" w:hAnsi="Times New Roman"/>
          <w:sz w:val="24"/>
          <w:szCs w:val="24"/>
        </w:rPr>
        <w:t>:</w:t>
      </w:r>
    </w:p>
    <w:p w:rsidR="004E6F15" w:rsidRPr="00193402" w:rsidRDefault="004E6F15" w:rsidP="005E4794">
      <w:pPr>
        <w:rPr>
          <w:rFonts w:ascii="Times New Roman" w:hAnsi="Times New Roman"/>
          <w:i/>
          <w:sz w:val="24"/>
          <w:szCs w:val="24"/>
        </w:rPr>
      </w:pPr>
      <w:r w:rsidRPr="00193402">
        <w:rPr>
          <w:rFonts w:ascii="Times New Roman" w:hAnsi="Times New Roman"/>
          <w:i/>
          <w:sz w:val="24"/>
          <w:szCs w:val="24"/>
        </w:rPr>
        <w:t xml:space="preserve"> Педагогические работники</w:t>
      </w:r>
    </w:p>
    <w:p w:rsidR="004E6F15" w:rsidRPr="005E4794" w:rsidRDefault="004E6F15" w:rsidP="005E4794">
      <w:pPr>
        <w:rPr>
          <w:rFonts w:ascii="Times New Roman" w:hAnsi="Times New Roman"/>
          <w:sz w:val="24"/>
          <w:szCs w:val="24"/>
        </w:rPr>
      </w:pPr>
    </w:p>
    <w:p w:rsidR="004E6F15" w:rsidRPr="005E4794" w:rsidRDefault="004E6F15" w:rsidP="005E4794">
      <w:pPr>
        <w:rPr>
          <w:rFonts w:ascii="Times New Roman" w:hAnsi="Times New Roman"/>
          <w:sz w:val="24"/>
          <w:szCs w:val="24"/>
        </w:rPr>
      </w:pPr>
    </w:p>
    <w:p w:rsidR="004E6F15" w:rsidRPr="005E4794" w:rsidRDefault="004E6F15" w:rsidP="005E4794">
      <w:pPr>
        <w:rPr>
          <w:rFonts w:ascii="Times New Roman" w:hAnsi="Times New Roman"/>
          <w:sz w:val="24"/>
          <w:szCs w:val="24"/>
        </w:rPr>
      </w:pPr>
    </w:p>
    <w:p w:rsidR="004E6F15" w:rsidRPr="005E4794" w:rsidRDefault="004E6F15" w:rsidP="005E4794">
      <w:pPr>
        <w:rPr>
          <w:rFonts w:ascii="Times New Roman" w:hAnsi="Times New Roman"/>
          <w:sz w:val="24"/>
          <w:szCs w:val="24"/>
        </w:rPr>
      </w:pPr>
    </w:p>
    <w:p w:rsidR="004E6F15" w:rsidRPr="005E4794" w:rsidRDefault="004E6F15" w:rsidP="005E4794">
      <w:pPr>
        <w:rPr>
          <w:rFonts w:ascii="Times New Roman" w:hAnsi="Times New Roman"/>
          <w:sz w:val="24"/>
          <w:szCs w:val="24"/>
        </w:rPr>
      </w:pPr>
    </w:p>
    <w:p w:rsidR="004E6F15" w:rsidRPr="005E4794" w:rsidRDefault="004E6F15" w:rsidP="005E4794">
      <w:pPr>
        <w:rPr>
          <w:rFonts w:ascii="Times New Roman" w:hAnsi="Times New Roman"/>
          <w:sz w:val="24"/>
          <w:szCs w:val="24"/>
        </w:rPr>
      </w:pPr>
    </w:p>
    <w:p w:rsidR="004E6F15" w:rsidRPr="005E4794" w:rsidRDefault="004E6F15" w:rsidP="005E4794">
      <w:pPr>
        <w:rPr>
          <w:rFonts w:ascii="Times New Roman" w:hAnsi="Times New Roman"/>
          <w:sz w:val="24"/>
          <w:szCs w:val="24"/>
        </w:rPr>
      </w:pPr>
    </w:p>
    <w:p w:rsidR="004E6F15" w:rsidRPr="005E4794" w:rsidRDefault="004E6F15" w:rsidP="005E4794">
      <w:pPr>
        <w:rPr>
          <w:rFonts w:ascii="Times New Roman" w:hAnsi="Times New Roman"/>
          <w:sz w:val="24"/>
          <w:szCs w:val="24"/>
        </w:rPr>
      </w:pPr>
    </w:p>
    <w:p w:rsidR="004E6F15" w:rsidRPr="005E4794" w:rsidRDefault="004E6F15" w:rsidP="005E4794">
      <w:pPr>
        <w:rPr>
          <w:rFonts w:ascii="Times New Roman" w:hAnsi="Times New Roman"/>
          <w:sz w:val="24"/>
          <w:szCs w:val="24"/>
        </w:rPr>
      </w:pPr>
    </w:p>
    <w:p w:rsidR="004E6F15" w:rsidRPr="005E4794" w:rsidRDefault="004E6F15" w:rsidP="005E4794">
      <w:pPr>
        <w:rPr>
          <w:rFonts w:ascii="Times New Roman" w:hAnsi="Times New Roman"/>
          <w:sz w:val="24"/>
          <w:szCs w:val="24"/>
        </w:rPr>
      </w:pPr>
    </w:p>
    <w:p w:rsidR="004E6F15" w:rsidRPr="005E4794" w:rsidRDefault="004E6F15" w:rsidP="005E4794">
      <w:pPr>
        <w:rPr>
          <w:rFonts w:ascii="Times New Roman" w:hAnsi="Times New Roman"/>
          <w:sz w:val="24"/>
          <w:szCs w:val="24"/>
        </w:rPr>
      </w:pPr>
    </w:p>
    <w:p w:rsidR="004E6F15" w:rsidRPr="005E4794" w:rsidRDefault="004E6F15" w:rsidP="005E4794">
      <w:pPr>
        <w:rPr>
          <w:rFonts w:ascii="Times New Roman" w:hAnsi="Times New Roman"/>
          <w:sz w:val="24"/>
          <w:szCs w:val="24"/>
        </w:rPr>
      </w:pPr>
    </w:p>
    <w:p w:rsidR="004E6F15" w:rsidRPr="005E4794" w:rsidRDefault="004E6F15" w:rsidP="005E4794">
      <w:pPr>
        <w:rPr>
          <w:rFonts w:ascii="Times New Roman" w:hAnsi="Times New Roman"/>
          <w:sz w:val="24"/>
          <w:szCs w:val="24"/>
        </w:rPr>
      </w:pPr>
    </w:p>
    <w:p w:rsidR="004E6F15" w:rsidRPr="005E4794" w:rsidRDefault="004E6F15" w:rsidP="005E4794">
      <w:pPr>
        <w:rPr>
          <w:rFonts w:ascii="Times New Roman" w:hAnsi="Times New Roman"/>
          <w:sz w:val="24"/>
          <w:szCs w:val="24"/>
        </w:rPr>
      </w:pPr>
    </w:p>
    <w:p w:rsidR="004E6F15" w:rsidRPr="005E4794" w:rsidRDefault="004E6F15" w:rsidP="005E4794">
      <w:pPr>
        <w:rPr>
          <w:rFonts w:ascii="Times New Roman" w:hAnsi="Times New Roman"/>
          <w:sz w:val="24"/>
          <w:szCs w:val="24"/>
        </w:rPr>
      </w:pPr>
    </w:p>
    <w:p w:rsidR="004E6F15" w:rsidRPr="005E4794" w:rsidRDefault="004E6F15" w:rsidP="005E4794">
      <w:pPr>
        <w:rPr>
          <w:rFonts w:ascii="Times New Roman" w:hAnsi="Times New Roman"/>
          <w:sz w:val="24"/>
          <w:szCs w:val="24"/>
        </w:rPr>
      </w:pPr>
    </w:p>
    <w:p w:rsidR="004E6F15" w:rsidRDefault="004E6F15" w:rsidP="005E4794">
      <w:pPr>
        <w:rPr>
          <w:rFonts w:ascii="Times New Roman" w:hAnsi="Times New Roman"/>
          <w:sz w:val="24"/>
          <w:szCs w:val="24"/>
        </w:rPr>
      </w:pPr>
    </w:p>
    <w:p w:rsidR="004E6F15" w:rsidRDefault="004E6F15" w:rsidP="005E4794">
      <w:pPr>
        <w:rPr>
          <w:rFonts w:ascii="Times New Roman" w:hAnsi="Times New Roman"/>
          <w:sz w:val="24"/>
          <w:szCs w:val="24"/>
        </w:rPr>
      </w:pPr>
    </w:p>
    <w:p w:rsidR="004E6F15" w:rsidRDefault="004E6F15" w:rsidP="005E4794">
      <w:pPr>
        <w:rPr>
          <w:rFonts w:ascii="Times New Roman" w:hAnsi="Times New Roman"/>
          <w:sz w:val="24"/>
          <w:szCs w:val="24"/>
        </w:rPr>
      </w:pPr>
    </w:p>
    <w:p w:rsidR="00E23189" w:rsidRDefault="00E23189" w:rsidP="00193402">
      <w:pPr>
        <w:spacing w:after="0" w:line="240" w:lineRule="auto"/>
        <w:ind w:left="4956"/>
        <w:rPr>
          <w:rFonts w:ascii="Times New Roman" w:hAnsi="Times New Roman"/>
          <w:sz w:val="24"/>
          <w:szCs w:val="24"/>
        </w:rPr>
      </w:pPr>
    </w:p>
    <w:p w:rsidR="00E23189" w:rsidRDefault="00E23189" w:rsidP="00193402">
      <w:pPr>
        <w:spacing w:after="0" w:line="240" w:lineRule="auto"/>
        <w:ind w:left="4956"/>
        <w:rPr>
          <w:rFonts w:ascii="Times New Roman" w:hAnsi="Times New Roman"/>
          <w:sz w:val="24"/>
          <w:szCs w:val="24"/>
        </w:rPr>
      </w:pPr>
    </w:p>
    <w:p w:rsidR="004E6F15" w:rsidRDefault="004E6F15" w:rsidP="00193402">
      <w:pPr>
        <w:spacing w:after="0" w:line="240" w:lineRule="auto"/>
        <w:ind w:left="4956"/>
        <w:rPr>
          <w:rFonts w:ascii="Times New Roman" w:hAnsi="Times New Roman"/>
          <w:sz w:val="24"/>
          <w:szCs w:val="24"/>
        </w:rPr>
      </w:pPr>
      <w:r w:rsidRPr="005E4794">
        <w:rPr>
          <w:rFonts w:ascii="Times New Roman" w:hAnsi="Times New Roman"/>
          <w:sz w:val="24"/>
          <w:szCs w:val="24"/>
        </w:rPr>
        <w:lastRenderedPageBreak/>
        <w:t>Прило</w:t>
      </w:r>
      <w:r>
        <w:rPr>
          <w:rFonts w:ascii="Times New Roman" w:hAnsi="Times New Roman"/>
          <w:sz w:val="24"/>
          <w:szCs w:val="24"/>
        </w:rPr>
        <w:t xml:space="preserve">жение № 2 к Положению об оплате      </w:t>
      </w:r>
      <w:r w:rsidRPr="005E4794">
        <w:rPr>
          <w:rFonts w:ascii="Times New Roman" w:hAnsi="Times New Roman"/>
          <w:sz w:val="24"/>
          <w:szCs w:val="24"/>
        </w:rPr>
        <w:t xml:space="preserve">труда работников </w:t>
      </w:r>
    </w:p>
    <w:p w:rsidR="004E6F15" w:rsidRDefault="004E6F15" w:rsidP="00193402">
      <w:pPr>
        <w:spacing w:after="0" w:line="240" w:lineRule="auto"/>
        <w:ind w:left="4956"/>
        <w:rPr>
          <w:rFonts w:ascii="Times New Roman" w:hAnsi="Times New Roman"/>
          <w:sz w:val="24"/>
          <w:szCs w:val="24"/>
        </w:rPr>
      </w:pPr>
      <w:r w:rsidRPr="005E4794">
        <w:rPr>
          <w:rFonts w:ascii="Times New Roman" w:hAnsi="Times New Roman"/>
          <w:sz w:val="24"/>
          <w:szCs w:val="24"/>
        </w:rPr>
        <w:t xml:space="preserve">МБОУ «СОШ № 5 г. Ленска» МО «Ленский район» </w:t>
      </w:r>
    </w:p>
    <w:p w:rsidR="004E6F15" w:rsidRDefault="004E6F15" w:rsidP="00193402">
      <w:pPr>
        <w:spacing w:after="0" w:line="240" w:lineRule="auto"/>
        <w:ind w:left="4956"/>
        <w:rPr>
          <w:rFonts w:ascii="Times New Roman" w:hAnsi="Times New Roman"/>
          <w:sz w:val="24"/>
          <w:szCs w:val="24"/>
        </w:rPr>
      </w:pPr>
      <w:r>
        <w:rPr>
          <w:rFonts w:ascii="Times New Roman" w:hAnsi="Times New Roman"/>
          <w:sz w:val="24"/>
          <w:szCs w:val="24"/>
        </w:rPr>
        <w:t xml:space="preserve">к приказу  от  </w:t>
      </w:r>
      <w:r>
        <w:rPr>
          <w:rFonts w:ascii="Times New Roman" w:hAnsi="Times New Roman"/>
          <w:sz w:val="24"/>
          <w:szCs w:val="24"/>
          <w:u w:val="single"/>
        </w:rPr>
        <w:t xml:space="preserve">28 сентября </w:t>
      </w:r>
      <w:r w:rsidRPr="00F4751B">
        <w:rPr>
          <w:rFonts w:ascii="Times New Roman" w:hAnsi="Times New Roman"/>
          <w:sz w:val="24"/>
          <w:szCs w:val="24"/>
          <w:u w:val="single"/>
        </w:rPr>
        <w:t xml:space="preserve"> </w:t>
      </w:r>
      <w:r>
        <w:rPr>
          <w:rFonts w:ascii="Times New Roman" w:hAnsi="Times New Roman"/>
          <w:sz w:val="24"/>
          <w:szCs w:val="24"/>
          <w:u w:val="single"/>
        </w:rPr>
        <w:t>2020</w:t>
      </w:r>
      <w:r w:rsidRPr="00F4751B">
        <w:rPr>
          <w:rFonts w:ascii="Times New Roman" w:hAnsi="Times New Roman"/>
          <w:sz w:val="24"/>
          <w:szCs w:val="24"/>
          <w:u w:val="single"/>
        </w:rPr>
        <w:t>г.</w:t>
      </w:r>
      <w:r w:rsidRPr="005E4794">
        <w:rPr>
          <w:rFonts w:ascii="Times New Roman" w:hAnsi="Times New Roman"/>
          <w:sz w:val="24"/>
          <w:szCs w:val="24"/>
        </w:rPr>
        <w:t xml:space="preserve"> </w:t>
      </w:r>
      <w:r>
        <w:rPr>
          <w:rFonts w:ascii="Times New Roman" w:hAnsi="Times New Roman"/>
          <w:sz w:val="24"/>
          <w:szCs w:val="24"/>
        </w:rPr>
        <w:t>№ _____</w:t>
      </w:r>
    </w:p>
    <w:p w:rsidR="004E6F15" w:rsidRPr="005E4794" w:rsidRDefault="004E6F15" w:rsidP="00193402">
      <w:pPr>
        <w:spacing w:after="0"/>
        <w:ind w:left="1416" w:firstLine="708"/>
        <w:jc w:val="right"/>
        <w:rPr>
          <w:rFonts w:ascii="Times New Roman" w:hAnsi="Times New Roman"/>
          <w:sz w:val="24"/>
          <w:szCs w:val="24"/>
        </w:rPr>
      </w:pPr>
    </w:p>
    <w:p w:rsidR="004E6F15" w:rsidRPr="00193402" w:rsidRDefault="004E6F15" w:rsidP="008D242C">
      <w:pPr>
        <w:spacing w:after="0" w:line="240" w:lineRule="auto"/>
        <w:jc w:val="center"/>
        <w:rPr>
          <w:rFonts w:ascii="Times New Roman" w:hAnsi="Times New Roman"/>
          <w:b/>
          <w:sz w:val="24"/>
          <w:szCs w:val="24"/>
        </w:rPr>
      </w:pPr>
      <w:r w:rsidRPr="00193402">
        <w:rPr>
          <w:rFonts w:ascii="Times New Roman" w:hAnsi="Times New Roman"/>
          <w:b/>
          <w:sz w:val="24"/>
          <w:szCs w:val="24"/>
        </w:rPr>
        <w:t>Компенсационные выплаты</w:t>
      </w:r>
    </w:p>
    <w:p w:rsidR="004E6F15" w:rsidRDefault="004E6F15" w:rsidP="008D242C">
      <w:pPr>
        <w:spacing w:after="0" w:line="240" w:lineRule="auto"/>
      </w:pPr>
      <w:r>
        <w:rPr>
          <w:rFonts w:ascii="Times New Roman" w:hAnsi="Times New Roman"/>
          <w:sz w:val="24"/>
          <w:szCs w:val="24"/>
        </w:rPr>
        <w:fldChar w:fldCharType="begin"/>
      </w:r>
      <w:r>
        <w:rPr>
          <w:rFonts w:ascii="Times New Roman" w:hAnsi="Times New Roman"/>
          <w:sz w:val="24"/>
          <w:szCs w:val="24"/>
        </w:rPr>
        <w:instrText xml:space="preserve"> LINK Excel.Sheet.12 "Книга1" "Лист1!R1C1:R31C2" \a \f 4 \h  \* MERGEFORMAT </w:instrText>
      </w:r>
      <w:r>
        <w:rPr>
          <w:rFonts w:ascii="Times New Roman" w:hAnsi="Times New Roman"/>
          <w:sz w:val="24"/>
          <w:szCs w:val="24"/>
        </w:rPr>
        <w:fldChar w:fldCharType="separate"/>
      </w:r>
    </w:p>
    <w:tbl>
      <w:tblPr>
        <w:tblW w:w="11058" w:type="dxa"/>
        <w:tblInd w:w="-885" w:type="dxa"/>
        <w:tblLook w:val="00A0" w:firstRow="1" w:lastRow="0" w:firstColumn="1" w:lastColumn="0" w:noHBand="0" w:noVBand="0"/>
      </w:tblPr>
      <w:tblGrid>
        <w:gridCol w:w="8677"/>
        <w:gridCol w:w="2381"/>
      </w:tblGrid>
      <w:tr w:rsidR="004E6F15" w:rsidRPr="00CC6A0A" w:rsidTr="00472231">
        <w:trPr>
          <w:trHeight w:val="276"/>
        </w:trPr>
        <w:tc>
          <w:tcPr>
            <w:tcW w:w="8677" w:type="dxa"/>
            <w:tcBorders>
              <w:top w:val="single" w:sz="4" w:space="0" w:color="auto"/>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 xml:space="preserve">Наименование выплат </w:t>
            </w:r>
          </w:p>
        </w:tc>
        <w:tc>
          <w:tcPr>
            <w:tcW w:w="2381" w:type="dxa"/>
            <w:tcBorders>
              <w:top w:val="single" w:sz="4" w:space="0" w:color="auto"/>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Размер</w:t>
            </w:r>
          </w:p>
        </w:tc>
      </w:tr>
      <w:tr w:rsidR="004E6F15" w:rsidRPr="00CC6A0A" w:rsidTr="00472231">
        <w:trPr>
          <w:trHeight w:val="276"/>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I. За специфику работы:</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 </w:t>
            </w:r>
          </w:p>
        </w:tc>
      </w:tr>
      <w:tr w:rsidR="004E6F15" w:rsidRPr="00CC6A0A" w:rsidTr="00472231">
        <w:trPr>
          <w:trHeight w:val="736"/>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1.3а работу в специальных (коррекционных) образовательных учреждениях (классах, группах) для обучающихся, воспитанников с отклонениями в развитии, в т.ч. с задержкой психического развития:</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 </w:t>
            </w:r>
          </w:p>
        </w:tc>
      </w:tr>
      <w:tr w:rsidR="004E6F15" w:rsidRPr="00CC6A0A" w:rsidTr="00472231">
        <w:trPr>
          <w:trHeight w:val="276"/>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 xml:space="preserve">Педагогам- психологам </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 xml:space="preserve">до 10 процентов </w:t>
            </w:r>
          </w:p>
        </w:tc>
      </w:tr>
      <w:tr w:rsidR="004E6F15" w:rsidRPr="00CC6A0A" w:rsidTr="00472231">
        <w:trPr>
          <w:trHeight w:val="276"/>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Другим работникам</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до8 процентов</w:t>
            </w:r>
          </w:p>
        </w:tc>
      </w:tr>
      <w:tr w:rsidR="004E6F15" w:rsidRPr="00CC6A0A" w:rsidTr="00070856">
        <w:trPr>
          <w:trHeight w:val="387"/>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2.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до 10 процентов</w:t>
            </w:r>
          </w:p>
        </w:tc>
      </w:tr>
      <w:tr w:rsidR="004E6F15" w:rsidRPr="00CC6A0A" w:rsidTr="00070856">
        <w:trPr>
          <w:trHeight w:val="409"/>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3. Педагогическим работникам за индивидуальное и групповое обучение детей, находящихся на длительном лечении в детских больницах (клиниках) и детских</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до 10 процентов</w:t>
            </w:r>
          </w:p>
        </w:tc>
      </w:tr>
      <w:tr w:rsidR="004E6F15" w:rsidRPr="00CC6A0A" w:rsidTr="00070856">
        <w:trPr>
          <w:trHeight w:val="430"/>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4. Педагогическим работникам, специалистам психолого-педагогических и медико-педагогических комиссий, логопедических пунктов</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до 10 процентов</w:t>
            </w:r>
          </w:p>
        </w:tc>
      </w:tr>
      <w:tr w:rsidR="004E6F15" w:rsidRPr="00CC6A0A" w:rsidTr="00472231">
        <w:trPr>
          <w:trHeight w:val="553"/>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5. Педагогическим работникам, владеющим иностранным языком и применяющим его в практической работе</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до 8 процентов</w:t>
            </w:r>
          </w:p>
        </w:tc>
      </w:tr>
      <w:tr w:rsidR="004E6F15" w:rsidRPr="00CC6A0A" w:rsidTr="00070856">
        <w:trPr>
          <w:trHeight w:val="715"/>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6. Учителям общеобразовательных учреждений (за исключением специальных (коррекционных) образовательных учреждений, (групп, классов) за часы работы с обучающимися с ограниченными возможностями здоровья и инвалидами, за каждого обучающегося.</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до 1,5процентов</w:t>
            </w:r>
          </w:p>
        </w:tc>
      </w:tr>
      <w:tr w:rsidR="004E6F15" w:rsidRPr="00CC6A0A" w:rsidTr="00472231">
        <w:trPr>
          <w:trHeight w:val="719"/>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7. Педагогам- психологам, социальным педагогам за работу с детьми из неблагополучных семей и детьми, оказавшимися в социально опасном положении, за каждого ребенка</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до 1 процента</w:t>
            </w:r>
          </w:p>
        </w:tc>
      </w:tr>
      <w:tr w:rsidR="004E6F15" w:rsidRPr="00CC6A0A" w:rsidTr="00472231">
        <w:trPr>
          <w:trHeight w:val="283"/>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II. За работу, не входящую в круг основных обязанностей работников</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 </w:t>
            </w:r>
          </w:p>
        </w:tc>
      </w:tr>
      <w:tr w:rsidR="004E6F15" w:rsidRPr="00CC6A0A" w:rsidTr="00472231">
        <w:trPr>
          <w:trHeight w:val="276"/>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1 За классное руководство:</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 </w:t>
            </w:r>
          </w:p>
        </w:tc>
      </w:tr>
      <w:tr w:rsidR="004E6F15" w:rsidRPr="00CC6A0A" w:rsidTr="00472231">
        <w:trPr>
          <w:trHeight w:val="276"/>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По модельной методике:</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 </w:t>
            </w:r>
          </w:p>
        </w:tc>
      </w:tr>
      <w:tr w:rsidR="004E6F15" w:rsidRPr="00CC6A0A" w:rsidTr="00472231">
        <w:trPr>
          <w:trHeight w:val="276"/>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1-4 классов</w:t>
            </w:r>
          </w:p>
        </w:tc>
        <w:tc>
          <w:tcPr>
            <w:tcW w:w="2381" w:type="dxa"/>
            <w:tcBorders>
              <w:top w:val="nil"/>
              <w:left w:val="nil"/>
              <w:bottom w:val="single" w:sz="4" w:space="0" w:color="auto"/>
              <w:right w:val="single" w:sz="4" w:space="0" w:color="auto"/>
            </w:tcBorders>
            <w:noWrap/>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 </w:t>
            </w:r>
          </w:p>
        </w:tc>
      </w:tr>
      <w:tr w:rsidR="004E6F15" w:rsidRPr="00CC6A0A" w:rsidTr="00472231">
        <w:trPr>
          <w:trHeight w:val="276"/>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5-11 классов</w:t>
            </w:r>
          </w:p>
        </w:tc>
        <w:tc>
          <w:tcPr>
            <w:tcW w:w="2381" w:type="dxa"/>
            <w:tcBorders>
              <w:top w:val="nil"/>
              <w:left w:val="nil"/>
              <w:bottom w:val="single" w:sz="4" w:space="0" w:color="auto"/>
              <w:right w:val="single" w:sz="4" w:space="0" w:color="auto"/>
            </w:tcBorders>
            <w:noWrap/>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 </w:t>
            </w:r>
          </w:p>
        </w:tc>
      </w:tr>
      <w:tr w:rsidR="004E6F15" w:rsidRPr="00CC6A0A" w:rsidTr="00472231">
        <w:trPr>
          <w:trHeight w:val="276"/>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По отраслевой системе оплаты труда:</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p>
        </w:tc>
      </w:tr>
      <w:tr w:rsidR="004E6F15" w:rsidRPr="00CC6A0A" w:rsidTr="00472231">
        <w:trPr>
          <w:trHeight w:val="276"/>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- 1-4 классов</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до 10 процентов</w:t>
            </w:r>
          </w:p>
        </w:tc>
      </w:tr>
      <w:tr w:rsidR="004E6F15" w:rsidRPr="00CC6A0A" w:rsidTr="00472231">
        <w:trPr>
          <w:trHeight w:val="276"/>
        </w:trPr>
        <w:tc>
          <w:tcPr>
            <w:tcW w:w="8677" w:type="dxa"/>
            <w:tcBorders>
              <w:top w:val="single" w:sz="4" w:space="0" w:color="auto"/>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- 5-11 классов общеобразовательных учреждений</w:t>
            </w:r>
          </w:p>
        </w:tc>
        <w:tc>
          <w:tcPr>
            <w:tcW w:w="2381" w:type="dxa"/>
            <w:tcBorders>
              <w:top w:val="single" w:sz="4" w:space="0" w:color="auto"/>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до 15 процентов</w:t>
            </w:r>
          </w:p>
        </w:tc>
      </w:tr>
      <w:tr w:rsidR="004E6F15" w:rsidRPr="00CC6A0A" w:rsidTr="00472231">
        <w:trPr>
          <w:trHeight w:val="529"/>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В классах с количеством учащихся менее половины установленной нормы оплата за классное руководство производится в размере 50 процентов</w:t>
            </w:r>
          </w:p>
        </w:tc>
        <w:tc>
          <w:tcPr>
            <w:tcW w:w="2381" w:type="dxa"/>
            <w:tcBorders>
              <w:top w:val="nil"/>
              <w:left w:val="nil"/>
              <w:bottom w:val="single" w:sz="4" w:space="0" w:color="auto"/>
              <w:right w:val="single" w:sz="4" w:space="0" w:color="auto"/>
            </w:tcBorders>
            <w:noWrap/>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 </w:t>
            </w:r>
          </w:p>
        </w:tc>
      </w:tr>
      <w:tr w:rsidR="004E6F15" w:rsidRPr="00CC6A0A" w:rsidTr="00472231">
        <w:trPr>
          <w:trHeight w:val="276"/>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2. За проверку тетрадей:</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 </w:t>
            </w:r>
          </w:p>
        </w:tc>
      </w:tr>
      <w:tr w:rsidR="004E6F15" w:rsidRPr="00CC6A0A" w:rsidTr="00472231">
        <w:trPr>
          <w:trHeight w:val="276"/>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Учителям 1-4 классов за проверку тетрадей</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До 8 процентов</w:t>
            </w:r>
          </w:p>
        </w:tc>
      </w:tr>
      <w:tr w:rsidR="004E6F15" w:rsidRPr="00CC6A0A" w:rsidTr="00472231">
        <w:trPr>
          <w:trHeight w:val="283"/>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Учителям, преподавателям за проверку письменных работ:</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 </w:t>
            </w:r>
          </w:p>
        </w:tc>
      </w:tr>
      <w:tr w:rsidR="004E6F15" w:rsidRPr="00CC6A0A" w:rsidTr="00472231">
        <w:trPr>
          <w:trHeight w:val="285"/>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 по русскому языку и литературе, родному языку и литературе, по математике</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До 8 процентов</w:t>
            </w:r>
          </w:p>
        </w:tc>
      </w:tr>
      <w:tr w:rsidR="004E6F15" w:rsidRPr="00CC6A0A" w:rsidTr="00472231">
        <w:trPr>
          <w:trHeight w:val="552"/>
        </w:trPr>
        <w:tc>
          <w:tcPr>
            <w:tcW w:w="8677" w:type="dxa"/>
            <w:tcBorders>
              <w:top w:val="nil"/>
              <w:left w:val="single" w:sz="4" w:space="0" w:color="auto"/>
              <w:bottom w:val="nil"/>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 по химии, физике, биологии, иностранному языку, черчению, информатике, технической механике</w:t>
            </w:r>
          </w:p>
        </w:tc>
        <w:tc>
          <w:tcPr>
            <w:tcW w:w="2381" w:type="dxa"/>
            <w:tcBorders>
              <w:top w:val="nil"/>
              <w:left w:val="nil"/>
              <w:bottom w:val="nil"/>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До 5 процентов</w:t>
            </w:r>
          </w:p>
        </w:tc>
      </w:tr>
      <w:tr w:rsidR="004E6F15" w:rsidRPr="00CC6A0A" w:rsidTr="00472231">
        <w:trPr>
          <w:trHeight w:val="509"/>
        </w:trPr>
        <w:tc>
          <w:tcPr>
            <w:tcW w:w="8677" w:type="dxa"/>
            <w:tcBorders>
              <w:top w:val="single" w:sz="4" w:space="0" w:color="auto"/>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3. Учителям, преподавателям, мастерам производственного обучения за заведование учебными кабинетами (лабораториями), мастерскими и паспортизированными музеями:</w:t>
            </w:r>
          </w:p>
        </w:tc>
        <w:tc>
          <w:tcPr>
            <w:tcW w:w="2381" w:type="dxa"/>
            <w:tcBorders>
              <w:top w:val="single" w:sz="4" w:space="0" w:color="auto"/>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 </w:t>
            </w:r>
          </w:p>
        </w:tc>
      </w:tr>
      <w:tr w:rsidR="004E6F15" w:rsidRPr="00CC6A0A" w:rsidTr="00472231">
        <w:trPr>
          <w:trHeight w:val="276"/>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в общеобразовательных учреждениях по отраслевой системе оплаты труда</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до 10 процентов</w:t>
            </w:r>
          </w:p>
        </w:tc>
      </w:tr>
      <w:tr w:rsidR="004E6F15" w:rsidRPr="00CC6A0A" w:rsidTr="00492990">
        <w:trPr>
          <w:trHeight w:val="287"/>
        </w:trPr>
        <w:tc>
          <w:tcPr>
            <w:tcW w:w="8677" w:type="dxa"/>
            <w:tcBorders>
              <w:top w:val="single" w:sz="4" w:space="0" w:color="auto"/>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4. За руководство методическими, цикловыми и предметными комиссиями (объединениями)</w:t>
            </w:r>
          </w:p>
        </w:tc>
        <w:tc>
          <w:tcPr>
            <w:tcW w:w="2381" w:type="dxa"/>
            <w:tcBorders>
              <w:top w:val="single" w:sz="4" w:space="0" w:color="auto"/>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 </w:t>
            </w:r>
          </w:p>
        </w:tc>
      </w:tr>
      <w:tr w:rsidR="004E6F15" w:rsidRPr="00CC6A0A" w:rsidTr="00472231">
        <w:trPr>
          <w:trHeight w:val="302"/>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учителям по отраслевой системе оплаты труда, преподавателям, мастерам производственного обучения</w:t>
            </w:r>
          </w:p>
        </w:tc>
        <w:tc>
          <w:tcPr>
            <w:tcW w:w="2381" w:type="dxa"/>
            <w:tcBorders>
              <w:top w:val="nil"/>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до 5 процентов</w:t>
            </w:r>
          </w:p>
        </w:tc>
      </w:tr>
      <w:tr w:rsidR="004E6F15" w:rsidRPr="00CC6A0A" w:rsidTr="00472231">
        <w:trPr>
          <w:trHeight w:val="493"/>
        </w:trPr>
        <w:tc>
          <w:tcPr>
            <w:tcW w:w="8677" w:type="dxa"/>
            <w:tcBorders>
              <w:top w:val="single" w:sz="4" w:space="0" w:color="auto"/>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5. Педагогическим работникам за заведование учебно-опытными участками, теплицами, парниковыми хозяйствами, зоокабинетом (в период их работы)</w:t>
            </w:r>
          </w:p>
        </w:tc>
        <w:tc>
          <w:tcPr>
            <w:tcW w:w="2381" w:type="dxa"/>
            <w:tcBorders>
              <w:top w:val="single" w:sz="4" w:space="0" w:color="auto"/>
              <w:left w:val="nil"/>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 </w:t>
            </w:r>
          </w:p>
        </w:tc>
      </w:tr>
      <w:tr w:rsidR="004E6F15" w:rsidRPr="00CC6A0A" w:rsidTr="00472231">
        <w:trPr>
          <w:trHeight w:val="132"/>
        </w:trPr>
        <w:tc>
          <w:tcPr>
            <w:tcW w:w="8677" w:type="dxa"/>
            <w:tcBorders>
              <w:top w:val="nil"/>
              <w:left w:val="single" w:sz="4" w:space="0" w:color="auto"/>
              <w:bottom w:val="single" w:sz="4" w:space="0" w:color="auto"/>
              <w:right w:val="single" w:sz="4" w:space="0" w:color="auto"/>
            </w:tcBorders>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по отраслевой системе оплаты труда</w:t>
            </w:r>
          </w:p>
        </w:tc>
        <w:tc>
          <w:tcPr>
            <w:tcW w:w="2381" w:type="dxa"/>
            <w:tcBorders>
              <w:top w:val="nil"/>
              <w:left w:val="nil"/>
              <w:bottom w:val="single" w:sz="4" w:space="0" w:color="auto"/>
              <w:right w:val="single" w:sz="4" w:space="0" w:color="auto"/>
            </w:tcBorders>
            <w:noWrap/>
            <w:vAlign w:val="bottom"/>
          </w:tcPr>
          <w:p w:rsidR="004E6F15" w:rsidRPr="00492990" w:rsidRDefault="004E6F15" w:rsidP="008D242C">
            <w:pPr>
              <w:spacing w:after="0" w:line="240" w:lineRule="auto"/>
              <w:rPr>
                <w:rFonts w:ascii="Times New Roman" w:hAnsi="Times New Roman"/>
                <w:color w:val="000000"/>
                <w:sz w:val="20"/>
                <w:szCs w:val="20"/>
                <w:lang w:eastAsia="ru-RU"/>
              </w:rPr>
            </w:pPr>
            <w:r w:rsidRPr="00492990">
              <w:rPr>
                <w:rFonts w:ascii="Times New Roman" w:hAnsi="Times New Roman"/>
                <w:color w:val="000000"/>
                <w:sz w:val="20"/>
                <w:szCs w:val="20"/>
                <w:lang w:eastAsia="ru-RU"/>
              </w:rPr>
              <w:t>до 10 процентов</w:t>
            </w:r>
          </w:p>
        </w:tc>
      </w:tr>
    </w:tbl>
    <w:p w:rsidR="004E6F15" w:rsidRDefault="004E6F15" w:rsidP="00070856">
      <w:pPr>
        <w:spacing w:after="0" w:line="240" w:lineRule="auto"/>
        <w:rPr>
          <w:rFonts w:ascii="Times New Roman" w:hAnsi="Times New Roman"/>
          <w:sz w:val="24"/>
          <w:szCs w:val="24"/>
        </w:rPr>
      </w:pPr>
      <w:r>
        <w:rPr>
          <w:rFonts w:ascii="Times New Roman" w:hAnsi="Times New Roman"/>
          <w:sz w:val="24"/>
          <w:szCs w:val="24"/>
        </w:rPr>
        <w:fldChar w:fldCharType="end"/>
      </w:r>
    </w:p>
    <w:p w:rsidR="004E6F15" w:rsidRDefault="004E6F15" w:rsidP="00F94D71">
      <w:pPr>
        <w:spacing w:after="0" w:line="240" w:lineRule="auto"/>
        <w:ind w:left="4956"/>
        <w:rPr>
          <w:rFonts w:ascii="Times New Roman" w:hAnsi="Times New Roman"/>
          <w:sz w:val="24"/>
          <w:szCs w:val="24"/>
        </w:rPr>
      </w:pPr>
      <w:r w:rsidRPr="005E4794">
        <w:rPr>
          <w:rFonts w:ascii="Times New Roman" w:hAnsi="Times New Roman"/>
          <w:sz w:val="24"/>
          <w:szCs w:val="24"/>
        </w:rPr>
        <w:lastRenderedPageBreak/>
        <w:t>Прило</w:t>
      </w:r>
      <w:r>
        <w:rPr>
          <w:rFonts w:ascii="Times New Roman" w:hAnsi="Times New Roman"/>
          <w:sz w:val="24"/>
          <w:szCs w:val="24"/>
        </w:rPr>
        <w:t xml:space="preserve">жение № 3 к Положению об оплате      </w:t>
      </w:r>
      <w:r w:rsidRPr="005E4794">
        <w:rPr>
          <w:rFonts w:ascii="Times New Roman" w:hAnsi="Times New Roman"/>
          <w:sz w:val="24"/>
          <w:szCs w:val="24"/>
        </w:rPr>
        <w:t xml:space="preserve">труда работников </w:t>
      </w:r>
    </w:p>
    <w:p w:rsidR="004E6F15" w:rsidRDefault="004E6F15" w:rsidP="00F94D71">
      <w:pPr>
        <w:spacing w:after="0" w:line="240" w:lineRule="auto"/>
        <w:ind w:left="4956"/>
        <w:rPr>
          <w:rFonts w:ascii="Times New Roman" w:hAnsi="Times New Roman"/>
          <w:sz w:val="24"/>
          <w:szCs w:val="24"/>
        </w:rPr>
      </w:pPr>
      <w:r w:rsidRPr="005E4794">
        <w:rPr>
          <w:rFonts w:ascii="Times New Roman" w:hAnsi="Times New Roman"/>
          <w:sz w:val="24"/>
          <w:szCs w:val="24"/>
        </w:rPr>
        <w:t xml:space="preserve">МБОУ «СОШ № 5 г. Ленска» МО «Ленский район» </w:t>
      </w:r>
    </w:p>
    <w:p w:rsidR="004E6F15" w:rsidRDefault="004E6F15" w:rsidP="00F94D71">
      <w:pPr>
        <w:spacing w:after="0" w:line="240" w:lineRule="auto"/>
        <w:ind w:left="4956"/>
        <w:rPr>
          <w:rFonts w:ascii="Times New Roman" w:hAnsi="Times New Roman"/>
          <w:sz w:val="24"/>
          <w:szCs w:val="24"/>
        </w:rPr>
      </w:pPr>
      <w:r>
        <w:rPr>
          <w:rFonts w:ascii="Times New Roman" w:hAnsi="Times New Roman"/>
          <w:sz w:val="24"/>
          <w:szCs w:val="24"/>
        </w:rPr>
        <w:t xml:space="preserve">к приказу  от   </w:t>
      </w:r>
      <w:r>
        <w:rPr>
          <w:rFonts w:ascii="Times New Roman" w:hAnsi="Times New Roman"/>
          <w:sz w:val="24"/>
          <w:szCs w:val="24"/>
          <w:u w:val="single"/>
        </w:rPr>
        <w:t>28 сентября  2020</w:t>
      </w:r>
      <w:r w:rsidRPr="00F4751B">
        <w:rPr>
          <w:rFonts w:ascii="Times New Roman" w:hAnsi="Times New Roman"/>
          <w:sz w:val="24"/>
          <w:szCs w:val="24"/>
          <w:u w:val="single"/>
        </w:rPr>
        <w:t xml:space="preserve"> г.</w:t>
      </w:r>
      <w:r w:rsidRPr="005E4794">
        <w:rPr>
          <w:rFonts w:ascii="Times New Roman" w:hAnsi="Times New Roman"/>
          <w:sz w:val="24"/>
          <w:szCs w:val="24"/>
        </w:rPr>
        <w:t xml:space="preserve"> </w:t>
      </w:r>
      <w:r>
        <w:rPr>
          <w:rFonts w:ascii="Times New Roman" w:hAnsi="Times New Roman"/>
          <w:sz w:val="24"/>
          <w:szCs w:val="24"/>
        </w:rPr>
        <w:t>№ _____</w:t>
      </w:r>
    </w:p>
    <w:p w:rsidR="004E6F15" w:rsidRDefault="004E6F15" w:rsidP="00F94D71">
      <w:pPr>
        <w:jc w:val="right"/>
        <w:rPr>
          <w:rFonts w:ascii="Times New Roman" w:hAnsi="Times New Roman"/>
          <w:sz w:val="24"/>
          <w:szCs w:val="24"/>
        </w:rPr>
      </w:pPr>
    </w:p>
    <w:p w:rsidR="004E6F15" w:rsidRDefault="004E6F15" w:rsidP="00F94D71">
      <w:pPr>
        <w:jc w:val="right"/>
        <w:rPr>
          <w:rFonts w:ascii="Times New Roman" w:hAnsi="Times New Roman"/>
          <w:sz w:val="24"/>
          <w:szCs w:val="24"/>
        </w:rPr>
      </w:pPr>
    </w:p>
    <w:p w:rsidR="004E6F15" w:rsidRPr="00F94D71" w:rsidRDefault="004E6F15" w:rsidP="00644E4D">
      <w:pPr>
        <w:jc w:val="center"/>
        <w:rPr>
          <w:rFonts w:ascii="Times New Roman" w:hAnsi="Times New Roman"/>
          <w:b/>
          <w:sz w:val="24"/>
          <w:szCs w:val="24"/>
        </w:rPr>
      </w:pPr>
      <w:r w:rsidRPr="00F94D71">
        <w:rPr>
          <w:rFonts w:ascii="Times New Roman" w:hAnsi="Times New Roman"/>
          <w:b/>
          <w:sz w:val="24"/>
          <w:szCs w:val="24"/>
        </w:rPr>
        <w:t>Положение</w:t>
      </w:r>
    </w:p>
    <w:p w:rsidR="004E6F15" w:rsidRDefault="004E6F15" w:rsidP="00644E4D">
      <w:pPr>
        <w:spacing w:line="240" w:lineRule="auto"/>
        <w:jc w:val="center"/>
        <w:rPr>
          <w:rFonts w:ascii="Times New Roman" w:hAnsi="Times New Roman"/>
          <w:b/>
          <w:sz w:val="24"/>
          <w:szCs w:val="24"/>
        </w:rPr>
      </w:pPr>
      <w:r w:rsidRPr="00F94D71">
        <w:rPr>
          <w:rFonts w:ascii="Times New Roman" w:hAnsi="Times New Roman"/>
          <w:b/>
          <w:sz w:val="24"/>
          <w:szCs w:val="24"/>
        </w:rPr>
        <w:t>о премировании работников МБОУ «СОШ № 5 г. Ленска»</w:t>
      </w:r>
    </w:p>
    <w:p w:rsidR="004E6F15" w:rsidRPr="00F94D71" w:rsidRDefault="004E6F15" w:rsidP="00644E4D">
      <w:pPr>
        <w:spacing w:line="240" w:lineRule="auto"/>
        <w:jc w:val="center"/>
        <w:rPr>
          <w:rFonts w:ascii="Times New Roman" w:hAnsi="Times New Roman"/>
          <w:b/>
          <w:sz w:val="24"/>
          <w:szCs w:val="24"/>
        </w:rPr>
      </w:pPr>
      <w:r w:rsidRPr="00F94D71">
        <w:rPr>
          <w:rFonts w:ascii="Times New Roman" w:hAnsi="Times New Roman"/>
          <w:b/>
          <w:sz w:val="24"/>
          <w:szCs w:val="24"/>
        </w:rPr>
        <w:t>МО «Ленский район»</w:t>
      </w:r>
      <w:r>
        <w:rPr>
          <w:rFonts w:ascii="Times New Roman" w:hAnsi="Times New Roman"/>
          <w:b/>
          <w:sz w:val="24"/>
          <w:szCs w:val="24"/>
        </w:rPr>
        <w:t xml:space="preserve"> РС(Я)</w:t>
      </w:r>
    </w:p>
    <w:p w:rsidR="004E6F15" w:rsidRPr="00644E4D" w:rsidRDefault="004E6F15" w:rsidP="00644E4D">
      <w:pPr>
        <w:pStyle w:val="ConsPlusNormal"/>
        <w:widowControl/>
        <w:tabs>
          <w:tab w:val="left" w:pos="567"/>
        </w:tabs>
        <w:ind w:firstLine="709"/>
        <w:jc w:val="both"/>
        <w:rPr>
          <w:rFonts w:ascii="Times New Roman" w:hAnsi="Times New Roman" w:cs="Times New Roman"/>
          <w:sz w:val="24"/>
          <w:szCs w:val="24"/>
        </w:rPr>
      </w:pPr>
      <w:r w:rsidRPr="00644E4D">
        <w:rPr>
          <w:rFonts w:ascii="Times New Roman" w:hAnsi="Times New Roman" w:cs="Times New Roman"/>
          <w:sz w:val="24"/>
          <w:szCs w:val="24"/>
        </w:rPr>
        <w:t>1.Общие положения</w:t>
      </w:r>
    </w:p>
    <w:p w:rsidR="004E6F15" w:rsidRPr="00644E4D" w:rsidRDefault="004E6F15" w:rsidP="00644E4D">
      <w:pPr>
        <w:pStyle w:val="ConsPlusNormal"/>
        <w:widowControl/>
        <w:tabs>
          <w:tab w:val="left" w:pos="567"/>
        </w:tabs>
        <w:ind w:firstLine="709"/>
        <w:jc w:val="both"/>
        <w:rPr>
          <w:rFonts w:ascii="Times New Roman" w:hAnsi="Times New Roman" w:cs="Times New Roman"/>
          <w:sz w:val="24"/>
          <w:szCs w:val="24"/>
        </w:rPr>
      </w:pPr>
      <w:r w:rsidRPr="00644E4D">
        <w:rPr>
          <w:rFonts w:ascii="Times New Roman" w:hAnsi="Times New Roman" w:cs="Times New Roman"/>
          <w:sz w:val="24"/>
          <w:szCs w:val="24"/>
        </w:rPr>
        <w:t>1.1. Положение разработано в целях регламентации доплат из премиального фонда в соответствии Трудовым кодексом Российской Федерации, Законами Российской Федерации и Республики Саха (Якутия) «Об образовании»,  Уставом образовательного учреждения.</w:t>
      </w:r>
    </w:p>
    <w:p w:rsidR="004E6F15" w:rsidRPr="00644E4D" w:rsidRDefault="004E6F15" w:rsidP="00644E4D">
      <w:pPr>
        <w:pStyle w:val="ConsPlusNormal"/>
        <w:widowControl/>
        <w:tabs>
          <w:tab w:val="left" w:pos="567"/>
        </w:tabs>
        <w:ind w:firstLine="709"/>
        <w:jc w:val="both"/>
        <w:rPr>
          <w:rFonts w:ascii="Times New Roman" w:hAnsi="Times New Roman" w:cs="Times New Roman"/>
          <w:sz w:val="24"/>
          <w:szCs w:val="24"/>
        </w:rPr>
      </w:pPr>
      <w:r w:rsidRPr="00644E4D">
        <w:rPr>
          <w:rFonts w:ascii="Times New Roman" w:hAnsi="Times New Roman" w:cs="Times New Roman"/>
          <w:sz w:val="24"/>
          <w:szCs w:val="24"/>
        </w:rPr>
        <w:t xml:space="preserve">1.2. Положение определяет порядок премирования работников </w:t>
      </w:r>
      <w:r>
        <w:rPr>
          <w:rFonts w:ascii="Times New Roman" w:hAnsi="Times New Roman" w:cs="Times New Roman"/>
          <w:sz w:val="24"/>
          <w:szCs w:val="24"/>
        </w:rPr>
        <w:t xml:space="preserve"> МБОУ «СОШ № 5 г.</w:t>
      </w:r>
      <w:r w:rsidR="00262412">
        <w:rPr>
          <w:rFonts w:ascii="Times New Roman" w:hAnsi="Times New Roman" w:cs="Times New Roman"/>
          <w:sz w:val="24"/>
          <w:szCs w:val="24"/>
        </w:rPr>
        <w:t xml:space="preserve"> </w:t>
      </w:r>
      <w:r>
        <w:rPr>
          <w:rFonts w:ascii="Times New Roman" w:hAnsi="Times New Roman" w:cs="Times New Roman"/>
          <w:sz w:val="24"/>
          <w:szCs w:val="24"/>
        </w:rPr>
        <w:t>Ленска»</w:t>
      </w:r>
      <w:r w:rsidRPr="00644E4D">
        <w:rPr>
          <w:rFonts w:ascii="Times New Roman" w:hAnsi="Times New Roman" w:cs="Times New Roman"/>
          <w:sz w:val="24"/>
          <w:szCs w:val="24"/>
        </w:rPr>
        <w:t xml:space="preserve"> </w:t>
      </w:r>
      <w:r>
        <w:rPr>
          <w:rFonts w:ascii="Times New Roman" w:hAnsi="Times New Roman" w:cs="Times New Roman"/>
          <w:sz w:val="24"/>
          <w:szCs w:val="24"/>
        </w:rPr>
        <w:t>МО «Ленский район» РС(Я)  .</w:t>
      </w:r>
    </w:p>
    <w:p w:rsidR="004E6F15" w:rsidRPr="00644E4D" w:rsidRDefault="004E6F15" w:rsidP="00644E4D">
      <w:pPr>
        <w:pStyle w:val="ConsPlusTitle"/>
        <w:tabs>
          <w:tab w:val="left" w:pos="567"/>
          <w:tab w:val="left" w:pos="709"/>
        </w:tabs>
        <w:rPr>
          <w:b w:val="0"/>
        </w:rPr>
      </w:pPr>
      <w:r w:rsidRPr="00644E4D">
        <w:t xml:space="preserve">           </w:t>
      </w:r>
      <w:r w:rsidRPr="00644E4D">
        <w:rPr>
          <w:b w:val="0"/>
        </w:rPr>
        <w:t xml:space="preserve">1.3. Перечень видов выплат  стимулирующего характера в муниципальных бюджетных, </w:t>
      </w:r>
      <w:r>
        <w:rPr>
          <w:b w:val="0"/>
        </w:rPr>
        <w:t xml:space="preserve">  </w:t>
      </w:r>
      <w:r w:rsidRPr="00644E4D">
        <w:rPr>
          <w:b w:val="0"/>
        </w:rPr>
        <w:t xml:space="preserve">(в ред. </w:t>
      </w:r>
      <w:hyperlink r:id="rId9" w:history="1">
        <w:r w:rsidRPr="00644E4D">
          <w:rPr>
            <w:b w:val="0"/>
          </w:rPr>
          <w:t>Приказа</w:t>
        </w:r>
      </w:hyperlink>
      <w:r w:rsidRPr="00644E4D">
        <w:rPr>
          <w:b w:val="0"/>
        </w:rPr>
        <w:t xml:space="preserve"> Минздравсоцразвития РФ от 17.09.2010 N 810н)</w:t>
      </w:r>
      <w:r>
        <w:rPr>
          <w:b w:val="0"/>
        </w:rPr>
        <w:t>.</w:t>
      </w:r>
    </w:p>
    <w:p w:rsidR="004E6F15" w:rsidRPr="00644E4D" w:rsidRDefault="004E6F15" w:rsidP="00644E4D">
      <w:pPr>
        <w:tabs>
          <w:tab w:val="left" w:pos="567"/>
        </w:tabs>
        <w:spacing w:line="240" w:lineRule="auto"/>
        <w:ind w:firstLine="700"/>
        <w:jc w:val="both"/>
        <w:rPr>
          <w:rFonts w:ascii="Times New Roman" w:hAnsi="Times New Roman"/>
          <w:sz w:val="24"/>
          <w:szCs w:val="24"/>
        </w:rPr>
      </w:pPr>
      <w:r w:rsidRPr="00644E4D">
        <w:rPr>
          <w:rFonts w:ascii="Times New Roman" w:hAnsi="Times New Roman"/>
          <w:sz w:val="24"/>
          <w:szCs w:val="24"/>
        </w:rPr>
        <w:t>1.3.1. Выплаты за интенсивность и высокие результаты работы.</w:t>
      </w:r>
    </w:p>
    <w:p w:rsidR="004E6F15" w:rsidRPr="00644E4D" w:rsidRDefault="004E6F15" w:rsidP="00644E4D">
      <w:pPr>
        <w:tabs>
          <w:tab w:val="left" w:pos="567"/>
        </w:tabs>
        <w:spacing w:line="240" w:lineRule="auto"/>
        <w:ind w:firstLine="700"/>
        <w:jc w:val="both"/>
        <w:rPr>
          <w:rFonts w:ascii="Times New Roman" w:hAnsi="Times New Roman"/>
          <w:sz w:val="24"/>
          <w:szCs w:val="24"/>
        </w:rPr>
      </w:pPr>
      <w:r w:rsidRPr="00644E4D">
        <w:rPr>
          <w:rFonts w:ascii="Times New Roman" w:hAnsi="Times New Roman"/>
          <w:sz w:val="24"/>
          <w:szCs w:val="24"/>
        </w:rPr>
        <w:t>1.3.2. Выплаты за качество выполняемых работ.</w:t>
      </w:r>
    </w:p>
    <w:p w:rsidR="004E6F15" w:rsidRPr="00644E4D" w:rsidRDefault="004E6F15" w:rsidP="00644E4D">
      <w:pPr>
        <w:tabs>
          <w:tab w:val="left" w:pos="567"/>
        </w:tabs>
        <w:spacing w:line="240" w:lineRule="auto"/>
        <w:ind w:firstLine="700"/>
        <w:jc w:val="both"/>
        <w:rPr>
          <w:rFonts w:ascii="Times New Roman" w:hAnsi="Times New Roman"/>
          <w:sz w:val="24"/>
          <w:szCs w:val="24"/>
        </w:rPr>
      </w:pPr>
      <w:r w:rsidRPr="00644E4D">
        <w:rPr>
          <w:rFonts w:ascii="Times New Roman" w:hAnsi="Times New Roman"/>
          <w:sz w:val="24"/>
          <w:szCs w:val="24"/>
        </w:rPr>
        <w:t>1.3.3. Премиальные выплаты по итогам работы.</w:t>
      </w:r>
    </w:p>
    <w:p w:rsidR="004E6F15" w:rsidRPr="00644E4D" w:rsidRDefault="004E6F15" w:rsidP="00644E4D">
      <w:pPr>
        <w:pStyle w:val="ConsPlusNormal"/>
        <w:widowControl/>
        <w:tabs>
          <w:tab w:val="left" w:pos="567"/>
        </w:tabs>
        <w:ind w:firstLine="709"/>
        <w:jc w:val="both"/>
        <w:rPr>
          <w:rFonts w:ascii="Times New Roman" w:hAnsi="Times New Roman" w:cs="Times New Roman"/>
          <w:sz w:val="24"/>
          <w:szCs w:val="24"/>
        </w:rPr>
      </w:pPr>
      <w:r w:rsidRPr="00644E4D">
        <w:rPr>
          <w:rFonts w:ascii="Times New Roman" w:hAnsi="Times New Roman" w:cs="Times New Roman"/>
          <w:sz w:val="24"/>
          <w:szCs w:val="24"/>
        </w:rPr>
        <w:t>2. Целью премирования является обеспечение зависимости заработной платы каждого работника от его квалификации, сложности выполняемой работы, количества и качества затрачиваемого труда, повышение материальной заинтересованности работников в улучшении качества предоставляемых услуг и конечных результатов работы учреждения.</w:t>
      </w:r>
    </w:p>
    <w:p w:rsidR="004E6F15" w:rsidRPr="00644E4D" w:rsidRDefault="004E6F15" w:rsidP="00644E4D">
      <w:pPr>
        <w:tabs>
          <w:tab w:val="left" w:pos="567"/>
          <w:tab w:val="left" w:pos="709"/>
        </w:tabs>
        <w:spacing w:line="240" w:lineRule="auto"/>
        <w:jc w:val="both"/>
        <w:outlineLvl w:val="1"/>
        <w:rPr>
          <w:rFonts w:ascii="Times New Roman" w:hAnsi="Times New Roman"/>
          <w:sz w:val="24"/>
          <w:szCs w:val="24"/>
        </w:rPr>
      </w:pPr>
      <w:r w:rsidRPr="00644E4D">
        <w:rPr>
          <w:rFonts w:ascii="Times New Roman" w:hAnsi="Times New Roman"/>
          <w:sz w:val="24"/>
          <w:szCs w:val="24"/>
        </w:rPr>
        <w:t xml:space="preserve">              3. Положение распространяется на работников </w:t>
      </w:r>
      <w:r>
        <w:rPr>
          <w:rFonts w:ascii="Times New Roman" w:hAnsi="Times New Roman"/>
          <w:sz w:val="24"/>
          <w:szCs w:val="24"/>
        </w:rPr>
        <w:t>МБОУ «СОШ № 5 г.</w:t>
      </w:r>
      <w:r w:rsidR="00E23189">
        <w:rPr>
          <w:rFonts w:ascii="Times New Roman" w:hAnsi="Times New Roman"/>
          <w:sz w:val="24"/>
          <w:szCs w:val="24"/>
        </w:rPr>
        <w:t xml:space="preserve"> </w:t>
      </w:r>
      <w:r>
        <w:rPr>
          <w:rFonts w:ascii="Times New Roman" w:hAnsi="Times New Roman"/>
          <w:sz w:val="24"/>
          <w:szCs w:val="24"/>
        </w:rPr>
        <w:t>Ленска»</w:t>
      </w:r>
      <w:r w:rsidRPr="00644E4D">
        <w:rPr>
          <w:rFonts w:ascii="Times New Roman" w:hAnsi="Times New Roman"/>
          <w:sz w:val="24"/>
          <w:szCs w:val="24"/>
        </w:rPr>
        <w:t xml:space="preserve"> МО «Ленский район»</w:t>
      </w:r>
      <w:r w:rsidR="00E23189">
        <w:rPr>
          <w:rFonts w:ascii="Times New Roman" w:hAnsi="Times New Roman"/>
          <w:sz w:val="24"/>
          <w:szCs w:val="24"/>
        </w:rPr>
        <w:t xml:space="preserve"> </w:t>
      </w:r>
      <w:r>
        <w:rPr>
          <w:rFonts w:ascii="Times New Roman" w:hAnsi="Times New Roman"/>
          <w:sz w:val="24"/>
          <w:szCs w:val="24"/>
        </w:rPr>
        <w:t xml:space="preserve">РС(Я) </w:t>
      </w:r>
      <w:r w:rsidRPr="00644E4D">
        <w:rPr>
          <w:rFonts w:ascii="Times New Roman" w:hAnsi="Times New Roman"/>
          <w:sz w:val="24"/>
          <w:szCs w:val="24"/>
        </w:rPr>
        <w:t>.</w:t>
      </w:r>
    </w:p>
    <w:p w:rsidR="004E6F15" w:rsidRPr="00644E4D" w:rsidRDefault="004E6F15" w:rsidP="00644E4D">
      <w:pPr>
        <w:pStyle w:val="ConsPlusNormal"/>
        <w:widowControl/>
        <w:tabs>
          <w:tab w:val="left" w:pos="567"/>
        </w:tabs>
        <w:ind w:firstLine="0"/>
        <w:jc w:val="both"/>
        <w:rPr>
          <w:rFonts w:ascii="Times New Roman" w:hAnsi="Times New Roman" w:cs="Times New Roman"/>
          <w:sz w:val="24"/>
          <w:szCs w:val="24"/>
        </w:rPr>
      </w:pPr>
      <w:r w:rsidRPr="00644E4D">
        <w:rPr>
          <w:rFonts w:ascii="Times New Roman" w:hAnsi="Times New Roman" w:cs="Times New Roman"/>
          <w:sz w:val="24"/>
          <w:szCs w:val="24"/>
        </w:rPr>
        <w:t xml:space="preserve">              4. Основания для премирования работников являются критерии и показатели эффективности, качества и результативности профессиональной деятельности.</w:t>
      </w:r>
    </w:p>
    <w:p w:rsidR="004E6F15" w:rsidRPr="00644E4D" w:rsidRDefault="004E6F15" w:rsidP="00644E4D">
      <w:pPr>
        <w:pStyle w:val="3"/>
        <w:tabs>
          <w:tab w:val="left" w:pos="567"/>
          <w:tab w:val="left" w:pos="700"/>
          <w:tab w:val="num" w:pos="2160"/>
        </w:tabs>
        <w:spacing w:line="240" w:lineRule="auto"/>
        <w:ind w:left="0"/>
        <w:rPr>
          <w:sz w:val="24"/>
        </w:rPr>
      </w:pPr>
      <w:r w:rsidRPr="00644E4D">
        <w:rPr>
          <w:sz w:val="24"/>
        </w:rPr>
        <w:t xml:space="preserve">              5. Виды премиальных выплат работникам определяются в соответствии с положением и дополняются учреждениями в пределах экономии средств, предусмотренных на оплату труда в бюджетной смете  на текущий год.</w:t>
      </w:r>
    </w:p>
    <w:p w:rsidR="004E6F15" w:rsidRPr="00644E4D" w:rsidRDefault="004E6F15" w:rsidP="00644E4D">
      <w:pPr>
        <w:tabs>
          <w:tab w:val="left" w:pos="567"/>
          <w:tab w:val="left" w:pos="700"/>
        </w:tabs>
        <w:spacing w:line="240" w:lineRule="auto"/>
        <w:jc w:val="both"/>
        <w:rPr>
          <w:rFonts w:ascii="Times New Roman" w:hAnsi="Times New Roman"/>
          <w:sz w:val="24"/>
          <w:szCs w:val="24"/>
        </w:rPr>
      </w:pPr>
      <w:r w:rsidRPr="00644E4D">
        <w:rPr>
          <w:rFonts w:ascii="Times New Roman" w:hAnsi="Times New Roman"/>
          <w:sz w:val="24"/>
          <w:szCs w:val="24"/>
        </w:rPr>
        <w:t xml:space="preserve">             </w:t>
      </w:r>
      <w:r w:rsidRPr="00455D4C">
        <w:rPr>
          <w:rFonts w:ascii="Times New Roman" w:hAnsi="Times New Roman"/>
          <w:sz w:val="24"/>
          <w:szCs w:val="24"/>
        </w:rPr>
        <w:t>Педагогические работники оцениваются не реже двух раз в год; оценку производит Управляющий совет учебного заведения по представлению администрации учреждения.</w:t>
      </w:r>
      <w:r w:rsidRPr="00644E4D">
        <w:rPr>
          <w:rFonts w:ascii="Times New Roman" w:hAnsi="Times New Roman"/>
          <w:sz w:val="24"/>
          <w:szCs w:val="24"/>
        </w:rPr>
        <w:t xml:space="preserve"> </w:t>
      </w:r>
    </w:p>
    <w:p w:rsidR="004E6F15" w:rsidRPr="00644E4D" w:rsidRDefault="004E6F15" w:rsidP="00644E4D">
      <w:pPr>
        <w:tabs>
          <w:tab w:val="left" w:pos="567"/>
          <w:tab w:val="left" w:pos="700"/>
        </w:tabs>
        <w:spacing w:line="240" w:lineRule="auto"/>
        <w:jc w:val="both"/>
        <w:rPr>
          <w:rFonts w:ascii="Times New Roman" w:hAnsi="Times New Roman"/>
          <w:sz w:val="24"/>
          <w:szCs w:val="24"/>
        </w:rPr>
      </w:pPr>
      <w:r w:rsidRPr="00644E4D">
        <w:rPr>
          <w:rFonts w:ascii="Times New Roman" w:hAnsi="Times New Roman"/>
          <w:sz w:val="24"/>
          <w:szCs w:val="24"/>
        </w:rPr>
        <w:tab/>
        <w:t xml:space="preserve">Полученные результаты рассматриваются на заседаниях методических комиссий, которые формируют предложения о величине персональных доплат и надбавок каждому работнику. Эти предложения передаются на рассмотрение Управляющего совета и служат основанием для распределения стимулирующей части фонда оплаты труда, для последующей аттестации работника, а также для индивидуальной коррекционной работы администрации с отдельными членами коллектива. </w:t>
      </w:r>
    </w:p>
    <w:p w:rsidR="004E6F15" w:rsidRPr="00644E4D" w:rsidRDefault="004E6F15" w:rsidP="00644E4D">
      <w:pPr>
        <w:tabs>
          <w:tab w:val="left" w:pos="567"/>
          <w:tab w:val="left" w:pos="700"/>
        </w:tabs>
        <w:spacing w:line="240" w:lineRule="auto"/>
        <w:jc w:val="both"/>
        <w:rPr>
          <w:rFonts w:ascii="Times New Roman" w:hAnsi="Times New Roman"/>
          <w:sz w:val="24"/>
          <w:szCs w:val="24"/>
        </w:rPr>
      </w:pPr>
      <w:r w:rsidRPr="00644E4D">
        <w:rPr>
          <w:rFonts w:ascii="Times New Roman" w:hAnsi="Times New Roman"/>
          <w:sz w:val="24"/>
          <w:szCs w:val="24"/>
        </w:rPr>
        <w:tab/>
        <w:t>На основании решения Управляющего совета администрацией учреждения издается приказ о распределении стимулирующей части фонда оплаты труда педагогов.</w:t>
      </w:r>
    </w:p>
    <w:p w:rsidR="004E6F15" w:rsidRPr="00644E4D" w:rsidRDefault="004E6F15" w:rsidP="00644E4D">
      <w:pPr>
        <w:tabs>
          <w:tab w:val="left" w:pos="567"/>
        </w:tabs>
        <w:spacing w:line="240" w:lineRule="auto"/>
        <w:ind w:firstLine="708"/>
        <w:jc w:val="both"/>
        <w:rPr>
          <w:rFonts w:ascii="Times New Roman" w:hAnsi="Times New Roman"/>
          <w:sz w:val="24"/>
          <w:szCs w:val="24"/>
        </w:rPr>
      </w:pPr>
      <w:r w:rsidRPr="00644E4D">
        <w:rPr>
          <w:rFonts w:ascii="Times New Roman" w:hAnsi="Times New Roman"/>
          <w:sz w:val="24"/>
          <w:szCs w:val="24"/>
        </w:rPr>
        <w:t>Предлагаемая оценка деятельности педагога позволяет отслеживать уровень его профессиональной компетенции, выявлять достижения и проблемы, переводить образовательное учреждение в режим развития инновационной деятельности; создавать обстановку заинтересованности членов коллектива в результативности своей профессиональной деятельности.</w:t>
      </w:r>
    </w:p>
    <w:p w:rsidR="004E6F15" w:rsidRDefault="004E6F15" w:rsidP="00877A31">
      <w:pPr>
        <w:pStyle w:val="ConsPlusTitle"/>
        <w:tabs>
          <w:tab w:val="left" w:pos="567"/>
        </w:tabs>
        <w:ind w:firstLine="709"/>
        <w:jc w:val="both"/>
        <w:rPr>
          <w:b w:val="0"/>
        </w:rPr>
      </w:pPr>
      <w:r w:rsidRPr="00644E4D">
        <w:lastRenderedPageBreak/>
        <w:t xml:space="preserve">6. </w:t>
      </w:r>
      <w:r w:rsidRPr="00877A31">
        <w:rPr>
          <w:b w:val="0"/>
        </w:rPr>
        <w:t>Основными критериями для установления премиальной выплат педагогическим работникам являются следующие:</w:t>
      </w:r>
    </w:p>
    <w:p w:rsidR="004E6F15" w:rsidRPr="00877A31" w:rsidRDefault="004E6F15" w:rsidP="00877A31">
      <w:pPr>
        <w:pStyle w:val="ConsPlusTitle"/>
        <w:tabs>
          <w:tab w:val="left" w:pos="567"/>
        </w:tabs>
        <w:ind w:firstLine="709"/>
        <w:jc w:val="both"/>
        <w:rPr>
          <w:b w:val="0"/>
        </w:rPr>
      </w:pPr>
    </w:p>
    <w:p w:rsidR="004E6F15" w:rsidRPr="00F94D71" w:rsidRDefault="004E6F15" w:rsidP="00877A31">
      <w:pPr>
        <w:spacing w:after="0" w:line="240" w:lineRule="auto"/>
        <w:jc w:val="center"/>
        <w:rPr>
          <w:rFonts w:ascii="Times New Roman" w:hAnsi="Times New Roman"/>
          <w:b/>
          <w:sz w:val="24"/>
          <w:szCs w:val="24"/>
          <w:lang w:eastAsia="ru-RU"/>
        </w:rPr>
      </w:pPr>
      <w:r w:rsidRPr="00F94D71">
        <w:rPr>
          <w:rFonts w:ascii="Times New Roman" w:hAnsi="Times New Roman"/>
          <w:b/>
          <w:sz w:val="24"/>
          <w:szCs w:val="24"/>
          <w:lang w:eastAsia="ru-RU"/>
        </w:rPr>
        <w:t>Критерии для установления премирования</w:t>
      </w:r>
    </w:p>
    <w:p w:rsidR="004E6F15" w:rsidRPr="00F94D71" w:rsidRDefault="004E6F15" w:rsidP="00877A31">
      <w:pPr>
        <w:spacing w:after="0" w:line="240" w:lineRule="auto"/>
        <w:jc w:val="center"/>
        <w:rPr>
          <w:rFonts w:ascii="Times New Roman" w:hAnsi="Times New Roman"/>
          <w:b/>
          <w:sz w:val="24"/>
          <w:szCs w:val="24"/>
          <w:lang w:eastAsia="ru-RU"/>
        </w:rPr>
      </w:pPr>
      <w:r w:rsidRPr="00F94D71">
        <w:rPr>
          <w:rFonts w:ascii="Times New Roman" w:hAnsi="Times New Roman"/>
          <w:b/>
          <w:sz w:val="24"/>
          <w:szCs w:val="24"/>
          <w:lang w:eastAsia="ru-RU"/>
        </w:rPr>
        <w:t>педагогическим работникам.</w:t>
      </w:r>
    </w:p>
    <w:p w:rsidR="004E6F15" w:rsidRDefault="004E6F15" w:rsidP="00644E4D">
      <w:pPr>
        <w:pStyle w:val="ConsPlusNormal"/>
        <w:widowControl/>
        <w:tabs>
          <w:tab w:val="left" w:pos="567"/>
        </w:tabs>
        <w:ind w:firstLine="709"/>
        <w:jc w:val="both"/>
        <w:rPr>
          <w:rFonts w:ascii="Times New Roman" w:hAnsi="Times New Roman" w:cs="Times New Roman"/>
          <w:sz w:val="24"/>
          <w:szCs w:val="24"/>
        </w:rPr>
      </w:pPr>
    </w:p>
    <w:tbl>
      <w:tblPr>
        <w:tblW w:w="1074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487"/>
        <w:gridCol w:w="1482"/>
        <w:gridCol w:w="1418"/>
        <w:gridCol w:w="4791"/>
      </w:tblGrid>
      <w:tr w:rsidR="004E6F15" w:rsidRPr="0086465E" w:rsidTr="009626A4">
        <w:tc>
          <w:tcPr>
            <w:tcW w:w="567" w:type="dxa"/>
          </w:tcPr>
          <w:p w:rsidR="004E6F15" w:rsidRPr="0086465E" w:rsidRDefault="004E6F15" w:rsidP="009626A4">
            <w:pPr>
              <w:jc w:val="center"/>
              <w:rPr>
                <w:rFonts w:ascii="Times New Roman" w:hAnsi="Times New Roman"/>
                <w:bCs/>
                <w:sz w:val="20"/>
                <w:szCs w:val="20"/>
              </w:rPr>
            </w:pPr>
            <w:r w:rsidRPr="0086465E">
              <w:rPr>
                <w:rFonts w:ascii="Times New Roman" w:hAnsi="Times New Roman"/>
                <w:bCs/>
                <w:sz w:val="20"/>
                <w:szCs w:val="20"/>
              </w:rPr>
              <w:t>№</w:t>
            </w:r>
          </w:p>
        </w:tc>
        <w:tc>
          <w:tcPr>
            <w:tcW w:w="2487" w:type="dxa"/>
          </w:tcPr>
          <w:p w:rsidR="004E6F15" w:rsidRPr="0086465E" w:rsidRDefault="004E6F15" w:rsidP="009626A4">
            <w:pPr>
              <w:jc w:val="center"/>
              <w:rPr>
                <w:rFonts w:ascii="Times New Roman" w:hAnsi="Times New Roman"/>
                <w:bCs/>
                <w:sz w:val="20"/>
                <w:szCs w:val="20"/>
              </w:rPr>
            </w:pPr>
            <w:r w:rsidRPr="0086465E">
              <w:rPr>
                <w:rFonts w:ascii="Times New Roman" w:hAnsi="Times New Roman"/>
                <w:bCs/>
                <w:sz w:val="20"/>
                <w:szCs w:val="20"/>
              </w:rPr>
              <w:t>Наименование критерия</w:t>
            </w:r>
          </w:p>
        </w:tc>
        <w:tc>
          <w:tcPr>
            <w:tcW w:w="1482" w:type="dxa"/>
          </w:tcPr>
          <w:p w:rsidR="004E6F15" w:rsidRPr="0086465E" w:rsidRDefault="004E6F15" w:rsidP="009626A4">
            <w:pPr>
              <w:jc w:val="center"/>
              <w:rPr>
                <w:rFonts w:ascii="Times New Roman" w:hAnsi="Times New Roman"/>
                <w:bCs/>
                <w:sz w:val="20"/>
                <w:szCs w:val="20"/>
              </w:rPr>
            </w:pPr>
            <w:r w:rsidRPr="0086465E">
              <w:rPr>
                <w:rFonts w:ascii="Times New Roman" w:hAnsi="Times New Roman"/>
                <w:bCs/>
                <w:sz w:val="20"/>
                <w:szCs w:val="20"/>
              </w:rPr>
              <w:t>Диапазон значений</w:t>
            </w:r>
          </w:p>
        </w:tc>
        <w:tc>
          <w:tcPr>
            <w:tcW w:w="1418" w:type="dxa"/>
          </w:tcPr>
          <w:p w:rsidR="004E6F15" w:rsidRPr="0086465E" w:rsidRDefault="004E6F15" w:rsidP="009626A4">
            <w:pPr>
              <w:jc w:val="center"/>
              <w:rPr>
                <w:rFonts w:ascii="Times New Roman" w:hAnsi="Times New Roman"/>
                <w:bCs/>
                <w:sz w:val="20"/>
                <w:szCs w:val="20"/>
              </w:rPr>
            </w:pPr>
            <w:r w:rsidRPr="0086465E">
              <w:rPr>
                <w:rFonts w:ascii="Times New Roman" w:hAnsi="Times New Roman"/>
                <w:bCs/>
                <w:sz w:val="20"/>
                <w:szCs w:val="20"/>
              </w:rPr>
              <w:t>Весовой коэффициент</w:t>
            </w:r>
          </w:p>
        </w:tc>
        <w:tc>
          <w:tcPr>
            <w:tcW w:w="4791" w:type="dxa"/>
          </w:tcPr>
          <w:p w:rsidR="004E6F15" w:rsidRPr="0086465E" w:rsidRDefault="004E6F15" w:rsidP="009626A4">
            <w:pPr>
              <w:jc w:val="center"/>
              <w:rPr>
                <w:rFonts w:ascii="Times New Roman" w:hAnsi="Times New Roman"/>
                <w:bCs/>
                <w:sz w:val="20"/>
                <w:szCs w:val="20"/>
              </w:rPr>
            </w:pPr>
            <w:r w:rsidRPr="0086465E">
              <w:rPr>
                <w:rFonts w:ascii="Times New Roman" w:hAnsi="Times New Roman"/>
                <w:bCs/>
                <w:sz w:val="20"/>
                <w:szCs w:val="20"/>
              </w:rPr>
              <w:t>Расчет показателя</w:t>
            </w:r>
          </w:p>
        </w:tc>
      </w:tr>
      <w:tr w:rsidR="004E6F15" w:rsidRPr="0086465E" w:rsidTr="009626A4">
        <w:tc>
          <w:tcPr>
            <w:tcW w:w="567"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1</w:t>
            </w:r>
          </w:p>
        </w:tc>
        <w:tc>
          <w:tcPr>
            <w:tcW w:w="2487"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Успеваемость обучающихся по предмету</w:t>
            </w:r>
          </w:p>
        </w:tc>
        <w:tc>
          <w:tcPr>
            <w:tcW w:w="1482"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95-100</w:t>
            </w:r>
          </w:p>
        </w:tc>
        <w:tc>
          <w:tcPr>
            <w:tcW w:w="1418"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0-0,3 %</w:t>
            </w:r>
          </w:p>
        </w:tc>
        <w:tc>
          <w:tcPr>
            <w:tcW w:w="4791" w:type="dxa"/>
          </w:tcPr>
          <w:p w:rsidR="004E6F15" w:rsidRPr="0086465E" w:rsidRDefault="004E6F15" w:rsidP="009626A4">
            <w:pPr>
              <w:spacing w:after="0"/>
              <w:jc w:val="center"/>
              <w:rPr>
                <w:rFonts w:ascii="Times New Roman" w:hAnsi="Times New Roman"/>
                <w:bCs/>
                <w:sz w:val="20"/>
                <w:szCs w:val="20"/>
              </w:rPr>
            </w:pPr>
            <w:r w:rsidRPr="0086465E">
              <w:rPr>
                <w:rFonts w:ascii="Times New Roman" w:hAnsi="Times New Roman"/>
                <w:bCs/>
                <w:sz w:val="20"/>
                <w:szCs w:val="20"/>
              </w:rPr>
              <w:t>100% - 0,3 %</w:t>
            </w:r>
          </w:p>
          <w:p w:rsidR="004E6F15" w:rsidRPr="0086465E" w:rsidRDefault="004E6F15" w:rsidP="009626A4">
            <w:pPr>
              <w:spacing w:after="0"/>
              <w:jc w:val="center"/>
              <w:rPr>
                <w:rFonts w:ascii="Times New Roman" w:hAnsi="Times New Roman"/>
                <w:bCs/>
                <w:sz w:val="20"/>
                <w:szCs w:val="20"/>
              </w:rPr>
            </w:pPr>
            <w:r w:rsidRPr="0086465E">
              <w:rPr>
                <w:rFonts w:ascii="Times New Roman" w:hAnsi="Times New Roman"/>
                <w:bCs/>
                <w:sz w:val="20"/>
                <w:szCs w:val="20"/>
              </w:rPr>
              <w:t>99-98% - 0,2 %</w:t>
            </w:r>
          </w:p>
          <w:p w:rsidR="004E6F15" w:rsidRPr="0086465E" w:rsidRDefault="004E6F15" w:rsidP="009626A4">
            <w:pPr>
              <w:spacing w:after="0"/>
              <w:jc w:val="center"/>
              <w:rPr>
                <w:rFonts w:ascii="Times New Roman" w:hAnsi="Times New Roman"/>
                <w:bCs/>
                <w:sz w:val="20"/>
                <w:szCs w:val="20"/>
              </w:rPr>
            </w:pPr>
            <w:r w:rsidRPr="0086465E">
              <w:rPr>
                <w:rFonts w:ascii="Times New Roman" w:hAnsi="Times New Roman"/>
                <w:bCs/>
                <w:sz w:val="20"/>
                <w:szCs w:val="20"/>
              </w:rPr>
              <w:t>98-95% - 0,1 %</w:t>
            </w:r>
          </w:p>
          <w:p w:rsidR="004E6F15" w:rsidRPr="0086465E" w:rsidRDefault="004E6F15" w:rsidP="009626A4">
            <w:pPr>
              <w:spacing w:after="0"/>
              <w:jc w:val="center"/>
              <w:rPr>
                <w:rFonts w:ascii="Times New Roman" w:hAnsi="Times New Roman"/>
                <w:bCs/>
                <w:sz w:val="20"/>
                <w:szCs w:val="20"/>
              </w:rPr>
            </w:pPr>
            <w:r w:rsidRPr="0086465E">
              <w:rPr>
                <w:rFonts w:ascii="Times New Roman" w:hAnsi="Times New Roman"/>
                <w:bCs/>
                <w:sz w:val="20"/>
                <w:szCs w:val="20"/>
              </w:rPr>
              <w:t>менее 95% - 0 %</w:t>
            </w:r>
          </w:p>
          <w:p w:rsidR="004E6F15" w:rsidRPr="0086465E" w:rsidRDefault="004E6F15" w:rsidP="009626A4">
            <w:pPr>
              <w:spacing w:after="0"/>
              <w:jc w:val="center"/>
              <w:rPr>
                <w:rFonts w:ascii="Times New Roman" w:hAnsi="Times New Roman"/>
                <w:bCs/>
                <w:sz w:val="20"/>
                <w:szCs w:val="20"/>
              </w:rPr>
            </w:pPr>
            <w:r w:rsidRPr="0086465E">
              <w:rPr>
                <w:rFonts w:ascii="Times New Roman" w:hAnsi="Times New Roman"/>
                <w:bCs/>
                <w:sz w:val="20"/>
                <w:szCs w:val="20"/>
              </w:rPr>
              <w:t>За исключением учеников имеющих рекомендации ПМПК</w:t>
            </w:r>
          </w:p>
          <w:p w:rsidR="004E6F15" w:rsidRPr="0086465E" w:rsidRDefault="004E6F15" w:rsidP="009626A4">
            <w:pPr>
              <w:spacing w:after="0"/>
              <w:jc w:val="center"/>
              <w:rPr>
                <w:rFonts w:ascii="Times New Roman" w:hAnsi="Times New Roman"/>
                <w:bCs/>
                <w:sz w:val="20"/>
                <w:szCs w:val="20"/>
              </w:rPr>
            </w:pPr>
            <w:r w:rsidRPr="0086465E">
              <w:rPr>
                <w:rFonts w:ascii="Times New Roman" w:hAnsi="Times New Roman"/>
                <w:bCs/>
                <w:sz w:val="20"/>
                <w:szCs w:val="20"/>
              </w:rPr>
              <w:t>Учителю за 1 класс + 0,2 %</w:t>
            </w:r>
          </w:p>
        </w:tc>
      </w:tr>
      <w:tr w:rsidR="004E6F15" w:rsidRPr="0086465E" w:rsidTr="009626A4">
        <w:tc>
          <w:tcPr>
            <w:tcW w:w="567"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2</w:t>
            </w:r>
          </w:p>
        </w:tc>
        <w:tc>
          <w:tcPr>
            <w:tcW w:w="2487"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Качество знаний обучающихся по предмету</w:t>
            </w:r>
          </w:p>
        </w:tc>
        <w:tc>
          <w:tcPr>
            <w:tcW w:w="1482"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40-100</w:t>
            </w:r>
          </w:p>
        </w:tc>
        <w:tc>
          <w:tcPr>
            <w:tcW w:w="1418"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 xml:space="preserve">0-0,3 % </w:t>
            </w:r>
          </w:p>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(40-60: 0,1 %;</w:t>
            </w:r>
          </w:p>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 xml:space="preserve"> 61-80: 0,2 %; </w:t>
            </w:r>
          </w:p>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81-100: 0,3 %)</w:t>
            </w:r>
          </w:p>
        </w:tc>
        <w:tc>
          <w:tcPr>
            <w:tcW w:w="4791" w:type="dxa"/>
          </w:tcPr>
          <w:p w:rsidR="004E6F15" w:rsidRPr="0086465E" w:rsidRDefault="004E6F15" w:rsidP="009626A4">
            <w:pPr>
              <w:jc w:val="center"/>
              <w:rPr>
                <w:rFonts w:ascii="Times New Roman" w:hAnsi="Times New Roman"/>
                <w:bCs/>
                <w:sz w:val="20"/>
                <w:szCs w:val="20"/>
              </w:rPr>
            </w:pPr>
            <w:r w:rsidRPr="0086465E">
              <w:rPr>
                <w:rFonts w:ascii="Times New Roman" w:hAnsi="Times New Roman"/>
                <w:bCs/>
                <w:sz w:val="20"/>
                <w:szCs w:val="20"/>
              </w:rPr>
              <w:t>(А/В)*100%×К где А – число учащихся, справившихся на «4» и «5»; В – общая численность обучающихся по предметам; К – коэффициент группы сложности предметов. Для учителей русского языка, литературы, математики, иностранного языка, информатики, физики, химии К=1; для учителей истории, обществознания, права, биологии, географии, экономики, начальных классов К=0,8; для учителей физического воспитания, технологии, музыки, экологии, изобразительного искусства, черчения, ОБЖ К=0,6</w:t>
            </w:r>
          </w:p>
        </w:tc>
      </w:tr>
      <w:tr w:rsidR="004E6F15" w:rsidRPr="0086465E" w:rsidTr="009626A4">
        <w:trPr>
          <w:trHeight w:val="940"/>
        </w:trPr>
        <w:tc>
          <w:tcPr>
            <w:tcW w:w="567" w:type="dxa"/>
          </w:tcPr>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3</w:t>
            </w:r>
          </w:p>
        </w:tc>
        <w:tc>
          <w:tcPr>
            <w:tcW w:w="2487" w:type="dxa"/>
          </w:tcPr>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Подготовка обучающихся положительно сдавших ЕГЭ</w:t>
            </w:r>
          </w:p>
        </w:tc>
        <w:tc>
          <w:tcPr>
            <w:tcW w:w="1482" w:type="dxa"/>
          </w:tcPr>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60-100</w:t>
            </w:r>
          </w:p>
        </w:tc>
        <w:tc>
          <w:tcPr>
            <w:tcW w:w="1418" w:type="dxa"/>
          </w:tcPr>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0,2 – 0,4 %</w:t>
            </w:r>
          </w:p>
        </w:tc>
        <w:tc>
          <w:tcPr>
            <w:tcW w:w="4791" w:type="dxa"/>
          </w:tcPr>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60 – 80 – 0,2 %</w:t>
            </w:r>
          </w:p>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80 – 100 – 0,4 %</w:t>
            </w:r>
          </w:p>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За одного ученика</w:t>
            </w:r>
          </w:p>
        </w:tc>
      </w:tr>
      <w:tr w:rsidR="004E6F15" w:rsidRPr="0086465E" w:rsidTr="009626A4">
        <w:tc>
          <w:tcPr>
            <w:tcW w:w="567"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4</w:t>
            </w:r>
          </w:p>
        </w:tc>
        <w:tc>
          <w:tcPr>
            <w:tcW w:w="2487"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Подготовка обучающихся – призеров и дипломантов предметных олимпиад и конференций (носящих не коммерческий характер)</w:t>
            </w:r>
          </w:p>
        </w:tc>
        <w:tc>
          <w:tcPr>
            <w:tcW w:w="1482"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0-0,3</w:t>
            </w:r>
          </w:p>
        </w:tc>
        <w:tc>
          <w:tcPr>
            <w:tcW w:w="1418"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0,3 %</w:t>
            </w:r>
          </w:p>
        </w:tc>
        <w:tc>
          <w:tcPr>
            <w:tcW w:w="4791"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Федеральный уровень – 0,3 %; Республиканский уровень – 0,2 %; Муниципальный уровень – 0,1 %</w:t>
            </w:r>
          </w:p>
        </w:tc>
      </w:tr>
      <w:tr w:rsidR="004E6F15" w:rsidRPr="0086465E" w:rsidTr="009626A4">
        <w:trPr>
          <w:trHeight w:val="1226"/>
        </w:trPr>
        <w:tc>
          <w:tcPr>
            <w:tcW w:w="567"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5</w:t>
            </w:r>
          </w:p>
        </w:tc>
        <w:tc>
          <w:tcPr>
            <w:tcW w:w="2487"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Организация внеклассной работы по предмету</w:t>
            </w:r>
          </w:p>
        </w:tc>
        <w:tc>
          <w:tcPr>
            <w:tcW w:w="1482"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0-0,2 (1 раз в год)</w:t>
            </w:r>
          </w:p>
        </w:tc>
        <w:tc>
          <w:tcPr>
            <w:tcW w:w="1418"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0,2 %</w:t>
            </w:r>
          </w:p>
        </w:tc>
        <w:tc>
          <w:tcPr>
            <w:tcW w:w="4791" w:type="dxa"/>
          </w:tcPr>
          <w:p w:rsidR="004E6F15" w:rsidRPr="0086465E" w:rsidRDefault="004E6F15" w:rsidP="009626A4">
            <w:pPr>
              <w:spacing w:after="0"/>
              <w:jc w:val="center"/>
              <w:rPr>
                <w:rFonts w:ascii="Times New Roman" w:hAnsi="Times New Roman"/>
                <w:bCs/>
                <w:sz w:val="20"/>
                <w:szCs w:val="20"/>
              </w:rPr>
            </w:pPr>
            <w:r w:rsidRPr="0086465E">
              <w:rPr>
                <w:rFonts w:ascii="Times New Roman" w:hAnsi="Times New Roman"/>
                <w:bCs/>
                <w:sz w:val="20"/>
                <w:szCs w:val="20"/>
              </w:rPr>
              <w:t>При наличии двух и более мероприятий подготовленных учителем по предмету в рамках внеурочной деятельности  за каждое мероприятие  – 0,1 %; при отсутствии таких мероприятий – 0 баллов</w:t>
            </w:r>
          </w:p>
        </w:tc>
      </w:tr>
      <w:tr w:rsidR="004E6F15" w:rsidRPr="0086465E" w:rsidTr="009626A4">
        <w:trPr>
          <w:trHeight w:val="1966"/>
        </w:trPr>
        <w:tc>
          <w:tcPr>
            <w:tcW w:w="567" w:type="dxa"/>
            <w:tcBorders>
              <w:bottom w:val="single" w:sz="4" w:space="0" w:color="auto"/>
            </w:tcBorders>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6</w:t>
            </w:r>
          </w:p>
        </w:tc>
        <w:tc>
          <w:tcPr>
            <w:tcW w:w="2487" w:type="dxa"/>
            <w:tcBorders>
              <w:bottom w:val="single" w:sz="4" w:space="0" w:color="auto"/>
            </w:tcBorders>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Участие  учителя в профессиональных конкурсах, грантах,  научно-практических конференциях, соревнованиях, распространение педагогического опыта</w:t>
            </w:r>
          </w:p>
        </w:tc>
        <w:tc>
          <w:tcPr>
            <w:tcW w:w="1482" w:type="dxa"/>
            <w:tcBorders>
              <w:bottom w:val="single" w:sz="4" w:space="0" w:color="auto"/>
            </w:tcBorders>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За каждое мероприятие</w:t>
            </w:r>
          </w:p>
        </w:tc>
        <w:tc>
          <w:tcPr>
            <w:tcW w:w="1418" w:type="dxa"/>
            <w:tcBorders>
              <w:bottom w:val="single" w:sz="4" w:space="0" w:color="auto"/>
            </w:tcBorders>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0,3 – 0,5 %</w:t>
            </w:r>
          </w:p>
        </w:tc>
        <w:tc>
          <w:tcPr>
            <w:tcW w:w="4791" w:type="dxa"/>
            <w:tcBorders>
              <w:bottom w:val="single" w:sz="4" w:space="0" w:color="auto"/>
            </w:tcBorders>
          </w:tcPr>
          <w:p w:rsidR="004E6F15" w:rsidRPr="0086465E" w:rsidRDefault="004E6F15" w:rsidP="009626A4">
            <w:pPr>
              <w:spacing w:after="0"/>
              <w:jc w:val="center"/>
              <w:rPr>
                <w:rFonts w:ascii="Times New Roman" w:hAnsi="Times New Roman"/>
                <w:bCs/>
                <w:sz w:val="20"/>
                <w:szCs w:val="20"/>
              </w:rPr>
            </w:pPr>
            <w:r w:rsidRPr="0086465E">
              <w:rPr>
                <w:rFonts w:ascii="Times New Roman" w:hAnsi="Times New Roman"/>
                <w:bCs/>
                <w:sz w:val="20"/>
                <w:szCs w:val="20"/>
              </w:rPr>
              <w:t>Федеральный уровень – 0,5 %; Республиканский уровень – 0,4 %; Муниципальный уровень – 0,3 %</w:t>
            </w:r>
          </w:p>
          <w:p w:rsidR="004E6F15" w:rsidRPr="0086465E" w:rsidRDefault="004E6F15" w:rsidP="009626A4">
            <w:pPr>
              <w:spacing w:after="0"/>
              <w:jc w:val="center"/>
              <w:rPr>
                <w:rFonts w:ascii="Times New Roman" w:hAnsi="Times New Roman"/>
                <w:bCs/>
                <w:sz w:val="20"/>
                <w:szCs w:val="20"/>
              </w:rPr>
            </w:pPr>
            <w:r w:rsidRPr="0086465E">
              <w:rPr>
                <w:rFonts w:ascii="Times New Roman" w:hAnsi="Times New Roman"/>
                <w:bCs/>
                <w:sz w:val="20"/>
                <w:szCs w:val="20"/>
              </w:rPr>
              <w:t>(учитываются мастер-классы, творческие отчеты, доклады, соревнования)</w:t>
            </w:r>
          </w:p>
        </w:tc>
      </w:tr>
      <w:tr w:rsidR="004E6F15" w:rsidRPr="0086465E" w:rsidTr="009626A4">
        <w:trPr>
          <w:trHeight w:val="1218"/>
        </w:trPr>
        <w:tc>
          <w:tcPr>
            <w:tcW w:w="567"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7</w:t>
            </w:r>
          </w:p>
        </w:tc>
        <w:tc>
          <w:tcPr>
            <w:tcW w:w="2487"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 xml:space="preserve">Активное участие педагога в итоговой аттестации ГИА, ЕГЭ, проверка олимпиад,  участие в работе жюри </w:t>
            </w:r>
          </w:p>
        </w:tc>
        <w:tc>
          <w:tcPr>
            <w:tcW w:w="1482"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 xml:space="preserve">За каждое мероприятие </w:t>
            </w:r>
          </w:p>
        </w:tc>
        <w:tc>
          <w:tcPr>
            <w:tcW w:w="1418"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0,2 %</w:t>
            </w:r>
          </w:p>
        </w:tc>
        <w:tc>
          <w:tcPr>
            <w:tcW w:w="4791"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За каждое участие в мероприятии 0,2%</w:t>
            </w:r>
          </w:p>
        </w:tc>
      </w:tr>
      <w:tr w:rsidR="004E6F15" w:rsidRPr="0086465E" w:rsidTr="009626A4">
        <w:trPr>
          <w:trHeight w:val="954"/>
        </w:trPr>
        <w:tc>
          <w:tcPr>
            <w:tcW w:w="567" w:type="dxa"/>
          </w:tcPr>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lastRenderedPageBreak/>
              <w:t>8</w:t>
            </w:r>
          </w:p>
        </w:tc>
        <w:tc>
          <w:tcPr>
            <w:tcW w:w="2487" w:type="dxa"/>
          </w:tcPr>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Участие в конкурсах: Медвежонок, Кенгуру, Инфознайка, Спортивные соревнования</w:t>
            </w:r>
          </w:p>
        </w:tc>
        <w:tc>
          <w:tcPr>
            <w:tcW w:w="1482" w:type="dxa"/>
          </w:tcPr>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 xml:space="preserve">За призовое место </w:t>
            </w:r>
          </w:p>
        </w:tc>
        <w:tc>
          <w:tcPr>
            <w:tcW w:w="1418" w:type="dxa"/>
          </w:tcPr>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0,2 – 0,5 %</w:t>
            </w:r>
          </w:p>
        </w:tc>
        <w:tc>
          <w:tcPr>
            <w:tcW w:w="4791" w:type="dxa"/>
          </w:tcPr>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Муниципальный этап – 0,2 %</w:t>
            </w:r>
          </w:p>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Республиканский этап – 0,5 %</w:t>
            </w:r>
          </w:p>
        </w:tc>
      </w:tr>
      <w:tr w:rsidR="004E6F15" w:rsidRPr="0086465E" w:rsidTr="009626A4">
        <w:trPr>
          <w:trHeight w:val="705"/>
        </w:trPr>
        <w:tc>
          <w:tcPr>
            <w:tcW w:w="567" w:type="dxa"/>
            <w:tcBorders>
              <w:bottom w:val="single" w:sz="4" w:space="0" w:color="auto"/>
            </w:tcBorders>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9</w:t>
            </w:r>
          </w:p>
        </w:tc>
        <w:tc>
          <w:tcPr>
            <w:tcW w:w="2487" w:type="dxa"/>
            <w:tcBorders>
              <w:bottom w:val="single" w:sz="4" w:space="0" w:color="auto"/>
            </w:tcBorders>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 xml:space="preserve">Работа с классом </w:t>
            </w:r>
          </w:p>
        </w:tc>
        <w:tc>
          <w:tcPr>
            <w:tcW w:w="1482" w:type="dxa"/>
            <w:tcBorders>
              <w:bottom w:val="single" w:sz="4" w:space="0" w:color="auto"/>
            </w:tcBorders>
          </w:tcPr>
          <w:p w:rsidR="004E6F15" w:rsidRPr="0086465E" w:rsidRDefault="004E6F15" w:rsidP="009626A4">
            <w:pPr>
              <w:rPr>
                <w:rFonts w:ascii="Times New Roman" w:hAnsi="Times New Roman"/>
                <w:bCs/>
                <w:sz w:val="20"/>
                <w:szCs w:val="20"/>
              </w:rPr>
            </w:pPr>
          </w:p>
        </w:tc>
        <w:tc>
          <w:tcPr>
            <w:tcW w:w="1418" w:type="dxa"/>
            <w:tcBorders>
              <w:bottom w:val="single" w:sz="4" w:space="0" w:color="auto"/>
            </w:tcBorders>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0,1 – 0,3 %</w:t>
            </w:r>
          </w:p>
        </w:tc>
        <w:tc>
          <w:tcPr>
            <w:tcW w:w="4791" w:type="dxa"/>
            <w:tcBorders>
              <w:bottom w:val="single" w:sz="4" w:space="0" w:color="auto"/>
            </w:tcBorders>
          </w:tcPr>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Коллективные выходы – 0,3 %</w:t>
            </w:r>
          </w:p>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Работа с нарушителями – 0,2 %</w:t>
            </w:r>
          </w:p>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Дежурство по школе – 0,1 %</w:t>
            </w:r>
          </w:p>
        </w:tc>
      </w:tr>
      <w:tr w:rsidR="004E6F15" w:rsidRPr="0086465E" w:rsidTr="009626A4">
        <w:trPr>
          <w:trHeight w:val="138"/>
        </w:trPr>
        <w:tc>
          <w:tcPr>
            <w:tcW w:w="567" w:type="dxa"/>
            <w:tcBorders>
              <w:top w:val="single" w:sz="4" w:space="0" w:color="auto"/>
            </w:tcBorders>
          </w:tcPr>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10</w:t>
            </w:r>
          </w:p>
        </w:tc>
        <w:tc>
          <w:tcPr>
            <w:tcW w:w="2487" w:type="dxa"/>
            <w:tcBorders>
              <w:top w:val="single" w:sz="4" w:space="0" w:color="auto"/>
            </w:tcBorders>
          </w:tcPr>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Кабинет</w:t>
            </w:r>
          </w:p>
        </w:tc>
        <w:tc>
          <w:tcPr>
            <w:tcW w:w="1482" w:type="dxa"/>
            <w:tcBorders>
              <w:top w:val="single" w:sz="4" w:space="0" w:color="auto"/>
            </w:tcBorders>
          </w:tcPr>
          <w:p w:rsidR="004E6F15" w:rsidRPr="0086465E" w:rsidRDefault="004E6F15" w:rsidP="009626A4">
            <w:pPr>
              <w:spacing w:after="0"/>
              <w:rPr>
                <w:rFonts w:ascii="Times New Roman" w:hAnsi="Times New Roman"/>
                <w:bCs/>
                <w:sz w:val="20"/>
                <w:szCs w:val="20"/>
              </w:rPr>
            </w:pPr>
          </w:p>
        </w:tc>
        <w:tc>
          <w:tcPr>
            <w:tcW w:w="1418" w:type="dxa"/>
            <w:tcBorders>
              <w:top w:val="single" w:sz="4" w:space="0" w:color="auto"/>
            </w:tcBorders>
          </w:tcPr>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0,1 – 0,2 %</w:t>
            </w:r>
          </w:p>
        </w:tc>
        <w:tc>
          <w:tcPr>
            <w:tcW w:w="4791" w:type="dxa"/>
            <w:tcBorders>
              <w:top w:val="single" w:sz="4" w:space="0" w:color="auto"/>
            </w:tcBorders>
          </w:tcPr>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Санитарное состояние – 0,1 %</w:t>
            </w:r>
          </w:p>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Оформление – 0,2 %</w:t>
            </w:r>
          </w:p>
        </w:tc>
      </w:tr>
      <w:tr w:rsidR="004E6F15" w:rsidRPr="0086465E" w:rsidTr="009626A4">
        <w:tc>
          <w:tcPr>
            <w:tcW w:w="10745" w:type="dxa"/>
            <w:gridSpan w:val="5"/>
          </w:tcPr>
          <w:p w:rsidR="004E6F15" w:rsidRPr="0086465E" w:rsidRDefault="004E6F15" w:rsidP="009626A4">
            <w:pPr>
              <w:jc w:val="center"/>
              <w:rPr>
                <w:rFonts w:ascii="Times New Roman" w:hAnsi="Times New Roman"/>
                <w:b/>
                <w:bCs/>
                <w:sz w:val="20"/>
                <w:szCs w:val="20"/>
              </w:rPr>
            </w:pPr>
            <w:r w:rsidRPr="0086465E">
              <w:rPr>
                <w:rFonts w:ascii="Times New Roman" w:hAnsi="Times New Roman"/>
                <w:b/>
                <w:bCs/>
                <w:sz w:val="20"/>
                <w:szCs w:val="20"/>
              </w:rPr>
              <w:t>Штрафные баллы</w:t>
            </w:r>
          </w:p>
        </w:tc>
      </w:tr>
      <w:tr w:rsidR="004E6F15" w:rsidRPr="0086465E" w:rsidTr="009626A4">
        <w:trPr>
          <w:trHeight w:val="707"/>
        </w:trPr>
        <w:tc>
          <w:tcPr>
            <w:tcW w:w="567" w:type="dxa"/>
          </w:tcPr>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1</w:t>
            </w:r>
          </w:p>
        </w:tc>
        <w:tc>
          <w:tcPr>
            <w:tcW w:w="2487" w:type="dxa"/>
          </w:tcPr>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Участие в программе «Электронные дневники» (Сетевой город)</w:t>
            </w:r>
          </w:p>
        </w:tc>
        <w:tc>
          <w:tcPr>
            <w:tcW w:w="1482" w:type="dxa"/>
          </w:tcPr>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от – 0,3  до 0</w:t>
            </w:r>
          </w:p>
        </w:tc>
        <w:tc>
          <w:tcPr>
            <w:tcW w:w="1418" w:type="dxa"/>
          </w:tcPr>
          <w:p w:rsidR="004E6F15" w:rsidRPr="0086465E" w:rsidRDefault="004E6F15" w:rsidP="009626A4">
            <w:pPr>
              <w:spacing w:after="0"/>
              <w:rPr>
                <w:rFonts w:ascii="Times New Roman" w:hAnsi="Times New Roman"/>
                <w:bCs/>
                <w:sz w:val="20"/>
                <w:szCs w:val="20"/>
              </w:rPr>
            </w:pPr>
          </w:p>
        </w:tc>
        <w:tc>
          <w:tcPr>
            <w:tcW w:w="4791" w:type="dxa"/>
          </w:tcPr>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 xml:space="preserve">отсутствие ведения электронного журнала – (- 0,3) %; </w:t>
            </w:r>
          </w:p>
          <w:p w:rsidR="004E6F15" w:rsidRPr="0086465E" w:rsidRDefault="004E6F15" w:rsidP="009626A4">
            <w:pPr>
              <w:spacing w:after="0"/>
              <w:rPr>
                <w:rFonts w:ascii="Times New Roman" w:hAnsi="Times New Roman"/>
                <w:bCs/>
                <w:sz w:val="20"/>
                <w:szCs w:val="20"/>
              </w:rPr>
            </w:pPr>
            <w:r w:rsidRPr="0086465E">
              <w:rPr>
                <w:rFonts w:ascii="Times New Roman" w:hAnsi="Times New Roman"/>
                <w:bCs/>
                <w:sz w:val="20"/>
                <w:szCs w:val="20"/>
              </w:rPr>
              <w:t>ведение журнала с нарушениями – (- 0,1) %</w:t>
            </w:r>
          </w:p>
        </w:tc>
      </w:tr>
      <w:tr w:rsidR="004E6F15" w:rsidRPr="0086465E" w:rsidTr="009626A4">
        <w:trPr>
          <w:trHeight w:val="710"/>
        </w:trPr>
        <w:tc>
          <w:tcPr>
            <w:tcW w:w="567"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2</w:t>
            </w:r>
          </w:p>
        </w:tc>
        <w:tc>
          <w:tcPr>
            <w:tcW w:w="2487"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 xml:space="preserve">Ведение классных журналов и документации без замечаний </w:t>
            </w:r>
          </w:p>
        </w:tc>
        <w:tc>
          <w:tcPr>
            <w:tcW w:w="1482"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от – 0,5  до 0</w:t>
            </w:r>
          </w:p>
        </w:tc>
        <w:tc>
          <w:tcPr>
            <w:tcW w:w="1418" w:type="dxa"/>
          </w:tcPr>
          <w:p w:rsidR="004E6F15" w:rsidRPr="0086465E" w:rsidRDefault="004E6F15" w:rsidP="009626A4">
            <w:pPr>
              <w:rPr>
                <w:rFonts w:ascii="Times New Roman" w:hAnsi="Times New Roman"/>
                <w:bCs/>
                <w:sz w:val="20"/>
                <w:szCs w:val="20"/>
              </w:rPr>
            </w:pPr>
          </w:p>
        </w:tc>
        <w:tc>
          <w:tcPr>
            <w:tcW w:w="4791"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 xml:space="preserve">Ведение журналов с замечаниями – (- 0,5) %; частичное нарушение – (- 0,3) %, </w:t>
            </w:r>
          </w:p>
        </w:tc>
      </w:tr>
      <w:tr w:rsidR="004E6F15" w:rsidRPr="0086465E" w:rsidTr="009626A4">
        <w:trPr>
          <w:trHeight w:val="876"/>
        </w:trPr>
        <w:tc>
          <w:tcPr>
            <w:tcW w:w="567"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3</w:t>
            </w:r>
          </w:p>
        </w:tc>
        <w:tc>
          <w:tcPr>
            <w:tcW w:w="2487"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Исполнительская дисциплина (своевременная сдача планирования, отчетов)</w:t>
            </w:r>
          </w:p>
        </w:tc>
        <w:tc>
          <w:tcPr>
            <w:tcW w:w="1482"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от – 0  до 0,3</w:t>
            </w:r>
          </w:p>
        </w:tc>
        <w:tc>
          <w:tcPr>
            <w:tcW w:w="1418" w:type="dxa"/>
          </w:tcPr>
          <w:p w:rsidR="004E6F15" w:rsidRPr="0086465E" w:rsidRDefault="004E6F15" w:rsidP="009626A4">
            <w:pPr>
              <w:rPr>
                <w:rFonts w:ascii="Times New Roman" w:hAnsi="Times New Roman"/>
                <w:bCs/>
                <w:sz w:val="20"/>
                <w:szCs w:val="20"/>
              </w:rPr>
            </w:pPr>
          </w:p>
        </w:tc>
        <w:tc>
          <w:tcPr>
            <w:tcW w:w="4791" w:type="dxa"/>
          </w:tcPr>
          <w:p w:rsidR="004E6F15" w:rsidRPr="0086465E" w:rsidRDefault="004E6F15" w:rsidP="009626A4">
            <w:pPr>
              <w:rPr>
                <w:rFonts w:ascii="Times New Roman" w:hAnsi="Times New Roman"/>
                <w:bCs/>
                <w:sz w:val="20"/>
                <w:szCs w:val="20"/>
              </w:rPr>
            </w:pPr>
            <w:r w:rsidRPr="0086465E">
              <w:rPr>
                <w:rFonts w:ascii="Times New Roman" w:hAnsi="Times New Roman"/>
                <w:bCs/>
                <w:sz w:val="20"/>
                <w:szCs w:val="20"/>
              </w:rPr>
              <w:t>Систематические нарушения – (-0,3) %; Однократное нарушение – (-0,1) %  (не выполнение плана работы на неделю, нарушение приказа директора и т.д.)</w:t>
            </w:r>
          </w:p>
        </w:tc>
      </w:tr>
    </w:tbl>
    <w:p w:rsidR="004E6F15" w:rsidRDefault="004E6F15" w:rsidP="00644E4D">
      <w:pPr>
        <w:pStyle w:val="ConsPlusNormal"/>
        <w:widowControl/>
        <w:tabs>
          <w:tab w:val="left" w:pos="567"/>
        </w:tabs>
        <w:ind w:firstLine="709"/>
        <w:jc w:val="both"/>
        <w:rPr>
          <w:rFonts w:ascii="Times New Roman" w:hAnsi="Times New Roman" w:cs="Times New Roman"/>
          <w:sz w:val="24"/>
          <w:szCs w:val="24"/>
        </w:rPr>
      </w:pPr>
    </w:p>
    <w:p w:rsidR="004E6F15" w:rsidRPr="00644E4D" w:rsidRDefault="004E6F15" w:rsidP="00644E4D">
      <w:pPr>
        <w:pStyle w:val="ConsPlusNormal"/>
        <w:widowControl/>
        <w:tabs>
          <w:tab w:val="left" w:pos="567"/>
        </w:tabs>
        <w:ind w:firstLine="709"/>
        <w:jc w:val="both"/>
        <w:rPr>
          <w:rFonts w:ascii="Times New Roman" w:hAnsi="Times New Roman" w:cs="Times New Roman"/>
          <w:sz w:val="24"/>
          <w:szCs w:val="24"/>
        </w:rPr>
      </w:pPr>
    </w:p>
    <w:p w:rsidR="004E6F15" w:rsidRPr="009430F7" w:rsidRDefault="004E6F15" w:rsidP="00644E4D">
      <w:pPr>
        <w:pStyle w:val="ConsPlusTitle"/>
        <w:tabs>
          <w:tab w:val="left" w:pos="567"/>
        </w:tabs>
        <w:ind w:firstLine="708"/>
        <w:jc w:val="both"/>
        <w:rPr>
          <w:b w:val="0"/>
          <w:bCs w:val="0"/>
        </w:rPr>
      </w:pPr>
      <w:r w:rsidRPr="009430F7">
        <w:rPr>
          <w:b w:val="0"/>
          <w:bCs w:val="0"/>
        </w:rPr>
        <w:t xml:space="preserve">7. В соответствии со спецификой работы учреждения и выполняемыми учреждением функциями разрабатываются критерии премирования по профессионально-квалификационным группам учебно-вспомогательного персонала, общеотраслевым профессиям рабочих, общеотраслевым профессиям специалистов и служащих, культуры: </w:t>
      </w:r>
    </w:p>
    <w:p w:rsidR="004E6F15" w:rsidRPr="00003D67" w:rsidRDefault="004E6F15" w:rsidP="00DD28FB">
      <w:pPr>
        <w:rPr>
          <w:rFonts w:ascii="Times New Roman" w:hAnsi="Times New Roman"/>
          <w:sz w:val="24"/>
          <w:szCs w:val="24"/>
        </w:rPr>
      </w:pPr>
      <w:r>
        <w:rPr>
          <w:rFonts w:ascii="Times New Roman" w:hAnsi="Times New Roman"/>
          <w:b/>
          <w:sz w:val="24"/>
          <w:szCs w:val="24"/>
        </w:rPr>
        <w:t xml:space="preserve"> </w:t>
      </w:r>
    </w:p>
    <w:p w:rsidR="004E6F15" w:rsidRDefault="004E6F15" w:rsidP="00DD28FB">
      <w:pPr>
        <w:spacing w:after="0"/>
        <w:jc w:val="center"/>
        <w:rPr>
          <w:rFonts w:ascii="Times New Roman" w:hAnsi="Times New Roman"/>
          <w:b/>
          <w:sz w:val="24"/>
          <w:szCs w:val="24"/>
        </w:rPr>
      </w:pPr>
      <w:r>
        <w:rPr>
          <w:rFonts w:ascii="Times New Roman" w:hAnsi="Times New Roman"/>
          <w:b/>
          <w:sz w:val="24"/>
          <w:szCs w:val="24"/>
        </w:rPr>
        <w:t>К</w:t>
      </w:r>
      <w:r w:rsidRPr="00F94D71">
        <w:rPr>
          <w:rFonts w:ascii="Times New Roman" w:hAnsi="Times New Roman"/>
          <w:b/>
          <w:sz w:val="24"/>
          <w:szCs w:val="24"/>
        </w:rPr>
        <w:t>ритерии для установления премирования</w:t>
      </w:r>
      <w:r>
        <w:rPr>
          <w:rFonts w:ascii="Times New Roman" w:hAnsi="Times New Roman"/>
          <w:b/>
          <w:sz w:val="24"/>
          <w:szCs w:val="24"/>
        </w:rPr>
        <w:t xml:space="preserve">   </w:t>
      </w:r>
    </w:p>
    <w:p w:rsidR="004E6F15" w:rsidRPr="00F94D71" w:rsidRDefault="004E6F15" w:rsidP="00DD28FB">
      <w:pPr>
        <w:spacing w:after="0"/>
        <w:jc w:val="center"/>
        <w:rPr>
          <w:rFonts w:ascii="Times New Roman" w:hAnsi="Times New Roman"/>
          <w:b/>
          <w:sz w:val="24"/>
          <w:szCs w:val="24"/>
        </w:rPr>
      </w:pPr>
      <w:r w:rsidRPr="00F94D71">
        <w:rPr>
          <w:rFonts w:ascii="Times New Roman" w:hAnsi="Times New Roman"/>
          <w:b/>
          <w:sz w:val="24"/>
          <w:szCs w:val="24"/>
        </w:rPr>
        <w:t>прочему педагогическому персоналу</w:t>
      </w:r>
    </w:p>
    <w:p w:rsidR="004E6F15" w:rsidRDefault="004E6F15" w:rsidP="00DD28FB">
      <w:pPr>
        <w:spacing w:after="0"/>
        <w:jc w:val="center"/>
        <w:rPr>
          <w:rFonts w:ascii="Times New Roman" w:hAnsi="Times New Roman"/>
          <w:sz w:val="24"/>
          <w:szCs w:val="24"/>
          <w:u w:val="single"/>
        </w:rPr>
      </w:pPr>
      <w:r>
        <w:rPr>
          <w:rFonts w:ascii="Times New Roman" w:hAnsi="Times New Roman"/>
          <w:sz w:val="24"/>
          <w:szCs w:val="24"/>
          <w:u w:val="single"/>
        </w:rPr>
        <w:t xml:space="preserve"> </w:t>
      </w:r>
      <w:r w:rsidRPr="008D242C">
        <w:rPr>
          <w:rFonts w:ascii="Times New Roman" w:hAnsi="Times New Roman"/>
          <w:sz w:val="24"/>
          <w:szCs w:val="24"/>
          <w:u w:val="single"/>
        </w:rPr>
        <w:t xml:space="preserve"> Социальный педагог (5</w:t>
      </w:r>
      <w:r>
        <w:rPr>
          <w:rFonts w:ascii="Times New Roman" w:hAnsi="Times New Roman"/>
          <w:sz w:val="24"/>
          <w:szCs w:val="24"/>
          <w:u w:val="single"/>
        </w:rPr>
        <w:t>,6</w:t>
      </w:r>
      <w:r w:rsidRPr="008D242C">
        <w:rPr>
          <w:rFonts w:ascii="Times New Roman" w:hAnsi="Times New Roman"/>
          <w:sz w:val="24"/>
          <w:szCs w:val="24"/>
          <w:u w:val="single"/>
        </w:rPr>
        <w:t xml:space="preserve"> %)</w:t>
      </w:r>
    </w:p>
    <w:p w:rsidR="004E6F15" w:rsidRDefault="004E6F15" w:rsidP="00DD28FB">
      <w:pPr>
        <w:spacing w:after="0"/>
        <w:jc w:val="center"/>
        <w:rPr>
          <w:rFonts w:ascii="Times New Roman" w:hAnsi="Times New Roman"/>
          <w:sz w:val="24"/>
          <w:szCs w:val="24"/>
          <w:u w:val="single"/>
        </w:rPr>
      </w:pPr>
    </w:p>
    <w:tbl>
      <w:tblPr>
        <w:tblW w:w="10066" w:type="dxa"/>
        <w:jc w:val="center"/>
        <w:tblLook w:val="00A0" w:firstRow="1" w:lastRow="0" w:firstColumn="1" w:lastColumn="0" w:noHBand="0" w:noVBand="0"/>
      </w:tblPr>
      <w:tblGrid>
        <w:gridCol w:w="1125"/>
        <w:gridCol w:w="3969"/>
        <w:gridCol w:w="3696"/>
        <w:gridCol w:w="1276"/>
      </w:tblGrid>
      <w:tr w:rsidR="004E6F15" w:rsidRPr="00CC6A0A" w:rsidTr="00DD28FB">
        <w:trPr>
          <w:trHeight w:val="264"/>
          <w:jc w:val="center"/>
        </w:trPr>
        <w:tc>
          <w:tcPr>
            <w:tcW w:w="1125" w:type="dxa"/>
            <w:tcBorders>
              <w:top w:val="single" w:sz="4" w:space="0" w:color="auto"/>
              <w:left w:val="single" w:sz="4" w:space="0" w:color="auto"/>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b/>
                <w:bCs/>
                <w:color w:val="000000"/>
                <w:sz w:val="20"/>
                <w:szCs w:val="20"/>
                <w:lang w:eastAsia="ru-RU"/>
              </w:rPr>
            </w:pPr>
            <w:r w:rsidRPr="00CC6A0A">
              <w:tab/>
            </w:r>
            <w:r w:rsidRPr="00CC6A0A">
              <w:rPr>
                <w:rFonts w:ascii="Times New Roman" w:hAnsi="Times New Roman"/>
                <w:b/>
                <w:bCs/>
                <w:color w:val="000000"/>
                <w:sz w:val="20"/>
                <w:szCs w:val="20"/>
                <w:lang w:eastAsia="ru-RU"/>
              </w:rPr>
              <w:t>№ п/п</w:t>
            </w:r>
          </w:p>
        </w:tc>
        <w:tc>
          <w:tcPr>
            <w:tcW w:w="3969" w:type="dxa"/>
            <w:tcBorders>
              <w:top w:val="single" w:sz="4" w:space="0" w:color="auto"/>
              <w:left w:val="nil"/>
              <w:bottom w:val="single" w:sz="4" w:space="0" w:color="auto"/>
              <w:right w:val="single" w:sz="4" w:space="0" w:color="auto"/>
            </w:tcBorders>
            <w:noWrap/>
            <w:vAlign w:val="center"/>
          </w:tcPr>
          <w:p w:rsidR="004E6F15" w:rsidRPr="00CC6A0A" w:rsidRDefault="004E6F15" w:rsidP="00DD28FB">
            <w:pPr>
              <w:spacing w:after="0" w:line="240" w:lineRule="auto"/>
              <w:rPr>
                <w:rFonts w:ascii="Times New Roman" w:hAnsi="Times New Roman"/>
                <w:b/>
                <w:bCs/>
                <w:color w:val="000000"/>
                <w:sz w:val="20"/>
                <w:szCs w:val="20"/>
                <w:lang w:eastAsia="ru-RU"/>
              </w:rPr>
            </w:pPr>
            <w:r w:rsidRPr="00CC6A0A">
              <w:rPr>
                <w:rFonts w:ascii="Times New Roman" w:hAnsi="Times New Roman"/>
                <w:b/>
                <w:bCs/>
                <w:color w:val="000000"/>
                <w:sz w:val="20"/>
                <w:szCs w:val="20"/>
                <w:lang w:eastAsia="ru-RU"/>
              </w:rPr>
              <w:t>Наименование критерий</w:t>
            </w:r>
          </w:p>
        </w:tc>
        <w:tc>
          <w:tcPr>
            <w:tcW w:w="3696" w:type="dxa"/>
            <w:tcBorders>
              <w:top w:val="single" w:sz="4" w:space="0" w:color="auto"/>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b/>
                <w:bCs/>
                <w:color w:val="000000"/>
                <w:sz w:val="20"/>
                <w:szCs w:val="20"/>
                <w:lang w:eastAsia="ru-RU"/>
              </w:rPr>
            </w:pPr>
            <w:r w:rsidRPr="00CC6A0A">
              <w:rPr>
                <w:rFonts w:ascii="Times New Roman" w:hAnsi="Times New Roman"/>
                <w:b/>
                <w:bCs/>
                <w:color w:val="000000"/>
                <w:sz w:val="20"/>
                <w:szCs w:val="20"/>
                <w:lang w:eastAsia="ru-RU"/>
              </w:rPr>
              <w:t xml:space="preserve">Расчет показателя </w:t>
            </w:r>
          </w:p>
        </w:tc>
        <w:tc>
          <w:tcPr>
            <w:tcW w:w="1276" w:type="dxa"/>
            <w:tcBorders>
              <w:top w:val="single" w:sz="4" w:space="0" w:color="auto"/>
              <w:left w:val="nil"/>
              <w:bottom w:val="single" w:sz="4" w:space="0" w:color="auto"/>
              <w:right w:val="single" w:sz="4" w:space="0" w:color="auto"/>
            </w:tcBorders>
            <w:vAlign w:val="center"/>
          </w:tcPr>
          <w:p w:rsidR="004E6F15" w:rsidRPr="00CC6A0A" w:rsidRDefault="004E6F15" w:rsidP="00DD28FB">
            <w:pPr>
              <w:spacing w:after="0" w:line="240" w:lineRule="auto"/>
              <w:jc w:val="center"/>
              <w:rPr>
                <w:rFonts w:ascii="Times New Roman" w:hAnsi="Times New Roman"/>
                <w:b/>
                <w:bCs/>
                <w:color w:val="000000"/>
                <w:sz w:val="20"/>
                <w:szCs w:val="20"/>
                <w:lang w:eastAsia="ru-RU"/>
              </w:rPr>
            </w:pPr>
            <w:r w:rsidRPr="00CC6A0A">
              <w:rPr>
                <w:rFonts w:ascii="Times New Roman" w:hAnsi="Times New Roman"/>
                <w:b/>
                <w:bCs/>
                <w:color w:val="000000"/>
                <w:sz w:val="20"/>
                <w:szCs w:val="20"/>
                <w:lang w:eastAsia="ru-RU"/>
              </w:rPr>
              <w:t>Размер выплата %</w:t>
            </w:r>
          </w:p>
        </w:tc>
      </w:tr>
      <w:tr w:rsidR="004E6F15" w:rsidRPr="00CC6A0A" w:rsidTr="00DD28FB">
        <w:trPr>
          <w:trHeight w:val="612"/>
          <w:jc w:val="center"/>
        </w:trPr>
        <w:tc>
          <w:tcPr>
            <w:tcW w:w="1125" w:type="dxa"/>
            <w:tcBorders>
              <w:top w:val="nil"/>
              <w:left w:val="single" w:sz="4" w:space="0" w:color="auto"/>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1</w:t>
            </w:r>
          </w:p>
        </w:tc>
        <w:tc>
          <w:tcPr>
            <w:tcW w:w="3969" w:type="dxa"/>
            <w:tcBorders>
              <w:top w:val="nil"/>
              <w:left w:val="nil"/>
              <w:bottom w:val="single" w:sz="4" w:space="0" w:color="auto"/>
              <w:right w:val="single" w:sz="4" w:space="0" w:color="auto"/>
            </w:tcBorders>
          </w:tcPr>
          <w:p w:rsidR="004E6F15" w:rsidRPr="00CC6A0A" w:rsidRDefault="004E6F15" w:rsidP="00DD28FB">
            <w:pPr>
              <w:spacing w:after="0" w:line="240" w:lineRule="auto"/>
              <w:rPr>
                <w:rFonts w:ascii="Times New Roman" w:hAnsi="Times New Roman"/>
                <w:color w:val="000000"/>
                <w:sz w:val="20"/>
                <w:szCs w:val="20"/>
                <w:lang w:eastAsia="ru-RU"/>
              </w:rPr>
            </w:pPr>
            <w:r w:rsidRPr="00CC6A0A">
              <w:rPr>
                <w:rFonts w:ascii="Times New Roman" w:hAnsi="Times New Roman"/>
                <w:color w:val="000000"/>
                <w:sz w:val="20"/>
                <w:szCs w:val="20"/>
                <w:lang w:eastAsia="ru-RU"/>
              </w:rPr>
              <w:t xml:space="preserve"> Результативность профилактической, коррекционной работы с детьми    группы риска, с детьми, состоящими на учете </w:t>
            </w:r>
          </w:p>
        </w:tc>
        <w:tc>
          <w:tcPr>
            <w:tcW w:w="3696" w:type="dxa"/>
            <w:tcBorders>
              <w:top w:val="nil"/>
              <w:left w:val="nil"/>
              <w:bottom w:val="single" w:sz="4" w:space="0" w:color="auto"/>
              <w:right w:val="single" w:sz="4" w:space="0" w:color="auto"/>
            </w:tcBorders>
          </w:tcPr>
          <w:p w:rsidR="004E6F15" w:rsidRPr="00CC6A0A" w:rsidRDefault="004E6F15" w:rsidP="00DD28FB">
            <w:pPr>
              <w:spacing w:after="0" w:line="240" w:lineRule="auto"/>
              <w:rPr>
                <w:rFonts w:ascii="Times New Roman" w:hAnsi="Times New Roman"/>
                <w:color w:val="000000"/>
                <w:sz w:val="20"/>
                <w:szCs w:val="20"/>
                <w:lang w:eastAsia="ru-RU"/>
              </w:rPr>
            </w:pPr>
            <w:r w:rsidRPr="00CC6A0A">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1,2 %</w:t>
            </w:r>
          </w:p>
        </w:tc>
      </w:tr>
      <w:tr w:rsidR="004E6F15" w:rsidRPr="00CC6A0A" w:rsidTr="00DD28FB">
        <w:trPr>
          <w:trHeight w:val="721"/>
          <w:jc w:val="center"/>
        </w:trPr>
        <w:tc>
          <w:tcPr>
            <w:tcW w:w="1125" w:type="dxa"/>
            <w:tcBorders>
              <w:top w:val="nil"/>
              <w:left w:val="single" w:sz="4" w:space="0" w:color="auto"/>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2</w:t>
            </w:r>
          </w:p>
        </w:tc>
        <w:tc>
          <w:tcPr>
            <w:tcW w:w="3969"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lang w:eastAsia="ru-RU"/>
              </w:rPr>
            </w:pPr>
            <w:r w:rsidRPr="00CC6A0A">
              <w:rPr>
                <w:rFonts w:ascii="Times New Roman" w:hAnsi="Times New Roman"/>
                <w:color w:val="000000"/>
                <w:sz w:val="20"/>
                <w:szCs w:val="20"/>
                <w:lang w:eastAsia="ru-RU"/>
              </w:rPr>
              <w:t xml:space="preserve">Полное и качественное ведение необходимой документации, системная отчетность, наличие и выполнение плана </w:t>
            </w:r>
          </w:p>
        </w:tc>
        <w:tc>
          <w:tcPr>
            <w:tcW w:w="3696"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jc w:val="both"/>
              <w:rPr>
                <w:rFonts w:ascii="Times New Roman" w:hAnsi="Times New Roman"/>
                <w:color w:val="000000"/>
                <w:sz w:val="20"/>
                <w:szCs w:val="20"/>
                <w:lang w:eastAsia="ru-RU"/>
              </w:rPr>
            </w:pPr>
            <w:r w:rsidRPr="00CC6A0A">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1,2 %</w:t>
            </w:r>
          </w:p>
        </w:tc>
      </w:tr>
      <w:tr w:rsidR="004E6F15" w:rsidRPr="00CC6A0A" w:rsidTr="00DD28FB">
        <w:trPr>
          <w:trHeight w:val="264"/>
          <w:jc w:val="center"/>
        </w:trPr>
        <w:tc>
          <w:tcPr>
            <w:tcW w:w="1125" w:type="dxa"/>
            <w:vMerge w:val="restart"/>
            <w:tcBorders>
              <w:top w:val="nil"/>
              <w:left w:val="single" w:sz="4" w:space="0" w:color="auto"/>
              <w:bottom w:val="single" w:sz="4" w:space="0" w:color="000000"/>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3</w:t>
            </w:r>
          </w:p>
        </w:tc>
        <w:tc>
          <w:tcPr>
            <w:tcW w:w="3969" w:type="dxa"/>
            <w:vMerge w:val="restart"/>
            <w:tcBorders>
              <w:top w:val="nil"/>
              <w:left w:val="single" w:sz="4" w:space="0" w:color="auto"/>
              <w:bottom w:val="single" w:sz="4" w:space="0" w:color="000000"/>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lang w:eastAsia="ru-RU"/>
              </w:rPr>
            </w:pPr>
            <w:r w:rsidRPr="00CC6A0A">
              <w:rPr>
                <w:rFonts w:ascii="Times New Roman" w:hAnsi="Times New Roman"/>
                <w:color w:val="000000"/>
                <w:sz w:val="20"/>
                <w:szCs w:val="20"/>
                <w:lang w:eastAsia="ru-RU"/>
              </w:rPr>
              <w:t>Обобщение и распространение педагогического опыта (проведение мастер –классов, открытых занятий, выступления на педсоветах, консилиумах, семинарах):</w:t>
            </w:r>
          </w:p>
        </w:tc>
        <w:tc>
          <w:tcPr>
            <w:tcW w:w="3696" w:type="dxa"/>
            <w:tcBorders>
              <w:top w:val="nil"/>
              <w:left w:val="nil"/>
              <w:bottom w:val="single" w:sz="4" w:space="0" w:color="auto"/>
              <w:right w:val="single" w:sz="4" w:space="0" w:color="auto"/>
            </w:tcBorders>
          </w:tcPr>
          <w:p w:rsidR="004E6F15" w:rsidRPr="00CC6A0A" w:rsidRDefault="004E6F15" w:rsidP="00DD28FB">
            <w:pPr>
              <w:spacing w:after="0" w:line="240" w:lineRule="auto"/>
              <w:rPr>
                <w:rFonts w:ascii="Times New Roman" w:hAnsi="Times New Roman"/>
                <w:color w:val="000000"/>
                <w:sz w:val="20"/>
                <w:szCs w:val="20"/>
                <w:lang w:eastAsia="ru-RU"/>
              </w:rPr>
            </w:pPr>
            <w:r w:rsidRPr="00CC6A0A">
              <w:rPr>
                <w:rFonts w:ascii="Times New Roman" w:hAnsi="Times New Roman"/>
                <w:color w:val="000000"/>
                <w:sz w:val="20"/>
                <w:szCs w:val="20"/>
                <w:lang w:eastAsia="ru-RU"/>
              </w:rPr>
              <w:t xml:space="preserve">Всероссийский уровень </w:t>
            </w:r>
          </w:p>
        </w:tc>
        <w:tc>
          <w:tcPr>
            <w:tcW w:w="1276" w:type="dxa"/>
            <w:tcBorders>
              <w:top w:val="nil"/>
              <w:left w:val="nil"/>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2,0 %</w:t>
            </w:r>
          </w:p>
        </w:tc>
      </w:tr>
      <w:tr w:rsidR="004E6F15" w:rsidRPr="00CC6A0A" w:rsidTr="00DD28FB">
        <w:trPr>
          <w:trHeight w:val="264"/>
          <w:jc w:val="center"/>
        </w:trPr>
        <w:tc>
          <w:tcPr>
            <w:tcW w:w="1125" w:type="dxa"/>
            <w:vMerge/>
            <w:tcBorders>
              <w:top w:val="nil"/>
              <w:left w:val="single" w:sz="4" w:space="0" w:color="auto"/>
              <w:bottom w:val="single" w:sz="4" w:space="0" w:color="000000"/>
              <w:right w:val="single" w:sz="4" w:space="0" w:color="auto"/>
            </w:tcBorders>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p>
        </w:tc>
        <w:tc>
          <w:tcPr>
            <w:tcW w:w="3969" w:type="dxa"/>
            <w:vMerge/>
            <w:tcBorders>
              <w:top w:val="nil"/>
              <w:left w:val="single" w:sz="4" w:space="0" w:color="auto"/>
              <w:bottom w:val="single" w:sz="4" w:space="0" w:color="000000"/>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lang w:eastAsia="ru-RU"/>
              </w:rPr>
            </w:pPr>
          </w:p>
        </w:tc>
        <w:tc>
          <w:tcPr>
            <w:tcW w:w="3696" w:type="dxa"/>
            <w:tcBorders>
              <w:top w:val="nil"/>
              <w:left w:val="nil"/>
              <w:bottom w:val="single" w:sz="4" w:space="0" w:color="auto"/>
              <w:right w:val="single" w:sz="4" w:space="0" w:color="auto"/>
            </w:tcBorders>
          </w:tcPr>
          <w:p w:rsidR="004E6F15" w:rsidRPr="00CC6A0A" w:rsidRDefault="004E6F15" w:rsidP="00DD28FB">
            <w:pPr>
              <w:spacing w:after="0" w:line="240" w:lineRule="auto"/>
              <w:rPr>
                <w:rFonts w:ascii="Times New Roman" w:hAnsi="Times New Roman"/>
                <w:color w:val="000000"/>
                <w:sz w:val="20"/>
                <w:szCs w:val="20"/>
                <w:lang w:eastAsia="ru-RU"/>
              </w:rPr>
            </w:pPr>
            <w:r w:rsidRPr="00CC6A0A">
              <w:rPr>
                <w:rFonts w:ascii="Times New Roman" w:hAnsi="Times New Roman"/>
                <w:color w:val="000000"/>
                <w:sz w:val="20"/>
                <w:szCs w:val="20"/>
                <w:lang w:eastAsia="ru-RU"/>
              </w:rPr>
              <w:t xml:space="preserve">Региональный уровень </w:t>
            </w:r>
          </w:p>
        </w:tc>
        <w:tc>
          <w:tcPr>
            <w:tcW w:w="1276" w:type="dxa"/>
            <w:tcBorders>
              <w:top w:val="nil"/>
              <w:left w:val="nil"/>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 xml:space="preserve"> 1%;</w:t>
            </w:r>
          </w:p>
        </w:tc>
      </w:tr>
      <w:tr w:rsidR="004E6F15" w:rsidRPr="00CC6A0A" w:rsidTr="00DD28FB">
        <w:trPr>
          <w:trHeight w:val="264"/>
          <w:jc w:val="center"/>
        </w:trPr>
        <w:tc>
          <w:tcPr>
            <w:tcW w:w="1125" w:type="dxa"/>
            <w:vMerge/>
            <w:tcBorders>
              <w:top w:val="nil"/>
              <w:left w:val="single" w:sz="4" w:space="0" w:color="auto"/>
              <w:bottom w:val="single" w:sz="4" w:space="0" w:color="000000"/>
              <w:right w:val="single" w:sz="4" w:space="0" w:color="auto"/>
            </w:tcBorders>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p>
        </w:tc>
        <w:tc>
          <w:tcPr>
            <w:tcW w:w="3969" w:type="dxa"/>
            <w:vMerge/>
            <w:tcBorders>
              <w:top w:val="nil"/>
              <w:left w:val="single" w:sz="4" w:space="0" w:color="auto"/>
              <w:bottom w:val="single" w:sz="4" w:space="0" w:color="000000"/>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lang w:eastAsia="ru-RU"/>
              </w:rPr>
            </w:pPr>
          </w:p>
        </w:tc>
        <w:tc>
          <w:tcPr>
            <w:tcW w:w="3696" w:type="dxa"/>
            <w:tcBorders>
              <w:top w:val="nil"/>
              <w:left w:val="nil"/>
              <w:bottom w:val="single" w:sz="4" w:space="0" w:color="auto"/>
              <w:right w:val="single" w:sz="4" w:space="0" w:color="auto"/>
            </w:tcBorders>
          </w:tcPr>
          <w:p w:rsidR="004E6F15" w:rsidRPr="00CC6A0A" w:rsidRDefault="004E6F15" w:rsidP="00DD28FB">
            <w:pPr>
              <w:spacing w:after="0" w:line="240" w:lineRule="auto"/>
              <w:rPr>
                <w:rFonts w:ascii="Times New Roman" w:hAnsi="Times New Roman"/>
                <w:color w:val="000000"/>
                <w:sz w:val="20"/>
                <w:szCs w:val="20"/>
                <w:lang w:eastAsia="ru-RU"/>
              </w:rPr>
            </w:pPr>
            <w:r w:rsidRPr="00CC6A0A">
              <w:rPr>
                <w:rFonts w:ascii="Times New Roman" w:hAnsi="Times New Roman"/>
                <w:color w:val="000000"/>
                <w:sz w:val="20"/>
                <w:szCs w:val="20"/>
                <w:lang w:eastAsia="ru-RU"/>
              </w:rPr>
              <w:t xml:space="preserve">Муниципальный уровень  </w:t>
            </w:r>
          </w:p>
        </w:tc>
        <w:tc>
          <w:tcPr>
            <w:tcW w:w="1276" w:type="dxa"/>
            <w:tcBorders>
              <w:top w:val="nil"/>
              <w:left w:val="nil"/>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0,5 %.</w:t>
            </w:r>
          </w:p>
        </w:tc>
      </w:tr>
      <w:tr w:rsidR="004E6F15" w:rsidRPr="00CC6A0A" w:rsidTr="00DD28FB">
        <w:trPr>
          <w:trHeight w:val="528"/>
          <w:jc w:val="center"/>
        </w:trPr>
        <w:tc>
          <w:tcPr>
            <w:tcW w:w="1125" w:type="dxa"/>
            <w:tcBorders>
              <w:top w:val="nil"/>
              <w:left w:val="single" w:sz="4" w:space="0" w:color="auto"/>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4</w:t>
            </w:r>
          </w:p>
        </w:tc>
        <w:tc>
          <w:tcPr>
            <w:tcW w:w="3969"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lang w:eastAsia="ru-RU"/>
              </w:rPr>
            </w:pPr>
            <w:r w:rsidRPr="00CC6A0A">
              <w:rPr>
                <w:rFonts w:ascii="Times New Roman" w:hAnsi="Times New Roman"/>
                <w:color w:val="000000"/>
                <w:sz w:val="20"/>
                <w:szCs w:val="20"/>
                <w:lang w:eastAsia="ru-RU"/>
              </w:rPr>
              <w:t>Участие в методической, научно – исследовательской деятельности:</w:t>
            </w:r>
          </w:p>
        </w:tc>
        <w:tc>
          <w:tcPr>
            <w:tcW w:w="3696"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lang w:eastAsia="ru-RU"/>
              </w:rPr>
            </w:pPr>
            <w:r w:rsidRPr="00CC6A0A">
              <w:rPr>
                <w:rFonts w:ascii="Times New Roman" w:hAnsi="Times New Roman"/>
                <w:color w:val="000000"/>
                <w:sz w:val="20"/>
                <w:szCs w:val="20"/>
                <w:lang w:eastAsia="ru-RU"/>
              </w:rPr>
              <w:t xml:space="preserve">Наличие собственных методических разработок </w:t>
            </w:r>
          </w:p>
        </w:tc>
        <w:tc>
          <w:tcPr>
            <w:tcW w:w="1276"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0,6 %</w:t>
            </w:r>
          </w:p>
        </w:tc>
      </w:tr>
      <w:tr w:rsidR="004E6F15" w:rsidRPr="00CC6A0A" w:rsidTr="00DD28FB">
        <w:trPr>
          <w:trHeight w:val="1080"/>
          <w:jc w:val="center"/>
        </w:trPr>
        <w:tc>
          <w:tcPr>
            <w:tcW w:w="1125" w:type="dxa"/>
            <w:tcBorders>
              <w:top w:val="nil"/>
              <w:left w:val="single" w:sz="4" w:space="0" w:color="auto"/>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5</w:t>
            </w:r>
          </w:p>
        </w:tc>
        <w:tc>
          <w:tcPr>
            <w:tcW w:w="3969"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lang w:eastAsia="ru-RU"/>
              </w:rPr>
            </w:pPr>
            <w:r w:rsidRPr="00CC6A0A">
              <w:rPr>
                <w:rFonts w:ascii="Times New Roman" w:hAnsi="Times New Roman"/>
                <w:color w:val="000000"/>
                <w:sz w:val="20"/>
                <w:szCs w:val="20"/>
                <w:lang w:eastAsia="ru-RU"/>
              </w:rPr>
              <w:t> </w:t>
            </w:r>
          </w:p>
        </w:tc>
        <w:tc>
          <w:tcPr>
            <w:tcW w:w="3696"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lang w:eastAsia="ru-RU"/>
              </w:rPr>
            </w:pPr>
            <w:r w:rsidRPr="00CC6A0A">
              <w:rPr>
                <w:rFonts w:ascii="Times New Roman" w:hAnsi="Times New Roman"/>
                <w:color w:val="000000"/>
                <w:sz w:val="20"/>
                <w:szCs w:val="20"/>
                <w:lang w:eastAsia="ru-RU"/>
              </w:rPr>
              <w:t>участие в инновационной и экспериментальной работе, руководство методическим объединением, секций, кафедрой (в зависимости от сложности, объема и результативности работы)</w:t>
            </w:r>
          </w:p>
        </w:tc>
        <w:tc>
          <w:tcPr>
            <w:tcW w:w="1276"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до 0,3 %</w:t>
            </w:r>
          </w:p>
        </w:tc>
      </w:tr>
      <w:tr w:rsidR="004E6F15" w:rsidRPr="00CC6A0A" w:rsidTr="00DD28FB">
        <w:trPr>
          <w:trHeight w:val="1020"/>
          <w:jc w:val="center"/>
        </w:trPr>
        <w:tc>
          <w:tcPr>
            <w:tcW w:w="1125" w:type="dxa"/>
            <w:tcBorders>
              <w:top w:val="nil"/>
              <w:left w:val="single" w:sz="4" w:space="0" w:color="auto"/>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6</w:t>
            </w:r>
          </w:p>
        </w:tc>
        <w:tc>
          <w:tcPr>
            <w:tcW w:w="3969"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lang w:eastAsia="ru-RU"/>
              </w:rPr>
            </w:pPr>
            <w:r w:rsidRPr="00CC6A0A">
              <w:rPr>
                <w:rFonts w:ascii="Times New Roman" w:hAnsi="Times New Roman"/>
                <w:color w:val="000000"/>
                <w:sz w:val="20"/>
                <w:szCs w:val="20"/>
                <w:lang w:eastAsia="ru-RU"/>
              </w:rPr>
              <w:t>Состояние кабинета</w:t>
            </w:r>
          </w:p>
        </w:tc>
        <w:tc>
          <w:tcPr>
            <w:tcW w:w="3696" w:type="dxa"/>
            <w:tcBorders>
              <w:top w:val="nil"/>
              <w:left w:val="nil"/>
              <w:bottom w:val="single" w:sz="4" w:space="0" w:color="auto"/>
              <w:right w:val="nil"/>
            </w:tcBorders>
            <w:vAlign w:val="center"/>
          </w:tcPr>
          <w:p w:rsidR="004E6F15" w:rsidRPr="00CC6A0A" w:rsidRDefault="004E6F15" w:rsidP="00DD28FB">
            <w:pPr>
              <w:spacing w:after="0" w:line="240" w:lineRule="auto"/>
              <w:jc w:val="both"/>
              <w:rPr>
                <w:rFonts w:ascii="Times New Roman" w:hAnsi="Times New Roman"/>
                <w:color w:val="000000"/>
                <w:sz w:val="20"/>
                <w:szCs w:val="20"/>
                <w:lang w:eastAsia="ru-RU"/>
              </w:rPr>
            </w:pPr>
            <w:r w:rsidRPr="00CC6A0A">
              <w:rPr>
                <w:rFonts w:ascii="Times New Roman" w:hAnsi="Times New Roman"/>
                <w:color w:val="000000"/>
                <w:sz w:val="20"/>
                <w:szCs w:val="20"/>
                <w:lang w:eastAsia="ru-RU"/>
              </w:rPr>
              <w:t>Ведется постоянная работа по совершенствованию учебно-материальной базы, улучшению эстетического вида кабинета. Соблюдаются санитарно – гигиенические нормы и требования по охране труда и технике безопасности;</w:t>
            </w:r>
          </w:p>
        </w:tc>
        <w:tc>
          <w:tcPr>
            <w:tcW w:w="1276" w:type="dxa"/>
            <w:tcBorders>
              <w:top w:val="nil"/>
              <w:left w:val="single" w:sz="4" w:space="0" w:color="auto"/>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0,3 %</w:t>
            </w:r>
          </w:p>
        </w:tc>
      </w:tr>
      <w:tr w:rsidR="004E6F15" w:rsidRPr="00CC6A0A" w:rsidTr="00DD28FB">
        <w:trPr>
          <w:trHeight w:val="792"/>
          <w:jc w:val="center"/>
        </w:trPr>
        <w:tc>
          <w:tcPr>
            <w:tcW w:w="1125" w:type="dxa"/>
            <w:tcBorders>
              <w:top w:val="nil"/>
              <w:left w:val="single" w:sz="4" w:space="0" w:color="auto"/>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lastRenderedPageBreak/>
              <w:t>7</w:t>
            </w:r>
          </w:p>
        </w:tc>
        <w:tc>
          <w:tcPr>
            <w:tcW w:w="3969"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lang w:eastAsia="ru-RU"/>
              </w:rPr>
            </w:pPr>
            <w:r w:rsidRPr="00CC6A0A">
              <w:rPr>
                <w:rFonts w:ascii="Times New Roman" w:hAnsi="Times New Roman"/>
                <w:color w:val="000000"/>
                <w:sz w:val="20"/>
                <w:szCs w:val="20"/>
                <w:lang w:eastAsia="ru-RU"/>
              </w:rPr>
              <w:t>Своевременное и качественное ведение банка данных, социальных паспортов классов, школы</w:t>
            </w:r>
          </w:p>
        </w:tc>
        <w:tc>
          <w:tcPr>
            <w:tcW w:w="3696"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jc w:val="both"/>
              <w:rPr>
                <w:rFonts w:ascii="Times New Roman" w:hAnsi="Times New Roman"/>
                <w:color w:val="000000"/>
                <w:sz w:val="20"/>
                <w:szCs w:val="20"/>
                <w:lang w:eastAsia="ru-RU"/>
              </w:rPr>
            </w:pPr>
            <w:r w:rsidRPr="00CC6A0A">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1 %</w:t>
            </w:r>
          </w:p>
        </w:tc>
      </w:tr>
      <w:tr w:rsidR="004E6F15" w:rsidRPr="00CC6A0A" w:rsidTr="00DD28FB">
        <w:trPr>
          <w:trHeight w:val="1134"/>
          <w:jc w:val="center"/>
        </w:trPr>
        <w:tc>
          <w:tcPr>
            <w:tcW w:w="1125" w:type="dxa"/>
            <w:tcBorders>
              <w:top w:val="nil"/>
              <w:left w:val="single" w:sz="4" w:space="0" w:color="auto"/>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8</w:t>
            </w:r>
          </w:p>
        </w:tc>
        <w:tc>
          <w:tcPr>
            <w:tcW w:w="3969"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lang w:eastAsia="ru-RU"/>
              </w:rPr>
            </w:pPr>
            <w:r w:rsidRPr="00CC6A0A">
              <w:rPr>
                <w:rFonts w:ascii="Times New Roman" w:hAnsi="Times New Roman"/>
                <w:color w:val="000000"/>
                <w:sz w:val="20"/>
                <w:szCs w:val="20"/>
                <w:lang w:eastAsia="ru-RU"/>
              </w:rPr>
              <w:t>Повышение квалификации, профессиональная подготовка</w:t>
            </w:r>
          </w:p>
        </w:tc>
        <w:tc>
          <w:tcPr>
            <w:tcW w:w="3696" w:type="dxa"/>
            <w:tcBorders>
              <w:top w:val="nil"/>
              <w:left w:val="nil"/>
              <w:bottom w:val="single" w:sz="4" w:space="0" w:color="auto"/>
              <w:right w:val="single" w:sz="4" w:space="0" w:color="auto"/>
            </w:tcBorders>
            <w:vAlign w:val="bottom"/>
          </w:tcPr>
          <w:p w:rsidR="004E6F15" w:rsidRPr="00CC6A0A" w:rsidRDefault="004E6F15" w:rsidP="00DD28FB">
            <w:pPr>
              <w:spacing w:after="0" w:line="240" w:lineRule="auto"/>
              <w:rPr>
                <w:rFonts w:ascii="Times New Roman" w:hAnsi="Times New Roman"/>
                <w:color w:val="000000"/>
                <w:sz w:val="20"/>
                <w:szCs w:val="20"/>
                <w:lang w:eastAsia="ru-RU"/>
              </w:rPr>
            </w:pPr>
            <w:r w:rsidRPr="00CC6A0A">
              <w:rPr>
                <w:rFonts w:ascii="Times New Roman" w:hAnsi="Times New Roman"/>
                <w:color w:val="000000"/>
                <w:sz w:val="20"/>
                <w:szCs w:val="20"/>
                <w:lang w:eastAsia="ru-RU"/>
              </w:rPr>
              <w:t>Прохождение курсов повышения квалификации (свидетельства, сертификаты и т.п. о прохождении повышения квалификации и профессиональной подготовке не менее 72 часов, в том числе по накопительной системе).</w:t>
            </w:r>
          </w:p>
        </w:tc>
        <w:tc>
          <w:tcPr>
            <w:tcW w:w="1276" w:type="dxa"/>
            <w:tcBorders>
              <w:top w:val="nil"/>
              <w:left w:val="nil"/>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0,2%</w:t>
            </w:r>
          </w:p>
        </w:tc>
      </w:tr>
      <w:tr w:rsidR="004E6F15" w:rsidRPr="00CC6A0A" w:rsidTr="00DD28FB">
        <w:trPr>
          <w:trHeight w:val="365"/>
          <w:jc w:val="center"/>
        </w:trPr>
        <w:tc>
          <w:tcPr>
            <w:tcW w:w="1125" w:type="dxa"/>
            <w:tcBorders>
              <w:top w:val="nil"/>
              <w:left w:val="single" w:sz="4" w:space="0" w:color="auto"/>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9</w:t>
            </w:r>
          </w:p>
        </w:tc>
        <w:tc>
          <w:tcPr>
            <w:tcW w:w="3969" w:type="dxa"/>
            <w:tcBorders>
              <w:top w:val="nil"/>
              <w:left w:val="nil"/>
              <w:bottom w:val="single" w:sz="4" w:space="0" w:color="auto"/>
              <w:right w:val="single" w:sz="4" w:space="0" w:color="auto"/>
            </w:tcBorders>
            <w:vAlign w:val="bottom"/>
          </w:tcPr>
          <w:p w:rsidR="004E6F15" w:rsidRPr="00CC6A0A" w:rsidRDefault="004E6F15" w:rsidP="00DD28FB">
            <w:pPr>
              <w:spacing w:after="0" w:line="240" w:lineRule="auto"/>
              <w:rPr>
                <w:rFonts w:ascii="Times New Roman" w:hAnsi="Times New Roman"/>
                <w:color w:val="000000"/>
                <w:sz w:val="20"/>
                <w:szCs w:val="20"/>
                <w:lang w:eastAsia="ru-RU"/>
              </w:rPr>
            </w:pPr>
            <w:r w:rsidRPr="00CC6A0A">
              <w:rPr>
                <w:rFonts w:ascii="Times New Roman" w:hAnsi="Times New Roman"/>
                <w:color w:val="000000"/>
                <w:sz w:val="20"/>
                <w:szCs w:val="20"/>
                <w:lang w:eastAsia="ru-RU"/>
              </w:rPr>
              <w:t>Использование современных технологий</w:t>
            </w:r>
          </w:p>
        </w:tc>
        <w:tc>
          <w:tcPr>
            <w:tcW w:w="3696" w:type="dxa"/>
            <w:tcBorders>
              <w:top w:val="nil"/>
              <w:left w:val="nil"/>
              <w:bottom w:val="single" w:sz="4" w:space="0" w:color="auto"/>
              <w:right w:val="single" w:sz="4" w:space="0" w:color="auto"/>
            </w:tcBorders>
            <w:noWrap/>
            <w:vAlign w:val="bottom"/>
          </w:tcPr>
          <w:p w:rsidR="004E6F15" w:rsidRPr="00CC6A0A" w:rsidRDefault="004E6F15" w:rsidP="00DD28FB">
            <w:pPr>
              <w:spacing w:after="0" w:line="240" w:lineRule="auto"/>
              <w:rPr>
                <w:rFonts w:ascii="Times New Roman" w:hAnsi="Times New Roman"/>
                <w:color w:val="000000"/>
                <w:sz w:val="20"/>
                <w:szCs w:val="20"/>
                <w:lang w:eastAsia="ru-RU"/>
              </w:rPr>
            </w:pPr>
            <w:r w:rsidRPr="00CC6A0A">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0,3%</w:t>
            </w:r>
          </w:p>
        </w:tc>
      </w:tr>
      <w:tr w:rsidR="004E6F15" w:rsidRPr="00CC6A0A" w:rsidTr="00DD28FB">
        <w:trPr>
          <w:trHeight w:val="499"/>
          <w:jc w:val="center"/>
        </w:trPr>
        <w:tc>
          <w:tcPr>
            <w:tcW w:w="1125" w:type="dxa"/>
            <w:tcBorders>
              <w:top w:val="nil"/>
              <w:left w:val="single" w:sz="4" w:space="0" w:color="auto"/>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10</w:t>
            </w:r>
          </w:p>
        </w:tc>
        <w:tc>
          <w:tcPr>
            <w:tcW w:w="3969"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lang w:eastAsia="ru-RU"/>
              </w:rPr>
            </w:pPr>
            <w:r w:rsidRPr="00CC6A0A">
              <w:rPr>
                <w:rFonts w:ascii="Times New Roman" w:hAnsi="Times New Roman"/>
                <w:color w:val="000000"/>
                <w:sz w:val="20"/>
                <w:szCs w:val="20"/>
                <w:lang w:eastAsia="ru-RU"/>
              </w:rPr>
              <w:t>Штрафные баллы:</w:t>
            </w:r>
          </w:p>
        </w:tc>
        <w:tc>
          <w:tcPr>
            <w:tcW w:w="3696" w:type="dxa"/>
            <w:tcBorders>
              <w:top w:val="nil"/>
              <w:left w:val="nil"/>
              <w:bottom w:val="single" w:sz="4" w:space="0" w:color="auto"/>
              <w:right w:val="single" w:sz="4" w:space="0" w:color="auto"/>
            </w:tcBorders>
            <w:vAlign w:val="bottom"/>
          </w:tcPr>
          <w:p w:rsidR="004E6F15" w:rsidRPr="00CC6A0A" w:rsidRDefault="004E6F15" w:rsidP="00DD28F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CC6A0A">
              <w:rPr>
                <w:rFonts w:ascii="Times New Roman" w:hAnsi="Times New Roman"/>
                <w:color w:val="000000"/>
                <w:sz w:val="20"/>
                <w:szCs w:val="20"/>
              </w:rPr>
              <w:t>За  нарушение   правил пожарной безопасности, охраны труда, антитеррористической безопасности, правил внутреннего трудового распорядка и нарушение сроков отчетности</w:t>
            </w:r>
            <w:r>
              <w:rPr>
                <w:rFonts w:ascii="Times New Roman" w:hAnsi="Times New Roman"/>
                <w:color w:val="000000"/>
                <w:sz w:val="20"/>
                <w:szCs w:val="20"/>
              </w:rPr>
              <w:t>;</w:t>
            </w:r>
            <w:r w:rsidRPr="00EF4619">
              <w:rPr>
                <w:rFonts w:ascii="Times New Roman" w:hAnsi="Times New Roman"/>
                <w:sz w:val="20"/>
                <w:szCs w:val="20"/>
              </w:rPr>
              <w:t xml:space="preserve"> </w:t>
            </w:r>
            <w:r>
              <w:rPr>
                <w:rFonts w:ascii="Times New Roman" w:hAnsi="Times New Roman"/>
                <w:sz w:val="20"/>
                <w:szCs w:val="20"/>
              </w:rPr>
              <w:t>з</w:t>
            </w:r>
            <w:r w:rsidRPr="00EF4619">
              <w:rPr>
                <w:rFonts w:ascii="Times New Roman" w:hAnsi="Times New Roman"/>
                <w:sz w:val="20"/>
                <w:szCs w:val="20"/>
              </w:rPr>
              <w:t>а детский травматизм по вине работника</w:t>
            </w:r>
            <w:r>
              <w:rPr>
                <w:rFonts w:ascii="Times New Roman" w:hAnsi="Times New Roman"/>
                <w:sz w:val="20"/>
                <w:szCs w:val="20"/>
              </w:rPr>
              <w:t>.</w:t>
            </w:r>
          </w:p>
        </w:tc>
        <w:tc>
          <w:tcPr>
            <w:tcW w:w="1276" w:type="dxa"/>
            <w:tcBorders>
              <w:top w:val="nil"/>
              <w:left w:val="nil"/>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lang w:eastAsia="ru-RU"/>
              </w:rPr>
            </w:pPr>
            <w:r w:rsidRPr="00CC6A0A">
              <w:rPr>
                <w:rFonts w:ascii="Times New Roman" w:hAnsi="Times New Roman"/>
                <w:color w:val="000000"/>
                <w:sz w:val="20"/>
                <w:szCs w:val="20"/>
                <w:lang w:eastAsia="ru-RU"/>
              </w:rPr>
              <w:t>до 1,5 %</w:t>
            </w:r>
          </w:p>
        </w:tc>
      </w:tr>
    </w:tbl>
    <w:p w:rsidR="004E6F15" w:rsidRDefault="004E6F15" w:rsidP="00DD28FB">
      <w:pPr>
        <w:spacing w:after="0"/>
        <w:jc w:val="center"/>
        <w:rPr>
          <w:rFonts w:ascii="Times New Roman" w:hAnsi="Times New Roman"/>
          <w:sz w:val="24"/>
          <w:szCs w:val="24"/>
          <w:u w:val="single"/>
        </w:rPr>
      </w:pPr>
    </w:p>
    <w:p w:rsidR="004E6F15" w:rsidRDefault="004E6F15" w:rsidP="00DD28FB">
      <w:pPr>
        <w:jc w:val="center"/>
        <w:rPr>
          <w:rFonts w:ascii="Times New Roman" w:hAnsi="Times New Roman"/>
          <w:b/>
          <w:sz w:val="24"/>
          <w:szCs w:val="24"/>
          <w:u w:val="single"/>
        </w:rPr>
      </w:pPr>
      <w:r w:rsidRPr="008D242C">
        <w:rPr>
          <w:rFonts w:ascii="Times New Roman" w:hAnsi="Times New Roman"/>
          <w:b/>
          <w:sz w:val="24"/>
          <w:szCs w:val="24"/>
          <w:u w:val="single"/>
        </w:rPr>
        <w:t>Педагог – организатор (5</w:t>
      </w:r>
      <w:r>
        <w:rPr>
          <w:rFonts w:ascii="Times New Roman" w:hAnsi="Times New Roman"/>
          <w:b/>
          <w:sz w:val="24"/>
          <w:szCs w:val="24"/>
          <w:u w:val="single"/>
        </w:rPr>
        <w:t>,6</w:t>
      </w:r>
      <w:r w:rsidRPr="008D242C">
        <w:rPr>
          <w:rFonts w:ascii="Times New Roman" w:hAnsi="Times New Roman"/>
          <w:b/>
          <w:sz w:val="24"/>
          <w:szCs w:val="24"/>
          <w:u w:val="single"/>
        </w:rPr>
        <w:t xml:space="preserve"> %)</w:t>
      </w:r>
    </w:p>
    <w:tbl>
      <w:tblPr>
        <w:tblW w:w="10065" w:type="dxa"/>
        <w:tblInd w:w="-318" w:type="dxa"/>
        <w:tblLook w:val="00A0" w:firstRow="1" w:lastRow="0" w:firstColumn="1" w:lastColumn="0" w:noHBand="0" w:noVBand="0"/>
      </w:tblPr>
      <w:tblGrid>
        <w:gridCol w:w="568"/>
        <w:gridCol w:w="3431"/>
        <w:gridCol w:w="4791"/>
        <w:gridCol w:w="1275"/>
      </w:tblGrid>
      <w:tr w:rsidR="004E6F15" w:rsidRPr="00CC6A0A" w:rsidTr="00DD28FB">
        <w:trPr>
          <w:trHeight w:val="288"/>
        </w:trPr>
        <w:tc>
          <w:tcPr>
            <w:tcW w:w="568" w:type="dxa"/>
            <w:tcBorders>
              <w:top w:val="single" w:sz="4" w:space="0" w:color="auto"/>
              <w:left w:val="single" w:sz="4" w:space="0" w:color="auto"/>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b/>
                <w:bCs/>
                <w:color w:val="000000"/>
                <w:sz w:val="20"/>
                <w:szCs w:val="20"/>
              </w:rPr>
            </w:pPr>
            <w:r w:rsidRPr="00CC6A0A">
              <w:rPr>
                <w:rFonts w:ascii="Times New Roman" w:hAnsi="Times New Roman"/>
                <w:b/>
                <w:bCs/>
                <w:color w:val="000000"/>
                <w:sz w:val="20"/>
                <w:szCs w:val="20"/>
              </w:rPr>
              <w:t>№ п/п</w:t>
            </w:r>
          </w:p>
        </w:tc>
        <w:tc>
          <w:tcPr>
            <w:tcW w:w="3431" w:type="dxa"/>
            <w:tcBorders>
              <w:top w:val="single" w:sz="4" w:space="0" w:color="auto"/>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b/>
                <w:bCs/>
                <w:color w:val="000000"/>
                <w:sz w:val="20"/>
                <w:szCs w:val="20"/>
              </w:rPr>
            </w:pPr>
            <w:r w:rsidRPr="00CC6A0A">
              <w:rPr>
                <w:rFonts w:ascii="Times New Roman" w:hAnsi="Times New Roman"/>
                <w:b/>
                <w:bCs/>
                <w:color w:val="000000"/>
                <w:sz w:val="20"/>
                <w:szCs w:val="20"/>
              </w:rPr>
              <w:t>Наименование критерии</w:t>
            </w:r>
          </w:p>
        </w:tc>
        <w:tc>
          <w:tcPr>
            <w:tcW w:w="4791" w:type="dxa"/>
            <w:tcBorders>
              <w:top w:val="single" w:sz="4" w:space="0" w:color="auto"/>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b/>
                <w:bCs/>
                <w:color w:val="000000"/>
                <w:sz w:val="20"/>
                <w:szCs w:val="20"/>
              </w:rPr>
            </w:pPr>
            <w:r w:rsidRPr="00CC6A0A">
              <w:rPr>
                <w:rFonts w:ascii="Times New Roman" w:hAnsi="Times New Roman"/>
                <w:b/>
                <w:bCs/>
                <w:color w:val="000000"/>
                <w:sz w:val="20"/>
                <w:szCs w:val="20"/>
              </w:rPr>
              <w:t xml:space="preserve">Расчет показателя </w:t>
            </w:r>
          </w:p>
        </w:tc>
        <w:tc>
          <w:tcPr>
            <w:tcW w:w="1275" w:type="dxa"/>
            <w:tcBorders>
              <w:top w:val="single" w:sz="4" w:space="0" w:color="auto"/>
              <w:left w:val="nil"/>
              <w:bottom w:val="single" w:sz="4" w:space="0" w:color="auto"/>
              <w:right w:val="single" w:sz="4" w:space="0" w:color="auto"/>
            </w:tcBorders>
            <w:vAlign w:val="center"/>
          </w:tcPr>
          <w:p w:rsidR="004E6F15" w:rsidRPr="00CC6A0A" w:rsidRDefault="004E6F15" w:rsidP="00DD28FB">
            <w:pPr>
              <w:spacing w:after="0" w:line="240" w:lineRule="auto"/>
              <w:jc w:val="center"/>
              <w:rPr>
                <w:rFonts w:ascii="Times New Roman" w:hAnsi="Times New Roman"/>
                <w:b/>
                <w:bCs/>
                <w:color w:val="000000"/>
                <w:sz w:val="20"/>
                <w:szCs w:val="20"/>
              </w:rPr>
            </w:pPr>
            <w:r w:rsidRPr="00CC6A0A">
              <w:rPr>
                <w:rFonts w:ascii="Times New Roman" w:hAnsi="Times New Roman"/>
                <w:b/>
                <w:bCs/>
                <w:color w:val="000000"/>
                <w:sz w:val="20"/>
                <w:szCs w:val="20"/>
              </w:rPr>
              <w:t>Размер %</w:t>
            </w:r>
          </w:p>
        </w:tc>
      </w:tr>
      <w:tr w:rsidR="004E6F15" w:rsidRPr="00CC6A0A" w:rsidTr="00DD28FB">
        <w:trPr>
          <w:trHeight w:val="288"/>
        </w:trPr>
        <w:tc>
          <w:tcPr>
            <w:tcW w:w="568" w:type="dxa"/>
            <w:tcBorders>
              <w:top w:val="nil"/>
              <w:left w:val="single" w:sz="4" w:space="0" w:color="auto"/>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rPr>
            </w:pPr>
            <w:r w:rsidRPr="00CC6A0A">
              <w:rPr>
                <w:rFonts w:ascii="Times New Roman" w:hAnsi="Times New Roman"/>
                <w:color w:val="000000"/>
                <w:sz w:val="20"/>
                <w:szCs w:val="20"/>
              </w:rPr>
              <w:t>1</w:t>
            </w:r>
          </w:p>
        </w:tc>
        <w:tc>
          <w:tcPr>
            <w:tcW w:w="3431"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rPr>
            </w:pPr>
            <w:r w:rsidRPr="00CC6A0A">
              <w:rPr>
                <w:rFonts w:ascii="Times New Roman" w:hAnsi="Times New Roman"/>
                <w:color w:val="000000"/>
                <w:sz w:val="20"/>
                <w:szCs w:val="20"/>
              </w:rPr>
              <w:t>Успешное участие школы в мероприятиях</w:t>
            </w:r>
          </w:p>
        </w:tc>
        <w:tc>
          <w:tcPr>
            <w:tcW w:w="4791"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rPr>
            </w:pPr>
            <w:r w:rsidRPr="00CC6A0A">
              <w:rPr>
                <w:rFonts w:ascii="Times New Roman" w:hAnsi="Times New Roman"/>
                <w:color w:val="000000"/>
                <w:sz w:val="20"/>
                <w:szCs w:val="20"/>
              </w:rPr>
              <w:t xml:space="preserve">Муниципальных </w:t>
            </w:r>
          </w:p>
        </w:tc>
        <w:tc>
          <w:tcPr>
            <w:tcW w:w="1275"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jc w:val="center"/>
              <w:rPr>
                <w:rFonts w:ascii="Times New Roman" w:hAnsi="Times New Roman"/>
                <w:color w:val="000000"/>
                <w:sz w:val="20"/>
                <w:szCs w:val="20"/>
              </w:rPr>
            </w:pPr>
            <w:r w:rsidRPr="00CC6A0A">
              <w:rPr>
                <w:rFonts w:ascii="Times New Roman" w:hAnsi="Times New Roman"/>
                <w:color w:val="000000"/>
                <w:sz w:val="20"/>
                <w:szCs w:val="20"/>
              </w:rPr>
              <w:t>0,7 %</w:t>
            </w:r>
          </w:p>
        </w:tc>
      </w:tr>
      <w:tr w:rsidR="004E6F15" w:rsidRPr="00CC6A0A" w:rsidTr="00DD28FB">
        <w:trPr>
          <w:trHeight w:val="528"/>
        </w:trPr>
        <w:tc>
          <w:tcPr>
            <w:tcW w:w="568" w:type="dxa"/>
            <w:tcBorders>
              <w:top w:val="nil"/>
              <w:left w:val="single" w:sz="4" w:space="0" w:color="auto"/>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rPr>
            </w:pPr>
            <w:r w:rsidRPr="00CC6A0A">
              <w:rPr>
                <w:rFonts w:ascii="Times New Roman" w:hAnsi="Times New Roman"/>
                <w:color w:val="000000"/>
                <w:sz w:val="20"/>
                <w:szCs w:val="20"/>
              </w:rPr>
              <w:t>2</w:t>
            </w:r>
          </w:p>
        </w:tc>
        <w:tc>
          <w:tcPr>
            <w:tcW w:w="3431"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rPr>
            </w:pPr>
            <w:r w:rsidRPr="00CC6A0A">
              <w:rPr>
                <w:rFonts w:ascii="Times New Roman" w:hAnsi="Times New Roman"/>
                <w:color w:val="000000"/>
                <w:sz w:val="20"/>
                <w:szCs w:val="20"/>
              </w:rPr>
              <w:t xml:space="preserve">Наличие и успешное функционирование детской организации </w:t>
            </w:r>
          </w:p>
        </w:tc>
        <w:tc>
          <w:tcPr>
            <w:tcW w:w="4791"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rPr>
            </w:pPr>
            <w:r w:rsidRPr="00CC6A0A">
              <w:rPr>
                <w:rFonts w:ascii="Times New Roman" w:hAnsi="Times New Roman"/>
                <w:color w:val="000000"/>
                <w:sz w:val="20"/>
                <w:szCs w:val="20"/>
              </w:rPr>
              <w:t> </w:t>
            </w:r>
          </w:p>
        </w:tc>
        <w:tc>
          <w:tcPr>
            <w:tcW w:w="1275"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jc w:val="center"/>
              <w:rPr>
                <w:rFonts w:ascii="Times New Roman" w:hAnsi="Times New Roman"/>
                <w:color w:val="000000"/>
                <w:sz w:val="20"/>
                <w:szCs w:val="20"/>
              </w:rPr>
            </w:pPr>
            <w:r w:rsidRPr="00CC6A0A">
              <w:rPr>
                <w:rFonts w:ascii="Times New Roman" w:hAnsi="Times New Roman"/>
                <w:color w:val="000000"/>
                <w:sz w:val="20"/>
                <w:szCs w:val="20"/>
              </w:rPr>
              <w:t>до 0,6 %</w:t>
            </w:r>
          </w:p>
        </w:tc>
      </w:tr>
      <w:tr w:rsidR="004E6F15" w:rsidRPr="00CC6A0A" w:rsidTr="00DD28FB">
        <w:trPr>
          <w:trHeight w:val="477"/>
        </w:trPr>
        <w:tc>
          <w:tcPr>
            <w:tcW w:w="568" w:type="dxa"/>
            <w:vMerge w:val="restart"/>
            <w:tcBorders>
              <w:top w:val="nil"/>
              <w:left w:val="single" w:sz="4" w:space="0" w:color="auto"/>
              <w:bottom w:val="single" w:sz="4" w:space="0" w:color="000000"/>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rPr>
            </w:pPr>
            <w:r w:rsidRPr="00CC6A0A">
              <w:rPr>
                <w:rFonts w:ascii="Times New Roman" w:hAnsi="Times New Roman"/>
                <w:color w:val="000000"/>
                <w:sz w:val="20"/>
                <w:szCs w:val="20"/>
              </w:rPr>
              <w:t>3</w:t>
            </w:r>
          </w:p>
        </w:tc>
        <w:tc>
          <w:tcPr>
            <w:tcW w:w="3431" w:type="dxa"/>
            <w:vMerge w:val="restart"/>
            <w:tcBorders>
              <w:top w:val="nil"/>
              <w:left w:val="single" w:sz="4" w:space="0" w:color="auto"/>
              <w:bottom w:val="single" w:sz="4" w:space="0" w:color="000000"/>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rPr>
            </w:pPr>
            <w:r w:rsidRPr="00CC6A0A">
              <w:rPr>
                <w:rFonts w:ascii="Times New Roman" w:hAnsi="Times New Roman"/>
                <w:color w:val="000000"/>
                <w:sz w:val="20"/>
                <w:szCs w:val="20"/>
              </w:rPr>
              <w:t>Обобщение и распространение педагогического опыта (проведение мастер – классов, открытых занятий, выступления на педсоветах, консилиумах, семинарах):</w:t>
            </w:r>
          </w:p>
        </w:tc>
        <w:tc>
          <w:tcPr>
            <w:tcW w:w="4791"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rPr>
            </w:pPr>
            <w:r w:rsidRPr="00CC6A0A">
              <w:rPr>
                <w:rFonts w:ascii="Times New Roman" w:hAnsi="Times New Roman"/>
                <w:color w:val="000000"/>
                <w:sz w:val="20"/>
                <w:szCs w:val="20"/>
              </w:rPr>
              <w:t xml:space="preserve">Всероссийский уровень  </w:t>
            </w:r>
          </w:p>
        </w:tc>
        <w:tc>
          <w:tcPr>
            <w:tcW w:w="1275" w:type="dxa"/>
            <w:tcBorders>
              <w:top w:val="nil"/>
              <w:left w:val="nil"/>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rPr>
            </w:pPr>
            <w:r w:rsidRPr="00CC6A0A">
              <w:rPr>
                <w:rFonts w:ascii="Times New Roman" w:hAnsi="Times New Roman"/>
                <w:color w:val="000000"/>
                <w:sz w:val="20"/>
                <w:szCs w:val="20"/>
              </w:rPr>
              <w:t>1%</w:t>
            </w:r>
          </w:p>
        </w:tc>
      </w:tr>
      <w:tr w:rsidR="004E6F15" w:rsidRPr="00CC6A0A" w:rsidTr="00DD28FB">
        <w:trPr>
          <w:trHeight w:val="288"/>
        </w:trPr>
        <w:tc>
          <w:tcPr>
            <w:tcW w:w="568" w:type="dxa"/>
            <w:vMerge/>
            <w:tcBorders>
              <w:top w:val="nil"/>
              <w:left w:val="single" w:sz="4" w:space="0" w:color="auto"/>
              <w:bottom w:val="single" w:sz="4" w:space="0" w:color="000000"/>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rPr>
            </w:pPr>
          </w:p>
        </w:tc>
        <w:tc>
          <w:tcPr>
            <w:tcW w:w="3431" w:type="dxa"/>
            <w:vMerge/>
            <w:tcBorders>
              <w:top w:val="nil"/>
              <w:left w:val="single" w:sz="4" w:space="0" w:color="auto"/>
              <w:bottom w:val="single" w:sz="4" w:space="0" w:color="000000"/>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rPr>
            </w:pPr>
          </w:p>
        </w:tc>
        <w:tc>
          <w:tcPr>
            <w:tcW w:w="4791"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rPr>
            </w:pPr>
            <w:r w:rsidRPr="00CC6A0A">
              <w:rPr>
                <w:rFonts w:ascii="Times New Roman" w:hAnsi="Times New Roman"/>
                <w:color w:val="000000"/>
                <w:sz w:val="20"/>
                <w:szCs w:val="20"/>
              </w:rPr>
              <w:t xml:space="preserve">Региональный уровень  </w:t>
            </w:r>
          </w:p>
        </w:tc>
        <w:tc>
          <w:tcPr>
            <w:tcW w:w="1275" w:type="dxa"/>
            <w:tcBorders>
              <w:top w:val="nil"/>
              <w:left w:val="nil"/>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rPr>
            </w:pPr>
            <w:r w:rsidRPr="00CC6A0A">
              <w:rPr>
                <w:rFonts w:ascii="Times New Roman" w:hAnsi="Times New Roman"/>
                <w:color w:val="000000"/>
                <w:sz w:val="20"/>
                <w:szCs w:val="20"/>
              </w:rPr>
              <w:t>0,6 %</w:t>
            </w:r>
          </w:p>
        </w:tc>
      </w:tr>
      <w:tr w:rsidR="004E6F15" w:rsidRPr="00CC6A0A" w:rsidTr="00DD28FB">
        <w:trPr>
          <w:trHeight w:val="398"/>
        </w:trPr>
        <w:tc>
          <w:tcPr>
            <w:tcW w:w="568" w:type="dxa"/>
            <w:vMerge/>
            <w:tcBorders>
              <w:top w:val="nil"/>
              <w:left w:val="single" w:sz="4" w:space="0" w:color="auto"/>
              <w:bottom w:val="single" w:sz="4" w:space="0" w:color="000000"/>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rPr>
            </w:pPr>
          </w:p>
        </w:tc>
        <w:tc>
          <w:tcPr>
            <w:tcW w:w="3431" w:type="dxa"/>
            <w:vMerge/>
            <w:tcBorders>
              <w:top w:val="nil"/>
              <w:left w:val="single" w:sz="4" w:space="0" w:color="auto"/>
              <w:bottom w:val="single" w:sz="4" w:space="0" w:color="000000"/>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rPr>
            </w:pPr>
          </w:p>
        </w:tc>
        <w:tc>
          <w:tcPr>
            <w:tcW w:w="4791"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rPr>
            </w:pPr>
            <w:r w:rsidRPr="00CC6A0A">
              <w:rPr>
                <w:rFonts w:ascii="Times New Roman" w:hAnsi="Times New Roman"/>
                <w:color w:val="000000"/>
                <w:sz w:val="20"/>
                <w:szCs w:val="20"/>
              </w:rPr>
              <w:t xml:space="preserve">Муниципальный уровень </w:t>
            </w:r>
          </w:p>
        </w:tc>
        <w:tc>
          <w:tcPr>
            <w:tcW w:w="1275" w:type="dxa"/>
            <w:tcBorders>
              <w:top w:val="nil"/>
              <w:left w:val="nil"/>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rPr>
            </w:pPr>
            <w:r w:rsidRPr="00CC6A0A">
              <w:rPr>
                <w:rFonts w:ascii="Times New Roman" w:hAnsi="Times New Roman"/>
                <w:color w:val="000000"/>
                <w:sz w:val="20"/>
                <w:szCs w:val="20"/>
              </w:rPr>
              <w:t>0,5 %</w:t>
            </w:r>
          </w:p>
        </w:tc>
      </w:tr>
      <w:tr w:rsidR="004E6F15" w:rsidRPr="00CC6A0A" w:rsidTr="00DD28FB">
        <w:trPr>
          <w:trHeight w:val="1104"/>
        </w:trPr>
        <w:tc>
          <w:tcPr>
            <w:tcW w:w="568" w:type="dxa"/>
            <w:tcBorders>
              <w:top w:val="nil"/>
              <w:left w:val="single" w:sz="4" w:space="0" w:color="auto"/>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rPr>
            </w:pPr>
            <w:r w:rsidRPr="00CC6A0A">
              <w:rPr>
                <w:rFonts w:ascii="Times New Roman" w:hAnsi="Times New Roman"/>
                <w:color w:val="000000"/>
                <w:sz w:val="20"/>
                <w:szCs w:val="20"/>
              </w:rPr>
              <w:t>4</w:t>
            </w:r>
          </w:p>
        </w:tc>
        <w:tc>
          <w:tcPr>
            <w:tcW w:w="3431"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rPr>
            </w:pPr>
            <w:r w:rsidRPr="00CC6A0A">
              <w:rPr>
                <w:rFonts w:ascii="Times New Roman" w:hAnsi="Times New Roman"/>
                <w:color w:val="000000"/>
                <w:sz w:val="20"/>
                <w:szCs w:val="20"/>
              </w:rPr>
              <w:t xml:space="preserve">Участие в методической, научно – исследовательской деятельности </w:t>
            </w:r>
          </w:p>
        </w:tc>
        <w:tc>
          <w:tcPr>
            <w:tcW w:w="4791" w:type="dxa"/>
            <w:tcBorders>
              <w:top w:val="nil"/>
              <w:left w:val="nil"/>
              <w:bottom w:val="nil"/>
              <w:right w:val="nil"/>
            </w:tcBorders>
            <w:vAlign w:val="center"/>
          </w:tcPr>
          <w:p w:rsidR="004E6F15" w:rsidRPr="00CC6A0A" w:rsidRDefault="004E6F15" w:rsidP="00DD28FB">
            <w:pPr>
              <w:spacing w:after="0" w:line="240" w:lineRule="auto"/>
              <w:rPr>
                <w:rFonts w:ascii="Times New Roman" w:hAnsi="Times New Roman"/>
                <w:color w:val="000000"/>
                <w:sz w:val="20"/>
                <w:szCs w:val="20"/>
              </w:rPr>
            </w:pPr>
            <w:r w:rsidRPr="00CC6A0A">
              <w:rPr>
                <w:rFonts w:ascii="Times New Roman" w:hAnsi="Times New Roman"/>
                <w:color w:val="000000"/>
                <w:sz w:val="20"/>
                <w:szCs w:val="20"/>
              </w:rPr>
              <w:t>наличие собственных методических разработок; участие в инновационной и экспериментальной работе, руководство методическим объединением, секций (в зависимости от сложности, объема и результативности работы).</w:t>
            </w:r>
          </w:p>
        </w:tc>
        <w:tc>
          <w:tcPr>
            <w:tcW w:w="1275" w:type="dxa"/>
            <w:tcBorders>
              <w:top w:val="nil"/>
              <w:left w:val="single" w:sz="4" w:space="0" w:color="auto"/>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rPr>
            </w:pPr>
            <w:r w:rsidRPr="00CC6A0A">
              <w:rPr>
                <w:rFonts w:ascii="Times New Roman" w:hAnsi="Times New Roman"/>
                <w:color w:val="000000"/>
                <w:sz w:val="20"/>
                <w:szCs w:val="20"/>
              </w:rPr>
              <w:t>1,3 %</w:t>
            </w:r>
          </w:p>
        </w:tc>
      </w:tr>
      <w:tr w:rsidR="004E6F15" w:rsidRPr="00CC6A0A" w:rsidTr="00DD28FB">
        <w:trPr>
          <w:trHeight w:val="380"/>
        </w:trPr>
        <w:tc>
          <w:tcPr>
            <w:tcW w:w="568" w:type="dxa"/>
            <w:tcBorders>
              <w:top w:val="nil"/>
              <w:left w:val="single" w:sz="4" w:space="0" w:color="auto"/>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rPr>
            </w:pPr>
            <w:r w:rsidRPr="00CC6A0A">
              <w:rPr>
                <w:rFonts w:ascii="Times New Roman" w:hAnsi="Times New Roman"/>
                <w:color w:val="000000"/>
                <w:sz w:val="20"/>
                <w:szCs w:val="20"/>
              </w:rPr>
              <w:t>5</w:t>
            </w:r>
          </w:p>
        </w:tc>
        <w:tc>
          <w:tcPr>
            <w:tcW w:w="3431"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rPr>
            </w:pPr>
            <w:r w:rsidRPr="00CC6A0A">
              <w:rPr>
                <w:rFonts w:ascii="Times New Roman" w:hAnsi="Times New Roman"/>
                <w:color w:val="000000"/>
                <w:sz w:val="20"/>
                <w:szCs w:val="20"/>
              </w:rPr>
              <w:t>Использование современных педагогических технологий</w:t>
            </w:r>
          </w:p>
        </w:tc>
        <w:tc>
          <w:tcPr>
            <w:tcW w:w="4791" w:type="dxa"/>
            <w:tcBorders>
              <w:top w:val="single" w:sz="4" w:space="0" w:color="auto"/>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rPr>
            </w:pPr>
            <w:r w:rsidRPr="00CC6A0A">
              <w:rPr>
                <w:rFonts w:ascii="Times New Roman" w:hAnsi="Times New Roman"/>
                <w:color w:val="000000"/>
                <w:sz w:val="20"/>
                <w:szCs w:val="20"/>
              </w:rPr>
              <w:t> </w:t>
            </w:r>
          </w:p>
        </w:tc>
        <w:tc>
          <w:tcPr>
            <w:tcW w:w="1275"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jc w:val="center"/>
              <w:rPr>
                <w:rFonts w:ascii="Times New Roman" w:hAnsi="Times New Roman"/>
                <w:color w:val="000000"/>
                <w:sz w:val="20"/>
                <w:szCs w:val="20"/>
              </w:rPr>
            </w:pPr>
            <w:r w:rsidRPr="00CC6A0A">
              <w:rPr>
                <w:rFonts w:ascii="Times New Roman" w:hAnsi="Times New Roman"/>
                <w:color w:val="000000"/>
                <w:sz w:val="20"/>
                <w:szCs w:val="20"/>
              </w:rPr>
              <w:t>до 0,5 %</w:t>
            </w:r>
          </w:p>
        </w:tc>
      </w:tr>
      <w:tr w:rsidR="004E6F15" w:rsidRPr="00CC6A0A" w:rsidTr="00DD28FB">
        <w:trPr>
          <w:trHeight w:val="1242"/>
        </w:trPr>
        <w:tc>
          <w:tcPr>
            <w:tcW w:w="568" w:type="dxa"/>
            <w:tcBorders>
              <w:top w:val="nil"/>
              <w:left w:val="single" w:sz="4" w:space="0" w:color="auto"/>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rPr>
            </w:pPr>
            <w:r w:rsidRPr="00CC6A0A">
              <w:rPr>
                <w:rFonts w:ascii="Times New Roman" w:hAnsi="Times New Roman"/>
                <w:color w:val="000000"/>
                <w:sz w:val="20"/>
                <w:szCs w:val="20"/>
              </w:rPr>
              <w:t>6</w:t>
            </w:r>
          </w:p>
        </w:tc>
        <w:tc>
          <w:tcPr>
            <w:tcW w:w="3431"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rPr>
            </w:pPr>
            <w:r w:rsidRPr="00CC6A0A">
              <w:rPr>
                <w:rFonts w:ascii="Times New Roman" w:hAnsi="Times New Roman"/>
                <w:color w:val="000000"/>
                <w:sz w:val="20"/>
                <w:szCs w:val="20"/>
              </w:rPr>
              <w:t>Состояние кабинета</w:t>
            </w:r>
          </w:p>
        </w:tc>
        <w:tc>
          <w:tcPr>
            <w:tcW w:w="4791"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rPr>
            </w:pPr>
            <w:r w:rsidRPr="00CC6A0A">
              <w:rPr>
                <w:rFonts w:ascii="Times New Roman" w:hAnsi="Times New Roman"/>
                <w:color w:val="000000"/>
                <w:sz w:val="20"/>
                <w:szCs w:val="20"/>
              </w:rPr>
              <w:t>ведется постоянная работа по совершенствованию учебно-материальной базы, улучшению эстетического вида кабинета. Соблюдаются санитарно – гигиенические нормы и требования по охране труда и технике безопасности.</w:t>
            </w:r>
          </w:p>
        </w:tc>
        <w:tc>
          <w:tcPr>
            <w:tcW w:w="1275"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jc w:val="center"/>
              <w:rPr>
                <w:rFonts w:ascii="Times New Roman" w:hAnsi="Times New Roman"/>
                <w:color w:val="000000"/>
                <w:sz w:val="20"/>
                <w:szCs w:val="20"/>
              </w:rPr>
            </w:pPr>
            <w:r w:rsidRPr="00CC6A0A">
              <w:rPr>
                <w:rFonts w:ascii="Times New Roman" w:hAnsi="Times New Roman"/>
                <w:color w:val="000000"/>
                <w:sz w:val="20"/>
                <w:szCs w:val="20"/>
              </w:rPr>
              <w:t>0,2%</w:t>
            </w:r>
          </w:p>
        </w:tc>
      </w:tr>
      <w:tr w:rsidR="004E6F15" w:rsidRPr="00CC6A0A" w:rsidTr="00DD28FB">
        <w:trPr>
          <w:trHeight w:val="267"/>
        </w:trPr>
        <w:tc>
          <w:tcPr>
            <w:tcW w:w="568" w:type="dxa"/>
            <w:tcBorders>
              <w:top w:val="nil"/>
              <w:left w:val="single" w:sz="4" w:space="0" w:color="auto"/>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rPr>
            </w:pPr>
            <w:r w:rsidRPr="00CC6A0A">
              <w:rPr>
                <w:rFonts w:ascii="Times New Roman" w:hAnsi="Times New Roman"/>
                <w:color w:val="000000"/>
                <w:sz w:val="20"/>
                <w:szCs w:val="20"/>
              </w:rPr>
              <w:t>7</w:t>
            </w:r>
          </w:p>
        </w:tc>
        <w:tc>
          <w:tcPr>
            <w:tcW w:w="3431"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rPr>
            </w:pPr>
            <w:r w:rsidRPr="00CC6A0A">
              <w:rPr>
                <w:rFonts w:ascii="Times New Roman" w:hAnsi="Times New Roman"/>
                <w:color w:val="000000"/>
                <w:sz w:val="20"/>
                <w:szCs w:val="20"/>
              </w:rPr>
              <w:t>Повышение квалификации, профессиональная подготовка</w:t>
            </w:r>
          </w:p>
        </w:tc>
        <w:tc>
          <w:tcPr>
            <w:tcW w:w="4791"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rPr>
            </w:pPr>
            <w:r w:rsidRPr="00CC6A0A">
              <w:rPr>
                <w:rFonts w:ascii="Times New Roman" w:hAnsi="Times New Roman"/>
                <w:color w:val="000000"/>
                <w:sz w:val="20"/>
                <w:szCs w:val="20"/>
              </w:rPr>
              <w:t xml:space="preserve">Прохождение курсов повышения квалификации и переподготовки, повышение квалификации, профессиональная подготовка (свидетельства, сертификаты и т.п. о прохождении повышения квалификации и профессиональной подготовке не менее 72 часов, в том числе по накопительной системе). </w:t>
            </w:r>
          </w:p>
        </w:tc>
        <w:tc>
          <w:tcPr>
            <w:tcW w:w="1275"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jc w:val="center"/>
              <w:rPr>
                <w:rFonts w:ascii="Times New Roman" w:hAnsi="Times New Roman"/>
                <w:color w:val="000000"/>
                <w:sz w:val="20"/>
                <w:szCs w:val="20"/>
              </w:rPr>
            </w:pPr>
            <w:r w:rsidRPr="00CC6A0A">
              <w:rPr>
                <w:rFonts w:ascii="Times New Roman" w:hAnsi="Times New Roman"/>
                <w:color w:val="000000"/>
                <w:sz w:val="20"/>
                <w:szCs w:val="20"/>
              </w:rPr>
              <w:t>0,2%</w:t>
            </w:r>
          </w:p>
        </w:tc>
      </w:tr>
      <w:tr w:rsidR="004E6F15" w:rsidRPr="00CC6A0A" w:rsidTr="00DD28FB">
        <w:trPr>
          <w:trHeight w:val="928"/>
        </w:trPr>
        <w:tc>
          <w:tcPr>
            <w:tcW w:w="568" w:type="dxa"/>
            <w:tcBorders>
              <w:top w:val="nil"/>
              <w:left w:val="single" w:sz="4" w:space="0" w:color="auto"/>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rPr>
            </w:pPr>
            <w:r w:rsidRPr="00CC6A0A">
              <w:rPr>
                <w:rFonts w:ascii="Times New Roman" w:hAnsi="Times New Roman"/>
                <w:color w:val="000000"/>
                <w:sz w:val="20"/>
                <w:szCs w:val="20"/>
              </w:rPr>
              <w:t>8</w:t>
            </w:r>
          </w:p>
        </w:tc>
        <w:tc>
          <w:tcPr>
            <w:tcW w:w="3431" w:type="dxa"/>
            <w:tcBorders>
              <w:top w:val="nil"/>
              <w:left w:val="nil"/>
              <w:bottom w:val="single" w:sz="4" w:space="0" w:color="auto"/>
              <w:right w:val="single" w:sz="4" w:space="0" w:color="auto"/>
            </w:tcBorders>
            <w:noWrap/>
            <w:vAlign w:val="center"/>
          </w:tcPr>
          <w:p w:rsidR="004E6F15" w:rsidRPr="00CC6A0A" w:rsidRDefault="004E6F15" w:rsidP="00DD28FB">
            <w:pPr>
              <w:spacing w:after="0" w:line="240" w:lineRule="auto"/>
              <w:rPr>
                <w:rFonts w:ascii="Times New Roman" w:hAnsi="Times New Roman"/>
                <w:color w:val="000000"/>
                <w:sz w:val="20"/>
                <w:szCs w:val="20"/>
              </w:rPr>
            </w:pPr>
            <w:r w:rsidRPr="00CC6A0A">
              <w:rPr>
                <w:rFonts w:ascii="Times New Roman" w:hAnsi="Times New Roman"/>
                <w:color w:val="000000"/>
                <w:sz w:val="20"/>
                <w:szCs w:val="20"/>
              </w:rPr>
              <w:t>Штрафные баллы:</w:t>
            </w:r>
          </w:p>
        </w:tc>
        <w:tc>
          <w:tcPr>
            <w:tcW w:w="4791" w:type="dxa"/>
            <w:tcBorders>
              <w:top w:val="nil"/>
              <w:left w:val="nil"/>
              <w:bottom w:val="single" w:sz="4" w:space="0" w:color="auto"/>
              <w:right w:val="single" w:sz="4" w:space="0" w:color="auto"/>
            </w:tcBorders>
            <w:vAlign w:val="center"/>
          </w:tcPr>
          <w:p w:rsidR="004E6F15" w:rsidRPr="00CC6A0A" w:rsidRDefault="004E6F15" w:rsidP="00DD28FB">
            <w:pPr>
              <w:spacing w:after="0" w:line="240" w:lineRule="auto"/>
              <w:rPr>
                <w:rFonts w:ascii="Times New Roman" w:hAnsi="Times New Roman"/>
                <w:color w:val="000000"/>
                <w:sz w:val="20"/>
                <w:szCs w:val="20"/>
              </w:rPr>
            </w:pPr>
            <w:r w:rsidRPr="00CC6A0A">
              <w:rPr>
                <w:rFonts w:ascii="Times New Roman" w:hAnsi="Times New Roman"/>
                <w:color w:val="000000"/>
                <w:sz w:val="20"/>
                <w:szCs w:val="20"/>
              </w:rPr>
              <w:t>За  нарушение   правил пожарной безопасности, охраны труда, антитеррористической безопасности, правил внутреннего трудового распорядка и нарушение сроков отчетности</w:t>
            </w:r>
            <w:r>
              <w:rPr>
                <w:rFonts w:ascii="Times New Roman" w:hAnsi="Times New Roman"/>
                <w:color w:val="000000"/>
                <w:sz w:val="20"/>
                <w:szCs w:val="20"/>
              </w:rPr>
              <w:t>;</w:t>
            </w:r>
            <w:r w:rsidRPr="00EF4619">
              <w:rPr>
                <w:rFonts w:ascii="Times New Roman" w:hAnsi="Times New Roman"/>
                <w:sz w:val="20"/>
                <w:szCs w:val="20"/>
              </w:rPr>
              <w:t xml:space="preserve"> </w:t>
            </w:r>
            <w:r>
              <w:rPr>
                <w:rFonts w:ascii="Times New Roman" w:hAnsi="Times New Roman"/>
                <w:sz w:val="20"/>
                <w:szCs w:val="20"/>
              </w:rPr>
              <w:t>з</w:t>
            </w:r>
            <w:r w:rsidRPr="00EF4619">
              <w:rPr>
                <w:rFonts w:ascii="Times New Roman" w:hAnsi="Times New Roman"/>
                <w:sz w:val="20"/>
                <w:szCs w:val="20"/>
              </w:rPr>
              <w:t>а детский травматизм по вине работника</w:t>
            </w:r>
            <w:r>
              <w:rPr>
                <w:rFonts w:ascii="Times New Roman" w:hAnsi="Times New Roman"/>
                <w:sz w:val="20"/>
                <w:szCs w:val="20"/>
              </w:rPr>
              <w:t>.</w:t>
            </w:r>
          </w:p>
        </w:tc>
        <w:tc>
          <w:tcPr>
            <w:tcW w:w="1275" w:type="dxa"/>
            <w:tcBorders>
              <w:top w:val="nil"/>
              <w:left w:val="nil"/>
              <w:bottom w:val="single" w:sz="4" w:space="0" w:color="auto"/>
              <w:right w:val="single" w:sz="4" w:space="0" w:color="auto"/>
            </w:tcBorders>
            <w:noWrap/>
            <w:vAlign w:val="center"/>
          </w:tcPr>
          <w:p w:rsidR="004E6F15" w:rsidRPr="00CC6A0A" w:rsidRDefault="004E6F15" w:rsidP="00DD28FB">
            <w:pPr>
              <w:spacing w:after="0" w:line="240" w:lineRule="auto"/>
              <w:jc w:val="center"/>
              <w:rPr>
                <w:rFonts w:ascii="Times New Roman" w:hAnsi="Times New Roman"/>
                <w:color w:val="000000"/>
                <w:sz w:val="20"/>
                <w:szCs w:val="20"/>
              </w:rPr>
            </w:pPr>
            <w:r w:rsidRPr="00CC6A0A">
              <w:rPr>
                <w:rFonts w:ascii="Times New Roman" w:hAnsi="Times New Roman"/>
                <w:color w:val="000000"/>
                <w:sz w:val="20"/>
                <w:szCs w:val="20"/>
              </w:rPr>
              <w:t>1,5%</w:t>
            </w:r>
          </w:p>
        </w:tc>
      </w:tr>
    </w:tbl>
    <w:p w:rsidR="004E6F15" w:rsidRDefault="004E6F15" w:rsidP="00DD28FB">
      <w:pPr>
        <w:jc w:val="center"/>
        <w:rPr>
          <w:rFonts w:ascii="Times New Roman" w:hAnsi="Times New Roman"/>
          <w:b/>
          <w:sz w:val="24"/>
          <w:szCs w:val="24"/>
          <w:u w:val="single"/>
        </w:rPr>
      </w:pPr>
    </w:p>
    <w:p w:rsidR="004E6F15" w:rsidRDefault="004E6F15" w:rsidP="00DD28FB">
      <w:pPr>
        <w:jc w:val="center"/>
        <w:rPr>
          <w:rFonts w:ascii="Times New Roman" w:hAnsi="Times New Roman"/>
          <w:b/>
          <w:sz w:val="24"/>
          <w:szCs w:val="24"/>
          <w:u w:val="single"/>
        </w:rPr>
      </w:pPr>
    </w:p>
    <w:p w:rsidR="004E6F15" w:rsidRDefault="004E6F15" w:rsidP="00DD28FB">
      <w:pPr>
        <w:jc w:val="center"/>
        <w:rPr>
          <w:rFonts w:ascii="Times New Roman" w:hAnsi="Times New Roman"/>
          <w:b/>
          <w:sz w:val="24"/>
          <w:szCs w:val="24"/>
          <w:u w:val="single"/>
        </w:rPr>
      </w:pPr>
    </w:p>
    <w:p w:rsidR="004E6F15" w:rsidRPr="008D242C" w:rsidRDefault="004E6F15" w:rsidP="00DD28FB">
      <w:pPr>
        <w:jc w:val="center"/>
        <w:rPr>
          <w:rFonts w:ascii="Times New Roman" w:hAnsi="Times New Roman"/>
          <w:b/>
          <w:sz w:val="24"/>
          <w:szCs w:val="24"/>
          <w:u w:val="single"/>
        </w:rPr>
      </w:pPr>
      <w:r w:rsidRPr="008D242C">
        <w:rPr>
          <w:rFonts w:ascii="Times New Roman" w:hAnsi="Times New Roman"/>
          <w:b/>
          <w:sz w:val="24"/>
          <w:szCs w:val="24"/>
          <w:u w:val="single"/>
        </w:rPr>
        <w:lastRenderedPageBreak/>
        <w:t>Педагог дополнительного образования (5</w:t>
      </w:r>
      <w:r>
        <w:rPr>
          <w:rFonts w:ascii="Times New Roman" w:hAnsi="Times New Roman"/>
          <w:b/>
          <w:sz w:val="24"/>
          <w:szCs w:val="24"/>
          <w:u w:val="single"/>
        </w:rPr>
        <w:t>,6</w:t>
      </w:r>
      <w:r w:rsidRPr="008D242C">
        <w:rPr>
          <w:rFonts w:ascii="Times New Roman" w:hAnsi="Times New Roman"/>
          <w:b/>
          <w:sz w:val="24"/>
          <w:szCs w:val="24"/>
          <w:u w:val="single"/>
        </w:rPr>
        <w:t xml:space="preserve"> %)</w:t>
      </w:r>
    </w:p>
    <w:tbl>
      <w:tblPr>
        <w:tblW w:w="10017" w:type="dxa"/>
        <w:tblInd w:w="-383" w:type="dxa"/>
        <w:tblLook w:val="00A0" w:firstRow="1" w:lastRow="0" w:firstColumn="1" w:lastColumn="0" w:noHBand="0" w:noVBand="0"/>
      </w:tblPr>
      <w:tblGrid>
        <w:gridCol w:w="633"/>
        <w:gridCol w:w="3414"/>
        <w:gridCol w:w="4808"/>
        <w:gridCol w:w="1162"/>
      </w:tblGrid>
      <w:tr w:rsidR="004E6F15" w:rsidRPr="00CC6A0A" w:rsidTr="00DD28FB">
        <w:trPr>
          <w:trHeight w:val="288"/>
        </w:trPr>
        <w:tc>
          <w:tcPr>
            <w:tcW w:w="633" w:type="dxa"/>
            <w:tcBorders>
              <w:top w:val="single" w:sz="4" w:space="0" w:color="auto"/>
              <w:left w:val="single" w:sz="4" w:space="0" w:color="auto"/>
              <w:bottom w:val="single" w:sz="4" w:space="0" w:color="auto"/>
              <w:right w:val="single" w:sz="4" w:space="0" w:color="auto"/>
            </w:tcBorders>
            <w:noWrap/>
            <w:vAlign w:val="center"/>
          </w:tcPr>
          <w:p w:rsidR="004E6F15" w:rsidRPr="004F1C0C" w:rsidRDefault="004E6F15" w:rsidP="00DD28FB">
            <w:pPr>
              <w:spacing w:after="0" w:line="240" w:lineRule="auto"/>
              <w:jc w:val="center"/>
              <w:rPr>
                <w:rFonts w:ascii="Times New Roman" w:hAnsi="Times New Roman"/>
                <w:b/>
                <w:bCs/>
                <w:color w:val="000000"/>
                <w:sz w:val="20"/>
                <w:szCs w:val="20"/>
                <w:lang w:eastAsia="ru-RU"/>
              </w:rPr>
            </w:pPr>
            <w:r w:rsidRPr="004F1C0C">
              <w:rPr>
                <w:rFonts w:ascii="Times New Roman" w:hAnsi="Times New Roman"/>
                <w:b/>
                <w:bCs/>
                <w:color w:val="000000"/>
                <w:sz w:val="20"/>
                <w:szCs w:val="20"/>
                <w:lang w:eastAsia="ru-RU"/>
              </w:rPr>
              <w:t>№ п/п</w:t>
            </w:r>
          </w:p>
        </w:tc>
        <w:tc>
          <w:tcPr>
            <w:tcW w:w="3414" w:type="dxa"/>
            <w:tcBorders>
              <w:top w:val="single" w:sz="4" w:space="0" w:color="auto"/>
              <w:left w:val="nil"/>
              <w:bottom w:val="single" w:sz="4" w:space="0" w:color="auto"/>
              <w:right w:val="single" w:sz="4" w:space="0" w:color="auto"/>
            </w:tcBorders>
            <w:vAlign w:val="center"/>
          </w:tcPr>
          <w:p w:rsidR="004E6F15" w:rsidRPr="004F1C0C" w:rsidRDefault="004E6F15" w:rsidP="00DD28FB">
            <w:pPr>
              <w:spacing w:after="0" w:line="240" w:lineRule="auto"/>
              <w:jc w:val="center"/>
              <w:rPr>
                <w:rFonts w:ascii="Times New Roman" w:hAnsi="Times New Roman"/>
                <w:b/>
                <w:bCs/>
                <w:color w:val="000000"/>
                <w:sz w:val="20"/>
                <w:szCs w:val="20"/>
                <w:lang w:eastAsia="ru-RU"/>
              </w:rPr>
            </w:pPr>
            <w:r w:rsidRPr="004F1C0C">
              <w:rPr>
                <w:rFonts w:ascii="Times New Roman" w:hAnsi="Times New Roman"/>
                <w:b/>
                <w:bCs/>
                <w:color w:val="000000"/>
                <w:sz w:val="20"/>
                <w:szCs w:val="20"/>
                <w:lang w:eastAsia="ru-RU"/>
              </w:rPr>
              <w:t>Наименование критерии</w:t>
            </w:r>
          </w:p>
        </w:tc>
        <w:tc>
          <w:tcPr>
            <w:tcW w:w="4808" w:type="dxa"/>
            <w:tcBorders>
              <w:top w:val="single" w:sz="4" w:space="0" w:color="auto"/>
              <w:left w:val="nil"/>
              <w:bottom w:val="single" w:sz="4" w:space="0" w:color="auto"/>
              <w:right w:val="single" w:sz="4" w:space="0" w:color="auto"/>
            </w:tcBorders>
            <w:vAlign w:val="center"/>
          </w:tcPr>
          <w:p w:rsidR="004E6F15" w:rsidRPr="004F1C0C" w:rsidRDefault="004E6F15" w:rsidP="00DD28FB">
            <w:pPr>
              <w:spacing w:after="0" w:line="240" w:lineRule="auto"/>
              <w:jc w:val="center"/>
              <w:rPr>
                <w:rFonts w:ascii="Times New Roman" w:hAnsi="Times New Roman"/>
                <w:b/>
                <w:bCs/>
                <w:color w:val="000000"/>
                <w:sz w:val="20"/>
                <w:szCs w:val="20"/>
                <w:lang w:eastAsia="ru-RU"/>
              </w:rPr>
            </w:pPr>
            <w:r w:rsidRPr="004F1C0C">
              <w:rPr>
                <w:rFonts w:ascii="Times New Roman" w:hAnsi="Times New Roman"/>
                <w:b/>
                <w:bCs/>
                <w:color w:val="000000"/>
                <w:sz w:val="20"/>
                <w:szCs w:val="20"/>
                <w:lang w:eastAsia="ru-RU"/>
              </w:rPr>
              <w:t xml:space="preserve">Расчет показателя </w:t>
            </w:r>
          </w:p>
        </w:tc>
        <w:tc>
          <w:tcPr>
            <w:tcW w:w="1162" w:type="dxa"/>
            <w:tcBorders>
              <w:top w:val="single" w:sz="4" w:space="0" w:color="auto"/>
              <w:left w:val="nil"/>
              <w:bottom w:val="single" w:sz="4" w:space="0" w:color="auto"/>
              <w:right w:val="single" w:sz="4" w:space="0" w:color="auto"/>
            </w:tcBorders>
            <w:vAlign w:val="center"/>
          </w:tcPr>
          <w:p w:rsidR="004E6F15" w:rsidRPr="004F1C0C" w:rsidRDefault="004E6F15" w:rsidP="00DD28FB">
            <w:pPr>
              <w:spacing w:after="0" w:line="240" w:lineRule="auto"/>
              <w:jc w:val="center"/>
              <w:rPr>
                <w:rFonts w:ascii="Times New Roman" w:hAnsi="Times New Roman"/>
                <w:b/>
                <w:bCs/>
                <w:color w:val="000000"/>
                <w:sz w:val="20"/>
                <w:szCs w:val="20"/>
                <w:lang w:eastAsia="ru-RU"/>
              </w:rPr>
            </w:pPr>
            <w:r w:rsidRPr="004F1C0C">
              <w:rPr>
                <w:rFonts w:ascii="Times New Roman" w:hAnsi="Times New Roman"/>
                <w:b/>
                <w:bCs/>
                <w:color w:val="000000"/>
                <w:sz w:val="20"/>
                <w:szCs w:val="20"/>
                <w:lang w:eastAsia="ru-RU"/>
              </w:rPr>
              <w:t>Размер %</w:t>
            </w:r>
          </w:p>
        </w:tc>
      </w:tr>
      <w:tr w:rsidR="004E6F15" w:rsidRPr="00CC6A0A" w:rsidTr="00DD28FB">
        <w:trPr>
          <w:trHeight w:val="288"/>
        </w:trPr>
        <w:tc>
          <w:tcPr>
            <w:tcW w:w="633" w:type="dxa"/>
            <w:vMerge w:val="restart"/>
            <w:tcBorders>
              <w:top w:val="nil"/>
              <w:left w:val="single" w:sz="4" w:space="0" w:color="auto"/>
              <w:bottom w:val="single" w:sz="4" w:space="0" w:color="000000"/>
              <w:right w:val="single" w:sz="4" w:space="0" w:color="auto"/>
            </w:tcBorders>
            <w:noWrap/>
            <w:vAlign w:val="center"/>
          </w:tcPr>
          <w:p w:rsidR="004E6F15" w:rsidRPr="004F1C0C" w:rsidRDefault="004E6F15" w:rsidP="00DD28FB">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1</w:t>
            </w:r>
          </w:p>
        </w:tc>
        <w:tc>
          <w:tcPr>
            <w:tcW w:w="3414" w:type="dxa"/>
            <w:vMerge w:val="restart"/>
            <w:tcBorders>
              <w:top w:val="nil"/>
              <w:left w:val="single" w:sz="4" w:space="0" w:color="auto"/>
              <w:bottom w:val="single" w:sz="4" w:space="0" w:color="000000"/>
              <w:right w:val="single" w:sz="4" w:space="0" w:color="auto"/>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Успешное участие членов кружка, секции в мероприятиях:</w:t>
            </w:r>
          </w:p>
        </w:tc>
        <w:tc>
          <w:tcPr>
            <w:tcW w:w="4808" w:type="dxa"/>
            <w:tcBorders>
              <w:top w:val="nil"/>
              <w:left w:val="nil"/>
              <w:bottom w:val="single" w:sz="4" w:space="0" w:color="auto"/>
              <w:right w:val="single" w:sz="4" w:space="0" w:color="auto"/>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 xml:space="preserve">Региональных </w:t>
            </w:r>
          </w:p>
        </w:tc>
        <w:tc>
          <w:tcPr>
            <w:tcW w:w="1162" w:type="dxa"/>
            <w:tcBorders>
              <w:top w:val="nil"/>
              <w:left w:val="nil"/>
              <w:bottom w:val="single" w:sz="4" w:space="0" w:color="auto"/>
              <w:right w:val="single" w:sz="4" w:space="0" w:color="auto"/>
            </w:tcBorders>
            <w:vAlign w:val="center"/>
          </w:tcPr>
          <w:p w:rsidR="004E6F15" w:rsidRPr="004F1C0C" w:rsidRDefault="004E6F15" w:rsidP="00DD28FB">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1%</w:t>
            </w:r>
          </w:p>
        </w:tc>
      </w:tr>
      <w:tr w:rsidR="004E6F15" w:rsidRPr="00CC6A0A" w:rsidTr="00DD28FB">
        <w:trPr>
          <w:trHeight w:val="288"/>
        </w:trPr>
        <w:tc>
          <w:tcPr>
            <w:tcW w:w="633" w:type="dxa"/>
            <w:vMerge/>
            <w:tcBorders>
              <w:top w:val="nil"/>
              <w:left w:val="single" w:sz="4" w:space="0" w:color="auto"/>
              <w:bottom w:val="single" w:sz="4" w:space="0" w:color="000000"/>
              <w:right w:val="single" w:sz="4" w:space="0" w:color="auto"/>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p>
        </w:tc>
        <w:tc>
          <w:tcPr>
            <w:tcW w:w="3414" w:type="dxa"/>
            <w:vMerge/>
            <w:tcBorders>
              <w:top w:val="nil"/>
              <w:left w:val="single" w:sz="4" w:space="0" w:color="auto"/>
              <w:bottom w:val="single" w:sz="4" w:space="0" w:color="000000"/>
              <w:right w:val="single" w:sz="4" w:space="0" w:color="auto"/>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p>
        </w:tc>
        <w:tc>
          <w:tcPr>
            <w:tcW w:w="4808" w:type="dxa"/>
            <w:tcBorders>
              <w:top w:val="nil"/>
              <w:left w:val="nil"/>
              <w:bottom w:val="single" w:sz="4" w:space="0" w:color="auto"/>
              <w:right w:val="single" w:sz="4" w:space="0" w:color="auto"/>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 xml:space="preserve">Муниципальных </w:t>
            </w:r>
          </w:p>
        </w:tc>
        <w:tc>
          <w:tcPr>
            <w:tcW w:w="1162" w:type="dxa"/>
            <w:tcBorders>
              <w:top w:val="nil"/>
              <w:left w:val="nil"/>
              <w:bottom w:val="single" w:sz="4" w:space="0" w:color="auto"/>
              <w:right w:val="single" w:sz="4" w:space="0" w:color="auto"/>
            </w:tcBorders>
            <w:vAlign w:val="center"/>
          </w:tcPr>
          <w:p w:rsidR="004E6F15" w:rsidRPr="004F1C0C" w:rsidRDefault="004E6F15" w:rsidP="00DD28FB">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0,6 %</w:t>
            </w:r>
          </w:p>
        </w:tc>
      </w:tr>
      <w:tr w:rsidR="004E6F15" w:rsidRPr="00CC6A0A" w:rsidTr="00DD28FB">
        <w:trPr>
          <w:trHeight w:val="720"/>
        </w:trPr>
        <w:tc>
          <w:tcPr>
            <w:tcW w:w="633" w:type="dxa"/>
            <w:tcBorders>
              <w:top w:val="nil"/>
              <w:left w:val="single" w:sz="4" w:space="0" w:color="auto"/>
              <w:bottom w:val="single" w:sz="4" w:space="0" w:color="auto"/>
              <w:right w:val="single" w:sz="4" w:space="0" w:color="auto"/>
            </w:tcBorders>
            <w:noWrap/>
            <w:vAlign w:val="center"/>
          </w:tcPr>
          <w:p w:rsidR="004E6F15" w:rsidRPr="004F1C0C" w:rsidRDefault="004E6F15" w:rsidP="00DD28FB">
            <w:pPr>
              <w:spacing w:after="0" w:line="240" w:lineRule="auto"/>
              <w:jc w:val="right"/>
              <w:rPr>
                <w:rFonts w:ascii="Times New Roman" w:hAnsi="Times New Roman"/>
                <w:color w:val="000000"/>
                <w:sz w:val="20"/>
                <w:szCs w:val="20"/>
                <w:lang w:eastAsia="ru-RU"/>
              </w:rPr>
            </w:pPr>
            <w:r w:rsidRPr="004F1C0C">
              <w:rPr>
                <w:rFonts w:ascii="Times New Roman" w:hAnsi="Times New Roman"/>
                <w:color w:val="000000"/>
                <w:sz w:val="20"/>
                <w:szCs w:val="20"/>
                <w:lang w:eastAsia="ru-RU"/>
              </w:rPr>
              <w:t>2</w:t>
            </w:r>
          </w:p>
        </w:tc>
        <w:tc>
          <w:tcPr>
            <w:tcW w:w="3414" w:type="dxa"/>
            <w:tcBorders>
              <w:top w:val="nil"/>
              <w:left w:val="nil"/>
              <w:bottom w:val="single" w:sz="4" w:space="0" w:color="auto"/>
              <w:right w:val="single" w:sz="4" w:space="0" w:color="auto"/>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 xml:space="preserve">Полное и качественное ведение необходимой документации, системная отчетность, наличие и выполнение плана </w:t>
            </w:r>
          </w:p>
        </w:tc>
        <w:tc>
          <w:tcPr>
            <w:tcW w:w="4808" w:type="dxa"/>
            <w:tcBorders>
              <w:top w:val="nil"/>
              <w:left w:val="nil"/>
              <w:bottom w:val="single" w:sz="4" w:space="0" w:color="auto"/>
              <w:right w:val="single" w:sz="4" w:space="0" w:color="auto"/>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 </w:t>
            </w:r>
          </w:p>
        </w:tc>
        <w:tc>
          <w:tcPr>
            <w:tcW w:w="1162" w:type="dxa"/>
            <w:tcBorders>
              <w:top w:val="nil"/>
              <w:left w:val="nil"/>
              <w:bottom w:val="single" w:sz="4" w:space="0" w:color="auto"/>
              <w:right w:val="single" w:sz="4" w:space="0" w:color="auto"/>
            </w:tcBorders>
            <w:noWrap/>
            <w:vAlign w:val="center"/>
          </w:tcPr>
          <w:p w:rsidR="004E6F15" w:rsidRPr="004F1C0C" w:rsidRDefault="004E6F15" w:rsidP="00DD28FB">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0,5%</w:t>
            </w:r>
          </w:p>
        </w:tc>
      </w:tr>
      <w:tr w:rsidR="004E6F15" w:rsidRPr="00CC6A0A" w:rsidTr="00DD28FB">
        <w:trPr>
          <w:trHeight w:val="288"/>
        </w:trPr>
        <w:tc>
          <w:tcPr>
            <w:tcW w:w="633" w:type="dxa"/>
            <w:vMerge w:val="restart"/>
            <w:tcBorders>
              <w:top w:val="nil"/>
              <w:left w:val="single" w:sz="4" w:space="0" w:color="auto"/>
              <w:bottom w:val="single" w:sz="4" w:space="0" w:color="000000"/>
              <w:right w:val="single" w:sz="4" w:space="0" w:color="auto"/>
            </w:tcBorders>
            <w:noWrap/>
            <w:vAlign w:val="center"/>
          </w:tcPr>
          <w:p w:rsidR="004E6F15" w:rsidRPr="004F1C0C" w:rsidRDefault="004E6F15" w:rsidP="00DD28FB">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3</w:t>
            </w:r>
          </w:p>
        </w:tc>
        <w:tc>
          <w:tcPr>
            <w:tcW w:w="3414" w:type="dxa"/>
            <w:vMerge w:val="restart"/>
            <w:tcBorders>
              <w:top w:val="nil"/>
              <w:left w:val="single" w:sz="4" w:space="0" w:color="auto"/>
              <w:bottom w:val="single" w:sz="4" w:space="0" w:color="000000"/>
              <w:right w:val="single" w:sz="4" w:space="0" w:color="auto"/>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Обобщение и распространение педагогического опыта (проведение мастер–классов, открытых занятий, выступления на педсоветах, консилиумах, семинарах):</w:t>
            </w:r>
          </w:p>
        </w:tc>
        <w:tc>
          <w:tcPr>
            <w:tcW w:w="4808" w:type="dxa"/>
            <w:tcBorders>
              <w:top w:val="nil"/>
              <w:left w:val="nil"/>
              <w:bottom w:val="single" w:sz="4" w:space="0" w:color="auto"/>
              <w:right w:val="single" w:sz="4" w:space="0" w:color="auto"/>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 xml:space="preserve">Региональных </w:t>
            </w:r>
          </w:p>
        </w:tc>
        <w:tc>
          <w:tcPr>
            <w:tcW w:w="1162" w:type="dxa"/>
            <w:tcBorders>
              <w:top w:val="nil"/>
              <w:left w:val="nil"/>
              <w:bottom w:val="single" w:sz="4" w:space="0" w:color="auto"/>
              <w:right w:val="single" w:sz="4" w:space="0" w:color="auto"/>
            </w:tcBorders>
            <w:vAlign w:val="center"/>
          </w:tcPr>
          <w:p w:rsidR="004E6F15" w:rsidRPr="004F1C0C" w:rsidRDefault="004E6F15" w:rsidP="00DD28FB">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1 %</w:t>
            </w:r>
          </w:p>
        </w:tc>
      </w:tr>
      <w:tr w:rsidR="004E6F15" w:rsidRPr="00CC6A0A" w:rsidTr="00DD28FB">
        <w:trPr>
          <w:trHeight w:val="672"/>
        </w:trPr>
        <w:tc>
          <w:tcPr>
            <w:tcW w:w="633" w:type="dxa"/>
            <w:vMerge/>
            <w:tcBorders>
              <w:top w:val="nil"/>
              <w:left w:val="single" w:sz="4" w:space="0" w:color="auto"/>
              <w:bottom w:val="single" w:sz="4" w:space="0" w:color="000000"/>
              <w:right w:val="single" w:sz="4" w:space="0" w:color="auto"/>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p>
        </w:tc>
        <w:tc>
          <w:tcPr>
            <w:tcW w:w="3414" w:type="dxa"/>
            <w:vMerge/>
            <w:tcBorders>
              <w:top w:val="nil"/>
              <w:left w:val="single" w:sz="4" w:space="0" w:color="auto"/>
              <w:bottom w:val="single" w:sz="4" w:space="0" w:color="000000"/>
              <w:right w:val="single" w:sz="4" w:space="0" w:color="auto"/>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p>
        </w:tc>
        <w:tc>
          <w:tcPr>
            <w:tcW w:w="4808" w:type="dxa"/>
            <w:tcBorders>
              <w:top w:val="nil"/>
              <w:left w:val="nil"/>
              <w:bottom w:val="single" w:sz="4" w:space="0" w:color="auto"/>
              <w:right w:val="single" w:sz="4" w:space="0" w:color="auto"/>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 xml:space="preserve">Муниципальных </w:t>
            </w:r>
          </w:p>
        </w:tc>
        <w:tc>
          <w:tcPr>
            <w:tcW w:w="1162" w:type="dxa"/>
            <w:tcBorders>
              <w:top w:val="nil"/>
              <w:left w:val="nil"/>
              <w:bottom w:val="single" w:sz="4" w:space="0" w:color="auto"/>
              <w:right w:val="single" w:sz="4" w:space="0" w:color="auto"/>
            </w:tcBorders>
            <w:vAlign w:val="center"/>
          </w:tcPr>
          <w:p w:rsidR="004E6F15" w:rsidRPr="004F1C0C" w:rsidRDefault="004E6F15" w:rsidP="00DD28FB">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0,3 %</w:t>
            </w:r>
          </w:p>
        </w:tc>
      </w:tr>
      <w:tr w:rsidR="004E6F15" w:rsidRPr="00CC6A0A" w:rsidTr="00DD28FB">
        <w:trPr>
          <w:trHeight w:val="564"/>
        </w:trPr>
        <w:tc>
          <w:tcPr>
            <w:tcW w:w="633" w:type="dxa"/>
            <w:vMerge w:val="restart"/>
            <w:tcBorders>
              <w:top w:val="nil"/>
              <w:left w:val="single" w:sz="4" w:space="0" w:color="auto"/>
              <w:bottom w:val="single" w:sz="4" w:space="0" w:color="000000"/>
              <w:right w:val="single" w:sz="4" w:space="0" w:color="auto"/>
            </w:tcBorders>
            <w:noWrap/>
            <w:vAlign w:val="center"/>
          </w:tcPr>
          <w:p w:rsidR="004E6F15" w:rsidRPr="004F1C0C" w:rsidRDefault="004E6F15" w:rsidP="00DD28FB">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4</w:t>
            </w:r>
          </w:p>
        </w:tc>
        <w:tc>
          <w:tcPr>
            <w:tcW w:w="3414" w:type="dxa"/>
            <w:vMerge w:val="restart"/>
            <w:tcBorders>
              <w:top w:val="nil"/>
              <w:left w:val="single" w:sz="4" w:space="0" w:color="auto"/>
              <w:bottom w:val="single" w:sz="4" w:space="0" w:color="000000"/>
              <w:right w:val="single" w:sz="4" w:space="0" w:color="auto"/>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Участие в методической, научно – исследовательской деятельности:</w:t>
            </w:r>
          </w:p>
        </w:tc>
        <w:tc>
          <w:tcPr>
            <w:tcW w:w="4808" w:type="dxa"/>
            <w:tcBorders>
              <w:top w:val="nil"/>
              <w:left w:val="nil"/>
              <w:bottom w:val="nil"/>
              <w:right w:val="nil"/>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наличие собственных методических разработок</w:t>
            </w:r>
          </w:p>
        </w:tc>
        <w:tc>
          <w:tcPr>
            <w:tcW w:w="1162" w:type="dxa"/>
            <w:tcBorders>
              <w:top w:val="nil"/>
              <w:left w:val="single" w:sz="4" w:space="0" w:color="auto"/>
              <w:bottom w:val="single" w:sz="4" w:space="0" w:color="auto"/>
              <w:right w:val="single" w:sz="4" w:space="0" w:color="auto"/>
            </w:tcBorders>
            <w:noWrap/>
            <w:vAlign w:val="center"/>
          </w:tcPr>
          <w:p w:rsidR="004E6F15" w:rsidRPr="004F1C0C" w:rsidRDefault="004E6F15" w:rsidP="00DD28FB">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0,7 %</w:t>
            </w:r>
          </w:p>
        </w:tc>
      </w:tr>
      <w:tr w:rsidR="004E6F15" w:rsidRPr="00CC6A0A" w:rsidTr="00DD28FB">
        <w:trPr>
          <w:trHeight w:val="1022"/>
        </w:trPr>
        <w:tc>
          <w:tcPr>
            <w:tcW w:w="633" w:type="dxa"/>
            <w:vMerge/>
            <w:tcBorders>
              <w:top w:val="nil"/>
              <w:left w:val="single" w:sz="4" w:space="0" w:color="auto"/>
              <w:bottom w:val="single" w:sz="4" w:space="0" w:color="000000"/>
              <w:right w:val="single" w:sz="4" w:space="0" w:color="auto"/>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p>
        </w:tc>
        <w:tc>
          <w:tcPr>
            <w:tcW w:w="3414" w:type="dxa"/>
            <w:vMerge/>
            <w:tcBorders>
              <w:top w:val="nil"/>
              <w:left w:val="single" w:sz="4" w:space="0" w:color="auto"/>
              <w:bottom w:val="single" w:sz="4" w:space="0" w:color="000000"/>
              <w:right w:val="single" w:sz="4" w:space="0" w:color="auto"/>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p>
        </w:tc>
        <w:tc>
          <w:tcPr>
            <w:tcW w:w="4808" w:type="dxa"/>
            <w:tcBorders>
              <w:top w:val="single" w:sz="4" w:space="0" w:color="auto"/>
              <w:left w:val="nil"/>
              <w:bottom w:val="single" w:sz="4" w:space="0" w:color="auto"/>
              <w:right w:val="single" w:sz="4" w:space="0" w:color="auto"/>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участие в инновационной и экспериментальной работе, руководство методическим объединением, секций (в зависимости от сложности, объема и результативности работы)</w:t>
            </w:r>
          </w:p>
        </w:tc>
        <w:tc>
          <w:tcPr>
            <w:tcW w:w="1162" w:type="dxa"/>
            <w:tcBorders>
              <w:top w:val="nil"/>
              <w:left w:val="nil"/>
              <w:bottom w:val="single" w:sz="4" w:space="0" w:color="auto"/>
              <w:right w:val="single" w:sz="4" w:space="0" w:color="auto"/>
            </w:tcBorders>
            <w:vAlign w:val="center"/>
          </w:tcPr>
          <w:p w:rsidR="004E6F15" w:rsidRPr="004F1C0C" w:rsidRDefault="004E6F15" w:rsidP="00DD28FB">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0,6 %</w:t>
            </w:r>
          </w:p>
        </w:tc>
      </w:tr>
      <w:tr w:rsidR="004E6F15" w:rsidRPr="00CC6A0A" w:rsidTr="00DD28FB">
        <w:trPr>
          <w:trHeight w:val="557"/>
        </w:trPr>
        <w:tc>
          <w:tcPr>
            <w:tcW w:w="633" w:type="dxa"/>
            <w:tcBorders>
              <w:top w:val="nil"/>
              <w:left w:val="single" w:sz="4" w:space="0" w:color="auto"/>
              <w:bottom w:val="single" w:sz="4" w:space="0" w:color="auto"/>
              <w:right w:val="single" w:sz="4" w:space="0" w:color="auto"/>
            </w:tcBorders>
            <w:noWrap/>
            <w:vAlign w:val="center"/>
          </w:tcPr>
          <w:p w:rsidR="004E6F15" w:rsidRPr="004F1C0C" w:rsidRDefault="004E6F15" w:rsidP="00DD28FB">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5</w:t>
            </w:r>
          </w:p>
        </w:tc>
        <w:tc>
          <w:tcPr>
            <w:tcW w:w="3414" w:type="dxa"/>
            <w:tcBorders>
              <w:top w:val="nil"/>
              <w:left w:val="nil"/>
              <w:bottom w:val="single" w:sz="4" w:space="0" w:color="auto"/>
              <w:right w:val="single" w:sz="4" w:space="0" w:color="auto"/>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Использование современных педагогических технологий</w:t>
            </w:r>
          </w:p>
        </w:tc>
        <w:tc>
          <w:tcPr>
            <w:tcW w:w="4808" w:type="dxa"/>
            <w:tcBorders>
              <w:top w:val="nil"/>
              <w:left w:val="nil"/>
              <w:bottom w:val="single" w:sz="4" w:space="0" w:color="auto"/>
              <w:right w:val="single" w:sz="4" w:space="0" w:color="auto"/>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 </w:t>
            </w:r>
          </w:p>
        </w:tc>
        <w:tc>
          <w:tcPr>
            <w:tcW w:w="1162" w:type="dxa"/>
            <w:tcBorders>
              <w:top w:val="nil"/>
              <w:left w:val="nil"/>
              <w:bottom w:val="single" w:sz="4" w:space="0" w:color="auto"/>
              <w:right w:val="single" w:sz="4" w:space="0" w:color="auto"/>
            </w:tcBorders>
            <w:vAlign w:val="center"/>
          </w:tcPr>
          <w:p w:rsidR="004E6F15" w:rsidRPr="004F1C0C" w:rsidRDefault="004E6F15" w:rsidP="00DD28FB">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до 0,3 %</w:t>
            </w:r>
          </w:p>
        </w:tc>
      </w:tr>
      <w:tr w:rsidR="004E6F15" w:rsidRPr="00CC6A0A" w:rsidTr="00DD28FB">
        <w:trPr>
          <w:trHeight w:val="528"/>
        </w:trPr>
        <w:tc>
          <w:tcPr>
            <w:tcW w:w="633" w:type="dxa"/>
            <w:tcBorders>
              <w:top w:val="nil"/>
              <w:left w:val="single" w:sz="4" w:space="0" w:color="auto"/>
              <w:bottom w:val="single" w:sz="4" w:space="0" w:color="auto"/>
              <w:right w:val="single" w:sz="4" w:space="0" w:color="auto"/>
            </w:tcBorders>
            <w:noWrap/>
            <w:vAlign w:val="center"/>
          </w:tcPr>
          <w:p w:rsidR="004E6F15" w:rsidRPr="004F1C0C" w:rsidRDefault="004E6F15" w:rsidP="00DD28FB">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6</w:t>
            </w:r>
          </w:p>
        </w:tc>
        <w:tc>
          <w:tcPr>
            <w:tcW w:w="3414" w:type="dxa"/>
            <w:tcBorders>
              <w:top w:val="nil"/>
              <w:left w:val="nil"/>
              <w:bottom w:val="single" w:sz="4" w:space="0" w:color="auto"/>
              <w:right w:val="single" w:sz="4" w:space="0" w:color="auto"/>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Охват и посещение кружка, секции учениками</w:t>
            </w:r>
          </w:p>
        </w:tc>
        <w:tc>
          <w:tcPr>
            <w:tcW w:w="4808" w:type="dxa"/>
            <w:tcBorders>
              <w:top w:val="nil"/>
              <w:left w:val="nil"/>
              <w:bottom w:val="single" w:sz="4" w:space="0" w:color="auto"/>
              <w:right w:val="single" w:sz="4" w:space="0" w:color="auto"/>
            </w:tcBorders>
            <w:vAlign w:val="center"/>
          </w:tcPr>
          <w:p w:rsidR="004E6F15" w:rsidRPr="004F1C0C" w:rsidRDefault="004E6F15" w:rsidP="00DD28FB">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 </w:t>
            </w:r>
          </w:p>
        </w:tc>
        <w:tc>
          <w:tcPr>
            <w:tcW w:w="1162" w:type="dxa"/>
            <w:tcBorders>
              <w:top w:val="nil"/>
              <w:left w:val="nil"/>
              <w:bottom w:val="single" w:sz="4" w:space="0" w:color="auto"/>
              <w:right w:val="single" w:sz="4" w:space="0" w:color="auto"/>
            </w:tcBorders>
            <w:vAlign w:val="center"/>
          </w:tcPr>
          <w:p w:rsidR="004E6F15" w:rsidRPr="004F1C0C" w:rsidRDefault="004E6F15" w:rsidP="00DD28FB">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0,1%</w:t>
            </w:r>
          </w:p>
        </w:tc>
      </w:tr>
      <w:tr w:rsidR="004E6F15" w:rsidRPr="00CC6A0A" w:rsidTr="00DD28FB">
        <w:trPr>
          <w:trHeight w:val="1167"/>
        </w:trPr>
        <w:tc>
          <w:tcPr>
            <w:tcW w:w="633" w:type="dxa"/>
            <w:tcBorders>
              <w:top w:val="nil"/>
              <w:left w:val="single" w:sz="4" w:space="0" w:color="auto"/>
              <w:bottom w:val="single" w:sz="4" w:space="0" w:color="auto"/>
              <w:right w:val="single" w:sz="4" w:space="0" w:color="auto"/>
            </w:tcBorders>
            <w:noWrap/>
            <w:vAlign w:val="center"/>
          </w:tcPr>
          <w:p w:rsidR="004E6F15" w:rsidRPr="004F1C0C" w:rsidRDefault="004E6F15" w:rsidP="00DD28FB">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8</w:t>
            </w:r>
          </w:p>
        </w:tc>
        <w:tc>
          <w:tcPr>
            <w:tcW w:w="3414" w:type="dxa"/>
            <w:tcBorders>
              <w:top w:val="nil"/>
              <w:left w:val="nil"/>
              <w:bottom w:val="single" w:sz="4" w:space="0" w:color="auto"/>
              <w:right w:val="single" w:sz="4" w:space="0" w:color="auto"/>
            </w:tcBorders>
            <w:noWrap/>
            <w:vAlign w:val="center"/>
          </w:tcPr>
          <w:p w:rsidR="004E6F15" w:rsidRPr="004F1C0C" w:rsidRDefault="004E6F15" w:rsidP="00DD28FB">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Штрафные баллы:</w:t>
            </w:r>
          </w:p>
        </w:tc>
        <w:tc>
          <w:tcPr>
            <w:tcW w:w="4808" w:type="dxa"/>
            <w:tcBorders>
              <w:top w:val="nil"/>
              <w:left w:val="nil"/>
              <w:bottom w:val="single" w:sz="4" w:space="0" w:color="auto"/>
              <w:right w:val="single" w:sz="4" w:space="0" w:color="auto"/>
            </w:tcBorders>
            <w:vAlign w:val="center"/>
          </w:tcPr>
          <w:p w:rsidR="004E6F15" w:rsidRPr="00EF4619" w:rsidRDefault="004E6F15" w:rsidP="00DD28FB">
            <w:pPr>
              <w:spacing w:after="0" w:line="240" w:lineRule="auto"/>
              <w:rPr>
                <w:rFonts w:ascii="Times New Roman" w:hAnsi="Times New Roman"/>
                <w:color w:val="000000"/>
                <w:sz w:val="20"/>
                <w:szCs w:val="20"/>
                <w:lang w:eastAsia="ru-RU"/>
              </w:rPr>
            </w:pPr>
            <w:r w:rsidRPr="00EF4619">
              <w:rPr>
                <w:rFonts w:ascii="Times New Roman" w:hAnsi="Times New Roman"/>
                <w:color w:val="000000"/>
                <w:sz w:val="20"/>
                <w:szCs w:val="20"/>
                <w:lang w:eastAsia="ru-RU"/>
              </w:rPr>
              <w:t>За нарушение   правил пожарной безопасности, охраны труда, антитеррористической безопасности, правил внутреннего трудового распорядка и нарушение сроков отчетности,</w:t>
            </w:r>
            <w:r w:rsidRPr="00EF4619">
              <w:rPr>
                <w:rFonts w:ascii="Times New Roman" w:hAnsi="Times New Roman"/>
                <w:sz w:val="20"/>
                <w:szCs w:val="20"/>
              </w:rPr>
              <w:t xml:space="preserve"> за детский травматизм по вине работника,</w:t>
            </w:r>
            <w:r w:rsidRPr="00EF4619">
              <w:rPr>
                <w:rFonts w:ascii="Times New Roman" w:hAnsi="Times New Roman"/>
                <w:color w:val="000000"/>
                <w:sz w:val="20"/>
                <w:szCs w:val="20"/>
                <w:lang w:eastAsia="ru-RU"/>
              </w:rPr>
              <w:t xml:space="preserve"> </w:t>
            </w:r>
            <w:r w:rsidRPr="00EF4619">
              <w:rPr>
                <w:rFonts w:ascii="Times New Roman" w:hAnsi="Times New Roman"/>
                <w:sz w:val="20"/>
                <w:szCs w:val="20"/>
              </w:rPr>
              <w:t>за халатное отношение к сохранности материально-технической базы, отсутствие взаимопонимания, конфликтная ситуация</w:t>
            </w:r>
            <w:r>
              <w:rPr>
                <w:rFonts w:ascii="Times New Roman" w:hAnsi="Times New Roman"/>
                <w:sz w:val="20"/>
                <w:szCs w:val="20"/>
              </w:rPr>
              <w:t>.</w:t>
            </w:r>
          </w:p>
        </w:tc>
        <w:tc>
          <w:tcPr>
            <w:tcW w:w="1162" w:type="dxa"/>
            <w:tcBorders>
              <w:top w:val="nil"/>
              <w:left w:val="nil"/>
              <w:bottom w:val="single" w:sz="4" w:space="0" w:color="auto"/>
              <w:right w:val="single" w:sz="4" w:space="0" w:color="auto"/>
            </w:tcBorders>
            <w:noWrap/>
            <w:vAlign w:val="center"/>
          </w:tcPr>
          <w:p w:rsidR="004E6F15" w:rsidRPr="004F1C0C" w:rsidRDefault="004E6F15" w:rsidP="00DD28FB">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до 1,5%</w:t>
            </w:r>
          </w:p>
        </w:tc>
      </w:tr>
    </w:tbl>
    <w:p w:rsidR="004E6F15" w:rsidRDefault="004E6F15" w:rsidP="00DD28FB">
      <w:pPr>
        <w:spacing w:after="0"/>
        <w:jc w:val="center"/>
        <w:rPr>
          <w:rFonts w:ascii="Times New Roman" w:hAnsi="Times New Roman"/>
          <w:b/>
          <w:sz w:val="24"/>
          <w:szCs w:val="24"/>
        </w:rPr>
      </w:pPr>
    </w:p>
    <w:p w:rsidR="004E6F15" w:rsidRDefault="004E6F15" w:rsidP="00455D4C">
      <w:pPr>
        <w:spacing w:after="0"/>
        <w:jc w:val="center"/>
        <w:rPr>
          <w:rFonts w:ascii="Times New Roman" w:hAnsi="Times New Roman"/>
          <w:b/>
          <w:sz w:val="24"/>
          <w:szCs w:val="24"/>
        </w:rPr>
      </w:pPr>
    </w:p>
    <w:p w:rsidR="004E6F15" w:rsidRPr="008D242C" w:rsidRDefault="004E6F15" w:rsidP="00455D4C">
      <w:pPr>
        <w:jc w:val="center"/>
        <w:rPr>
          <w:rFonts w:ascii="Times New Roman" w:hAnsi="Times New Roman"/>
          <w:b/>
          <w:sz w:val="24"/>
          <w:szCs w:val="24"/>
          <w:u w:val="single"/>
        </w:rPr>
      </w:pPr>
      <w:r>
        <w:rPr>
          <w:rFonts w:ascii="Times New Roman" w:hAnsi="Times New Roman"/>
          <w:b/>
          <w:sz w:val="24"/>
          <w:szCs w:val="24"/>
          <w:u w:val="single"/>
        </w:rPr>
        <w:t xml:space="preserve">Учитель –логопед (логопед) </w:t>
      </w:r>
      <w:r w:rsidRPr="008D242C">
        <w:rPr>
          <w:rFonts w:ascii="Times New Roman" w:hAnsi="Times New Roman"/>
          <w:b/>
          <w:sz w:val="24"/>
          <w:szCs w:val="24"/>
          <w:u w:val="single"/>
        </w:rPr>
        <w:t xml:space="preserve"> (5</w:t>
      </w:r>
      <w:r>
        <w:rPr>
          <w:rFonts w:ascii="Times New Roman" w:hAnsi="Times New Roman"/>
          <w:b/>
          <w:sz w:val="24"/>
          <w:szCs w:val="24"/>
          <w:u w:val="single"/>
        </w:rPr>
        <w:t>,6</w:t>
      </w:r>
      <w:r w:rsidRPr="008D242C">
        <w:rPr>
          <w:rFonts w:ascii="Times New Roman" w:hAnsi="Times New Roman"/>
          <w:b/>
          <w:sz w:val="24"/>
          <w:szCs w:val="24"/>
          <w:u w:val="single"/>
        </w:rPr>
        <w:t xml:space="preserve"> %)</w:t>
      </w:r>
    </w:p>
    <w:p w:rsidR="004E6F15" w:rsidRDefault="004E6F15" w:rsidP="00455D4C">
      <w:pPr>
        <w:spacing w:after="0"/>
        <w:rPr>
          <w:rFonts w:ascii="Times New Roman" w:hAnsi="Times New Roman"/>
          <w:sz w:val="24"/>
          <w:szCs w:val="24"/>
        </w:rPr>
      </w:pPr>
    </w:p>
    <w:tbl>
      <w:tblPr>
        <w:tblW w:w="10260" w:type="dxa"/>
        <w:tblInd w:w="-252" w:type="dxa"/>
        <w:tblLayout w:type="fixed"/>
        <w:tblLook w:val="0000" w:firstRow="0" w:lastRow="0" w:firstColumn="0" w:lastColumn="0" w:noHBand="0" w:noVBand="0"/>
      </w:tblPr>
      <w:tblGrid>
        <w:gridCol w:w="1080"/>
        <w:gridCol w:w="1800"/>
        <w:gridCol w:w="3960"/>
        <w:gridCol w:w="1864"/>
        <w:gridCol w:w="1556"/>
      </w:tblGrid>
      <w:tr w:rsidR="004E6F15" w:rsidRPr="00985F6B" w:rsidTr="00E70502">
        <w:trPr>
          <w:trHeight w:val="623"/>
        </w:trPr>
        <w:tc>
          <w:tcPr>
            <w:tcW w:w="1080" w:type="dxa"/>
            <w:tcBorders>
              <w:top w:val="single" w:sz="4" w:space="0" w:color="auto"/>
              <w:left w:val="single" w:sz="4" w:space="0" w:color="auto"/>
              <w:bottom w:val="single" w:sz="4" w:space="0" w:color="auto"/>
              <w:right w:val="single" w:sz="4" w:space="0" w:color="auto"/>
            </w:tcBorders>
            <w:noWrap/>
            <w:vAlign w:val="center"/>
          </w:tcPr>
          <w:p w:rsidR="004E6F15" w:rsidRPr="00985F6B" w:rsidRDefault="004E6F15" w:rsidP="00E70502">
            <w:pPr>
              <w:spacing w:after="0" w:line="240" w:lineRule="auto"/>
              <w:jc w:val="center"/>
              <w:rPr>
                <w:rFonts w:ascii="Times New Roman" w:hAnsi="Times New Roman"/>
                <w:color w:val="000000"/>
                <w:lang w:eastAsia="ru-RU"/>
              </w:rPr>
            </w:pPr>
            <w:r w:rsidRPr="00985F6B">
              <w:rPr>
                <w:rFonts w:ascii="Times New Roman" w:hAnsi="Times New Roman"/>
                <w:color w:val="000000"/>
                <w:lang w:eastAsia="ru-RU"/>
              </w:rPr>
              <w:t xml:space="preserve">№ п/п </w:t>
            </w:r>
          </w:p>
        </w:tc>
        <w:tc>
          <w:tcPr>
            <w:tcW w:w="1800" w:type="dxa"/>
            <w:tcBorders>
              <w:top w:val="single" w:sz="4" w:space="0" w:color="auto"/>
              <w:left w:val="nil"/>
              <w:bottom w:val="single" w:sz="4" w:space="0" w:color="auto"/>
              <w:right w:val="single" w:sz="4" w:space="0" w:color="auto"/>
            </w:tcBorders>
          </w:tcPr>
          <w:p w:rsidR="004E6F15" w:rsidRPr="00985F6B" w:rsidRDefault="004E6F15" w:rsidP="00E70502">
            <w:pPr>
              <w:spacing w:after="0" w:line="240" w:lineRule="auto"/>
              <w:jc w:val="center"/>
              <w:rPr>
                <w:rFonts w:ascii="Times New Roman" w:hAnsi="Times New Roman"/>
                <w:color w:val="000000"/>
                <w:lang w:eastAsia="ru-RU"/>
              </w:rPr>
            </w:pPr>
            <w:r w:rsidRPr="00985F6B">
              <w:rPr>
                <w:rFonts w:ascii="Times New Roman" w:hAnsi="Times New Roman"/>
                <w:bCs/>
                <w:color w:val="000000"/>
                <w:lang w:eastAsia="ru-RU"/>
              </w:rPr>
              <w:t>Наименование критерия</w:t>
            </w:r>
          </w:p>
        </w:tc>
        <w:tc>
          <w:tcPr>
            <w:tcW w:w="3960" w:type="dxa"/>
            <w:tcBorders>
              <w:top w:val="single" w:sz="4" w:space="0" w:color="auto"/>
              <w:left w:val="nil"/>
              <w:bottom w:val="single" w:sz="4" w:space="0" w:color="auto"/>
              <w:right w:val="single" w:sz="4" w:space="0" w:color="auto"/>
            </w:tcBorders>
            <w:vAlign w:val="bottom"/>
          </w:tcPr>
          <w:p w:rsidR="004E6F15" w:rsidRPr="00985F6B" w:rsidRDefault="004E6F15" w:rsidP="00E70502">
            <w:pPr>
              <w:spacing w:after="0" w:line="240" w:lineRule="auto"/>
              <w:jc w:val="center"/>
              <w:rPr>
                <w:rFonts w:ascii="Times New Roman" w:hAnsi="Times New Roman"/>
                <w:b/>
                <w:bCs/>
                <w:color w:val="000000"/>
                <w:lang w:eastAsia="ru-RU"/>
              </w:rPr>
            </w:pPr>
            <w:r w:rsidRPr="00985F6B">
              <w:rPr>
                <w:rFonts w:ascii="Times New Roman" w:hAnsi="Times New Roman"/>
                <w:b/>
                <w:bCs/>
                <w:color w:val="000000"/>
                <w:lang w:eastAsia="ru-RU"/>
              </w:rPr>
              <w:t xml:space="preserve">Показатели </w:t>
            </w:r>
          </w:p>
        </w:tc>
        <w:tc>
          <w:tcPr>
            <w:tcW w:w="1864" w:type="dxa"/>
            <w:tcBorders>
              <w:top w:val="single" w:sz="4" w:space="0" w:color="auto"/>
              <w:left w:val="nil"/>
              <w:bottom w:val="single" w:sz="4" w:space="0" w:color="auto"/>
              <w:right w:val="single" w:sz="4" w:space="0" w:color="auto"/>
            </w:tcBorders>
            <w:vAlign w:val="bottom"/>
          </w:tcPr>
          <w:p w:rsidR="004E6F15" w:rsidRPr="00985F6B" w:rsidRDefault="004E6F15" w:rsidP="00E70502">
            <w:pPr>
              <w:spacing w:after="0" w:line="240" w:lineRule="auto"/>
              <w:rPr>
                <w:rFonts w:ascii="Times New Roman" w:hAnsi="Times New Roman"/>
                <w:b/>
                <w:bCs/>
                <w:color w:val="000000"/>
                <w:lang w:eastAsia="ru-RU"/>
              </w:rPr>
            </w:pPr>
            <w:r w:rsidRPr="00985F6B">
              <w:rPr>
                <w:rFonts w:ascii="Times New Roman" w:hAnsi="Times New Roman"/>
                <w:b/>
                <w:bCs/>
                <w:color w:val="000000"/>
                <w:lang w:eastAsia="ru-RU"/>
              </w:rPr>
              <w:t xml:space="preserve">Размер выплаты </w:t>
            </w:r>
          </w:p>
        </w:tc>
        <w:tc>
          <w:tcPr>
            <w:tcW w:w="1556" w:type="dxa"/>
            <w:tcBorders>
              <w:top w:val="single" w:sz="4" w:space="0" w:color="auto"/>
              <w:left w:val="nil"/>
              <w:bottom w:val="single" w:sz="4" w:space="0" w:color="auto"/>
              <w:right w:val="single" w:sz="4" w:space="0" w:color="auto"/>
            </w:tcBorders>
            <w:vAlign w:val="bottom"/>
          </w:tcPr>
          <w:p w:rsidR="004E6F15" w:rsidRPr="00985F6B" w:rsidRDefault="004E6F15" w:rsidP="00E70502">
            <w:pPr>
              <w:spacing w:after="0" w:line="240" w:lineRule="auto"/>
              <w:jc w:val="center"/>
              <w:rPr>
                <w:rFonts w:ascii="Times New Roman" w:hAnsi="Times New Roman"/>
                <w:b/>
                <w:bCs/>
                <w:color w:val="000000"/>
                <w:lang w:eastAsia="ru-RU"/>
              </w:rPr>
            </w:pPr>
            <w:r w:rsidRPr="00985F6B">
              <w:rPr>
                <w:rFonts w:ascii="Times New Roman" w:hAnsi="Times New Roman"/>
                <w:b/>
                <w:bCs/>
                <w:color w:val="000000"/>
                <w:lang w:eastAsia="ru-RU"/>
              </w:rPr>
              <w:t xml:space="preserve">Наименование документов  </w:t>
            </w:r>
          </w:p>
        </w:tc>
      </w:tr>
      <w:tr w:rsidR="004E6F15" w:rsidRPr="00985F6B" w:rsidTr="00E70502">
        <w:trPr>
          <w:trHeight w:val="1249"/>
        </w:trPr>
        <w:tc>
          <w:tcPr>
            <w:tcW w:w="1080" w:type="dxa"/>
            <w:vMerge w:val="restart"/>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jc w:val="center"/>
              <w:rPr>
                <w:rFonts w:ascii="Times New Roman" w:hAnsi="Times New Roman"/>
                <w:color w:val="000000"/>
                <w:lang w:eastAsia="ru-RU"/>
              </w:rPr>
            </w:pPr>
            <w:r w:rsidRPr="00985F6B">
              <w:rPr>
                <w:rFonts w:ascii="Times New Roman" w:hAnsi="Times New Roman"/>
                <w:color w:val="000000"/>
                <w:lang w:eastAsia="ru-RU"/>
              </w:rPr>
              <w:t>1</w:t>
            </w:r>
          </w:p>
        </w:tc>
        <w:tc>
          <w:tcPr>
            <w:tcW w:w="1800" w:type="dxa"/>
            <w:vMerge w:val="restart"/>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jc w:val="center"/>
              <w:rPr>
                <w:rFonts w:ascii="Times New Roman" w:hAnsi="Times New Roman"/>
                <w:color w:val="000000"/>
                <w:lang w:eastAsia="ru-RU"/>
              </w:rPr>
            </w:pPr>
            <w:r w:rsidRPr="00985F6B">
              <w:rPr>
                <w:rFonts w:ascii="Times New Roman" w:hAnsi="Times New Roman"/>
                <w:color w:val="000000"/>
                <w:lang w:eastAsia="ru-RU"/>
              </w:rPr>
              <w:t>Результативность развивающей работы с учащимися</w:t>
            </w:r>
          </w:p>
        </w:tc>
        <w:tc>
          <w:tcPr>
            <w:tcW w:w="3960" w:type="dxa"/>
            <w:vMerge w:val="restart"/>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Динамика достижений обучающихся, имеющих нарушения в развитии устной и письменной речи</w:t>
            </w: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0,3 % – положительная и устойчивая динамика</w:t>
            </w:r>
          </w:p>
        </w:tc>
        <w:tc>
          <w:tcPr>
            <w:tcW w:w="1556" w:type="dxa"/>
            <w:vMerge w:val="restart"/>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Диагностические и контрольные работы по итогам отчетного периода</w:t>
            </w:r>
          </w:p>
        </w:tc>
      </w:tr>
      <w:tr w:rsidR="004E6F15" w:rsidRPr="00985F6B" w:rsidTr="00E70502">
        <w:trPr>
          <w:trHeight w:val="600"/>
        </w:trPr>
        <w:tc>
          <w:tcPr>
            <w:tcW w:w="108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0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396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0,2% – положительная динамика</w:t>
            </w:r>
          </w:p>
        </w:tc>
        <w:tc>
          <w:tcPr>
            <w:tcW w:w="1556"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r>
      <w:tr w:rsidR="004E6F15" w:rsidRPr="00985F6B" w:rsidTr="00E70502">
        <w:trPr>
          <w:trHeight w:val="600"/>
        </w:trPr>
        <w:tc>
          <w:tcPr>
            <w:tcW w:w="108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0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3960"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Разработка и коррекция программ сопровождения</w:t>
            </w: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0,3%</w:t>
            </w:r>
          </w:p>
        </w:tc>
        <w:tc>
          <w:tcPr>
            <w:tcW w:w="1556"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 xml:space="preserve">Представление программ </w:t>
            </w:r>
          </w:p>
        </w:tc>
      </w:tr>
      <w:tr w:rsidR="004E6F15" w:rsidRPr="00985F6B" w:rsidTr="00E70502">
        <w:trPr>
          <w:trHeight w:val="600"/>
        </w:trPr>
        <w:tc>
          <w:tcPr>
            <w:tcW w:w="1080" w:type="dxa"/>
            <w:vMerge w:val="restart"/>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jc w:val="center"/>
              <w:rPr>
                <w:rFonts w:ascii="Times New Roman" w:hAnsi="Times New Roman"/>
                <w:color w:val="000000"/>
                <w:lang w:eastAsia="ru-RU"/>
              </w:rPr>
            </w:pPr>
            <w:r w:rsidRPr="00985F6B">
              <w:rPr>
                <w:rFonts w:ascii="Times New Roman" w:hAnsi="Times New Roman"/>
                <w:color w:val="000000"/>
                <w:lang w:eastAsia="ru-RU"/>
              </w:rPr>
              <w:t>2</w:t>
            </w:r>
          </w:p>
        </w:tc>
        <w:tc>
          <w:tcPr>
            <w:tcW w:w="1800" w:type="dxa"/>
            <w:vMerge w:val="restart"/>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jc w:val="center"/>
              <w:rPr>
                <w:rFonts w:ascii="Times New Roman" w:hAnsi="Times New Roman"/>
                <w:color w:val="000000"/>
                <w:lang w:eastAsia="ru-RU"/>
              </w:rPr>
            </w:pPr>
            <w:r w:rsidRPr="00985F6B">
              <w:rPr>
                <w:rFonts w:ascii="Times New Roman" w:hAnsi="Times New Roman"/>
                <w:color w:val="000000"/>
                <w:lang w:eastAsia="ru-RU"/>
              </w:rPr>
              <w:t xml:space="preserve">Выявление детей с нарушением устной и письменной речи и сопровождение </w:t>
            </w:r>
            <w:r w:rsidRPr="00985F6B">
              <w:rPr>
                <w:rFonts w:ascii="Times New Roman" w:hAnsi="Times New Roman"/>
                <w:color w:val="000000"/>
                <w:lang w:eastAsia="ru-RU"/>
              </w:rPr>
              <w:lastRenderedPageBreak/>
              <w:t>обучающихся с различной структурой дефекта</w:t>
            </w:r>
          </w:p>
        </w:tc>
        <w:tc>
          <w:tcPr>
            <w:tcW w:w="3960" w:type="dxa"/>
            <w:vMerge w:val="restart"/>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lastRenderedPageBreak/>
              <w:t>Проведение мониторинга по выявлению детей с проблемами в речевом развитии</w:t>
            </w: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0,3% – обследование будущих первоклассников</w:t>
            </w:r>
          </w:p>
        </w:tc>
        <w:tc>
          <w:tcPr>
            <w:tcW w:w="1556"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Протоколы обследований,</w:t>
            </w:r>
          </w:p>
        </w:tc>
      </w:tr>
      <w:tr w:rsidR="004E6F15" w:rsidRPr="00985F6B" w:rsidTr="00E70502">
        <w:trPr>
          <w:trHeight w:val="600"/>
        </w:trPr>
        <w:tc>
          <w:tcPr>
            <w:tcW w:w="108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0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396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0,2% – анализ письменных работ</w:t>
            </w:r>
          </w:p>
        </w:tc>
        <w:tc>
          <w:tcPr>
            <w:tcW w:w="1556"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 </w:t>
            </w:r>
          </w:p>
        </w:tc>
      </w:tr>
      <w:tr w:rsidR="004E6F15" w:rsidRPr="00985F6B" w:rsidTr="00E70502">
        <w:trPr>
          <w:trHeight w:val="949"/>
        </w:trPr>
        <w:tc>
          <w:tcPr>
            <w:tcW w:w="108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0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396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0,1% – посещение и анализ занятий</w:t>
            </w:r>
          </w:p>
        </w:tc>
        <w:tc>
          <w:tcPr>
            <w:tcW w:w="1556"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Таблица учета ошибок</w:t>
            </w:r>
          </w:p>
        </w:tc>
      </w:tr>
      <w:tr w:rsidR="004E6F15" w:rsidRPr="00985F6B" w:rsidTr="00E70502">
        <w:trPr>
          <w:trHeight w:val="600"/>
        </w:trPr>
        <w:tc>
          <w:tcPr>
            <w:tcW w:w="108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0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3960"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Своевременное и качественное ведение банка данных детей с нарушениями речи</w:t>
            </w: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0,2%</w:t>
            </w:r>
          </w:p>
        </w:tc>
        <w:tc>
          <w:tcPr>
            <w:tcW w:w="1556"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Журнал учета детей с нарушениями речи</w:t>
            </w:r>
          </w:p>
        </w:tc>
      </w:tr>
      <w:tr w:rsidR="004E6F15" w:rsidRPr="00985F6B" w:rsidTr="00E70502">
        <w:trPr>
          <w:trHeight w:val="900"/>
        </w:trPr>
        <w:tc>
          <w:tcPr>
            <w:tcW w:w="108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0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3960"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 xml:space="preserve">Организация коррекционно-развивающей деятельности с учетом индивидуальных особенностей детей. </w:t>
            </w: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0,2%</w:t>
            </w:r>
          </w:p>
        </w:tc>
        <w:tc>
          <w:tcPr>
            <w:tcW w:w="1556"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заключения ТПМПК, коррекционные программы</w:t>
            </w:r>
          </w:p>
        </w:tc>
      </w:tr>
      <w:tr w:rsidR="004E6F15" w:rsidRPr="00985F6B" w:rsidTr="00E70502">
        <w:trPr>
          <w:trHeight w:val="945"/>
        </w:trPr>
        <w:tc>
          <w:tcPr>
            <w:tcW w:w="1080" w:type="dxa"/>
            <w:vMerge w:val="restart"/>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jc w:val="center"/>
              <w:rPr>
                <w:rFonts w:ascii="Times New Roman" w:hAnsi="Times New Roman"/>
                <w:color w:val="000000"/>
                <w:lang w:eastAsia="ru-RU"/>
              </w:rPr>
            </w:pPr>
            <w:r w:rsidRPr="00985F6B">
              <w:rPr>
                <w:rFonts w:ascii="Times New Roman" w:hAnsi="Times New Roman"/>
                <w:color w:val="000000"/>
                <w:lang w:eastAsia="ru-RU"/>
              </w:rPr>
              <w:t>3</w:t>
            </w:r>
          </w:p>
        </w:tc>
        <w:tc>
          <w:tcPr>
            <w:tcW w:w="1800" w:type="dxa"/>
            <w:vMerge w:val="restart"/>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jc w:val="center"/>
              <w:rPr>
                <w:rFonts w:ascii="Times New Roman" w:hAnsi="Times New Roman"/>
                <w:color w:val="000000"/>
                <w:lang w:eastAsia="ru-RU"/>
              </w:rPr>
            </w:pPr>
            <w:r w:rsidRPr="00985F6B">
              <w:rPr>
                <w:rFonts w:ascii="Times New Roman" w:hAnsi="Times New Roman"/>
                <w:color w:val="000000"/>
                <w:lang w:eastAsia="ru-RU"/>
              </w:rPr>
              <w:t>Внедрение современных образовательных технологий</w:t>
            </w:r>
          </w:p>
        </w:tc>
        <w:tc>
          <w:tcPr>
            <w:tcW w:w="3960"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Использование информационно-коммуникационных технологий в коррекционно – образовательном процессе:</w:t>
            </w: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0,2% – использует систематически;</w:t>
            </w:r>
          </w:p>
        </w:tc>
        <w:tc>
          <w:tcPr>
            <w:tcW w:w="1556" w:type="dxa"/>
            <w:vMerge w:val="restart"/>
            <w:tcBorders>
              <w:top w:val="nil"/>
              <w:left w:val="single" w:sz="4" w:space="0" w:color="auto"/>
              <w:bottom w:val="single" w:sz="4" w:space="0" w:color="auto"/>
              <w:right w:val="single" w:sz="4" w:space="0" w:color="auto"/>
            </w:tcBorders>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 </w:t>
            </w:r>
          </w:p>
        </w:tc>
      </w:tr>
      <w:tr w:rsidR="004E6F15" w:rsidRPr="00985F6B" w:rsidTr="00E70502">
        <w:trPr>
          <w:trHeight w:val="600"/>
        </w:trPr>
        <w:tc>
          <w:tcPr>
            <w:tcW w:w="108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0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3960"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 xml:space="preserve">- использование коррекционно – обучающих электронных дисков </w:t>
            </w: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0,1%– использует периодически</w:t>
            </w:r>
          </w:p>
        </w:tc>
        <w:tc>
          <w:tcPr>
            <w:tcW w:w="1556"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r>
      <w:tr w:rsidR="004E6F15" w:rsidRPr="00985F6B" w:rsidTr="00E70502">
        <w:trPr>
          <w:trHeight w:val="1200"/>
        </w:trPr>
        <w:tc>
          <w:tcPr>
            <w:tcW w:w="108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0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3960"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Работа над собственным сайтом, по наполняемости школьного сайта (разработки уроков, мероприятий, статьи, новостной материал)</w:t>
            </w: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 xml:space="preserve"> 0,3%– периодическое обновление 1 раз в месяц</w:t>
            </w:r>
          </w:p>
        </w:tc>
        <w:tc>
          <w:tcPr>
            <w:tcW w:w="1556" w:type="dxa"/>
            <w:tcBorders>
              <w:top w:val="nil"/>
              <w:left w:val="nil"/>
              <w:bottom w:val="single" w:sz="4" w:space="0" w:color="auto"/>
              <w:right w:val="single" w:sz="4" w:space="0" w:color="auto"/>
            </w:tcBorders>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 </w:t>
            </w:r>
          </w:p>
        </w:tc>
      </w:tr>
      <w:tr w:rsidR="004E6F15" w:rsidRPr="00985F6B" w:rsidTr="00E70502">
        <w:trPr>
          <w:trHeight w:val="600"/>
        </w:trPr>
        <w:tc>
          <w:tcPr>
            <w:tcW w:w="108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0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3960"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Создание собственных электронных образовательных ресурсов к урокам.</w:t>
            </w: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0,2% за каждую разработку</w:t>
            </w:r>
          </w:p>
        </w:tc>
        <w:tc>
          <w:tcPr>
            <w:tcW w:w="1556"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 </w:t>
            </w:r>
          </w:p>
        </w:tc>
      </w:tr>
      <w:tr w:rsidR="004E6F15" w:rsidRPr="00985F6B" w:rsidTr="00E70502">
        <w:trPr>
          <w:trHeight w:val="645"/>
        </w:trPr>
        <w:tc>
          <w:tcPr>
            <w:tcW w:w="1080" w:type="dxa"/>
            <w:vMerge w:val="restart"/>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jc w:val="center"/>
              <w:rPr>
                <w:rFonts w:ascii="Times New Roman" w:hAnsi="Times New Roman"/>
                <w:color w:val="000000"/>
                <w:lang w:eastAsia="ru-RU"/>
              </w:rPr>
            </w:pPr>
            <w:r w:rsidRPr="00985F6B">
              <w:rPr>
                <w:rFonts w:ascii="Times New Roman" w:hAnsi="Times New Roman"/>
                <w:color w:val="000000"/>
                <w:lang w:eastAsia="ru-RU"/>
              </w:rPr>
              <w:t>4</w:t>
            </w:r>
          </w:p>
        </w:tc>
        <w:tc>
          <w:tcPr>
            <w:tcW w:w="1800" w:type="dxa"/>
            <w:vMerge w:val="restart"/>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jc w:val="center"/>
              <w:rPr>
                <w:rFonts w:ascii="Times New Roman" w:hAnsi="Times New Roman"/>
                <w:color w:val="000000"/>
                <w:lang w:eastAsia="ru-RU"/>
              </w:rPr>
            </w:pPr>
            <w:r w:rsidRPr="00985F6B">
              <w:rPr>
                <w:rFonts w:ascii="Times New Roman" w:hAnsi="Times New Roman"/>
                <w:color w:val="000000"/>
                <w:lang w:eastAsia="ru-RU"/>
              </w:rPr>
              <w:t>Распространение собственного опыта</w:t>
            </w:r>
          </w:p>
        </w:tc>
        <w:tc>
          <w:tcPr>
            <w:tcW w:w="3960"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Консультирование педагогов и родителей</w:t>
            </w:r>
          </w:p>
        </w:tc>
        <w:tc>
          <w:tcPr>
            <w:tcW w:w="1864" w:type="dxa"/>
            <w:vMerge w:val="restart"/>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0,5%</w:t>
            </w:r>
          </w:p>
        </w:tc>
        <w:tc>
          <w:tcPr>
            <w:tcW w:w="1556"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Журнал</w:t>
            </w:r>
          </w:p>
        </w:tc>
      </w:tr>
      <w:tr w:rsidR="004E6F15" w:rsidRPr="00985F6B" w:rsidTr="00E70502">
        <w:trPr>
          <w:trHeight w:val="600"/>
        </w:trPr>
        <w:tc>
          <w:tcPr>
            <w:tcW w:w="108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0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3960"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Разработка рекомендаций родителям, учителям, ученикам</w:t>
            </w:r>
          </w:p>
        </w:tc>
        <w:tc>
          <w:tcPr>
            <w:tcW w:w="1864"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556" w:type="dxa"/>
            <w:tcBorders>
              <w:top w:val="nil"/>
              <w:left w:val="nil"/>
              <w:bottom w:val="single" w:sz="4" w:space="0" w:color="auto"/>
              <w:right w:val="single" w:sz="4" w:space="0" w:color="auto"/>
            </w:tcBorders>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 </w:t>
            </w:r>
          </w:p>
        </w:tc>
      </w:tr>
      <w:tr w:rsidR="004E6F15" w:rsidRPr="00985F6B" w:rsidTr="00E70502">
        <w:trPr>
          <w:trHeight w:val="2100"/>
        </w:trPr>
        <w:tc>
          <w:tcPr>
            <w:tcW w:w="1080" w:type="dxa"/>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jc w:val="center"/>
              <w:rPr>
                <w:rFonts w:ascii="Times New Roman" w:hAnsi="Times New Roman"/>
                <w:color w:val="000000"/>
                <w:lang w:eastAsia="ru-RU"/>
              </w:rPr>
            </w:pPr>
            <w:r w:rsidRPr="00985F6B">
              <w:rPr>
                <w:rFonts w:ascii="Times New Roman" w:hAnsi="Times New Roman"/>
                <w:color w:val="000000"/>
                <w:lang w:eastAsia="ru-RU"/>
              </w:rPr>
              <w:t>5</w:t>
            </w:r>
          </w:p>
        </w:tc>
        <w:tc>
          <w:tcPr>
            <w:tcW w:w="1800"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Решение проблемы сохранения и укрепления здоровья учащихся при организации образовательного процесса</w:t>
            </w:r>
          </w:p>
        </w:tc>
        <w:tc>
          <w:tcPr>
            <w:tcW w:w="3960"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Применение в образовательном процессе здоровье</w:t>
            </w:r>
            <w:r>
              <w:rPr>
                <w:rFonts w:ascii="Times New Roman" w:hAnsi="Times New Roman"/>
                <w:color w:val="000000"/>
                <w:lang w:eastAsia="ru-RU"/>
              </w:rPr>
              <w:t xml:space="preserve"> </w:t>
            </w:r>
            <w:r w:rsidRPr="00985F6B">
              <w:rPr>
                <w:rFonts w:ascii="Times New Roman" w:hAnsi="Times New Roman"/>
                <w:color w:val="000000"/>
                <w:lang w:eastAsia="ru-RU"/>
              </w:rPr>
              <w:t>сберегающих технологий (физминутки, смена видов работы, дифференциация заданий и т.п.)</w:t>
            </w: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0,30%</w:t>
            </w:r>
          </w:p>
        </w:tc>
        <w:tc>
          <w:tcPr>
            <w:tcW w:w="1556" w:type="dxa"/>
            <w:tcBorders>
              <w:top w:val="nil"/>
              <w:left w:val="nil"/>
              <w:bottom w:val="single" w:sz="4" w:space="0" w:color="auto"/>
              <w:right w:val="single" w:sz="4" w:space="0" w:color="auto"/>
            </w:tcBorders>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 </w:t>
            </w:r>
          </w:p>
        </w:tc>
      </w:tr>
      <w:tr w:rsidR="004E6F15" w:rsidRPr="00985F6B" w:rsidTr="00E70502">
        <w:trPr>
          <w:trHeight w:val="1140"/>
        </w:trPr>
        <w:tc>
          <w:tcPr>
            <w:tcW w:w="1080" w:type="dxa"/>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jc w:val="center"/>
              <w:rPr>
                <w:rFonts w:ascii="Times New Roman" w:hAnsi="Times New Roman"/>
                <w:color w:val="000000"/>
                <w:lang w:eastAsia="ru-RU"/>
              </w:rPr>
            </w:pPr>
            <w:r w:rsidRPr="00985F6B">
              <w:rPr>
                <w:rFonts w:ascii="Times New Roman" w:hAnsi="Times New Roman"/>
                <w:color w:val="000000"/>
                <w:lang w:eastAsia="ru-RU"/>
              </w:rPr>
              <w:t>6</w:t>
            </w:r>
          </w:p>
        </w:tc>
        <w:tc>
          <w:tcPr>
            <w:tcW w:w="1800"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Работа с документацией</w:t>
            </w:r>
          </w:p>
        </w:tc>
        <w:tc>
          <w:tcPr>
            <w:tcW w:w="3960"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Ведение документации (тетради, речевые карты, журнал учета детей - логопатов)</w:t>
            </w: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0,50%</w:t>
            </w:r>
          </w:p>
        </w:tc>
        <w:tc>
          <w:tcPr>
            <w:tcW w:w="1556" w:type="dxa"/>
            <w:tcBorders>
              <w:top w:val="nil"/>
              <w:left w:val="nil"/>
              <w:bottom w:val="single" w:sz="4" w:space="0" w:color="auto"/>
              <w:right w:val="single" w:sz="4" w:space="0" w:color="auto"/>
            </w:tcBorders>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 </w:t>
            </w:r>
          </w:p>
        </w:tc>
      </w:tr>
      <w:tr w:rsidR="004E6F15" w:rsidRPr="00985F6B" w:rsidTr="00E70502">
        <w:trPr>
          <w:trHeight w:val="630"/>
        </w:trPr>
        <w:tc>
          <w:tcPr>
            <w:tcW w:w="1080" w:type="dxa"/>
            <w:vMerge w:val="restart"/>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jc w:val="center"/>
              <w:rPr>
                <w:rFonts w:ascii="Times New Roman" w:hAnsi="Times New Roman"/>
                <w:color w:val="000000"/>
                <w:lang w:eastAsia="ru-RU"/>
              </w:rPr>
            </w:pPr>
            <w:r w:rsidRPr="00985F6B">
              <w:rPr>
                <w:rFonts w:ascii="Times New Roman" w:hAnsi="Times New Roman"/>
                <w:color w:val="000000"/>
                <w:lang w:eastAsia="ru-RU"/>
              </w:rPr>
              <w:t>7</w:t>
            </w:r>
          </w:p>
        </w:tc>
        <w:tc>
          <w:tcPr>
            <w:tcW w:w="1800" w:type="dxa"/>
            <w:vMerge w:val="restart"/>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jc w:val="center"/>
              <w:rPr>
                <w:rFonts w:ascii="Times New Roman" w:hAnsi="Times New Roman"/>
                <w:color w:val="000000"/>
                <w:lang w:eastAsia="ru-RU"/>
              </w:rPr>
            </w:pPr>
            <w:r w:rsidRPr="00985F6B">
              <w:rPr>
                <w:rFonts w:ascii="Times New Roman" w:hAnsi="Times New Roman"/>
                <w:color w:val="000000"/>
                <w:lang w:eastAsia="ru-RU"/>
              </w:rPr>
              <w:t>Участие в методической научно-исследовательской работе</w:t>
            </w:r>
          </w:p>
        </w:tc>
        <w:tc>
          <w:tcPr>
            <w:tcW w:w="3960" w:type="dxa"/>
            <w:vMerge w:val="restart"/>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Проведение мастер-классов, семинаров, открытых уроков, внеклассных мероприятий по предмету</w:t>
            </w: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Школьный уровень – 0,1%</w:t>
            </w:r>
          </w:p>
        </w:tc>
        <w:tc>
          <w:tcPr>
            <w:tcW w:w="1556" w:type="dxa"/>
            <w:vMerge w:val="restart"/>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План недели по ОУ</w:t>
            </w:r>
          </w:p>
        </w:tc>
      </w:tr>
      <w:tr w:rsidR="004E6F15" w:rsidRPr="00985F6B" w:rsidTr="00E70502">
        <w:trPr>
          <w:trHeight w:val="938"/>
        </w:trPr>
        <w:tc>
          <w:tcPr>
            <w:tcW w:w="108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0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396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Муниципальный уровень –0,2%</w:t>
            </w:r>
          </w:p>
        </w:tc>
        <w:tc>
          <w:tcPr>
            <w:tcW w:w="1556"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r>
      <w:tr w:rsidR="004E6F15" w:rsidRPr="00985F6B" w:rsidTr="00E70502">
        <w:trPr>
          <w:trHeight w:val="938"/>
        </w:trPr>
        <w:tc>
          <w:tcPr>
            <w:tcW w:w="108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0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396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Республиканский уровень – 0,3%</w:t>
            </w:r>
          </w:p>
        </w:tc>
        <w:tc>
          <w:tcPr>
            <w:tcW w:w="1556"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r>
      <w:tr w:rsidR="004E6F15" w:rsidRPr="00985F6B" w:rsidTr="00E70502">
        <w:trPr>
          <w:trHeight w:val="600"/>
        </w:trPr>
        <w:tc>
          <w:tcPr>
            <w:tcW w:w="108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0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396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Региональный уровень – 0,4%</w:t>
            </w:r>
          </w:p>
        </w:tc>
        <w:tc>
          <w:tcPr>
            <w:tcW w:w="1556"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r>
      <w:tr w:rsidR="004E6F15" w:rsidRPr="00985F6B" w:rsidTr="00E70502">
        <w:trPr>
          <w:trHeight w:val="938"/>
        </w:trPr>
        <w:tc>
          <w:tcPr>
            <w:tcW w:w="108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0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396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Российский уровень – 0,5%</w:t>
            </w:r>
          </w:p>
        </w:tc>
        <w:tc>
          <w:tcPr>
            <w:tcW w:w="1556"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r>
      <w:tr w:rsidR="004E6F15" w:rsidRPr="00985F6B" w:rsidTr="00E70502">
        <w:trPr>
          <w:trHeight w:val="300"/>
        </w:trPr>
        <w:tc>
          <w:tcPr>
            <w:tcW w:w="108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0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3960" w:type="dxa"/>
            <w:vMerge w:val="restart"/>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Выступление на совещаниях, МО, конференциях, семинарах, консилиумах, круглых столах</w:t>
            </w: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Школьный уровень – 0,1%</w:t>
            </w:r>
          </w:p>
        </w:tc>
        <w:tc>
          <w:tcPr>
            <w:tcW w:w="1556" w:type="dxa"/>
            <w:vMerge w:val="restart"/>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План недели по ОУ</w:t>
            </w:r>
          </w:p>
        </w:tc>
      </w:tr>
      <w:tr w:rsidR="004E6F15" w:rsidRPr="00985F6B" w:rsidTr="00E70502">
        <w:trPr>
          <w:trHeight w:val="600"/>
        </w:trPr>
        <w:tc>
          <w:tcPr>
            <w:tcW w:w="108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0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396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Муниципальный уровень –0,2%</w:t>
            </w:r>
          </w:p>
        </w:tc>
        <w:tc>
          <w:tcPr>
            <w:tcW w:w="1556"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r>
      <w:tr w:rsidR="004E6F15" w:rsidRPr="00985F6B" w:rsidTr="00E70502">
        <w:trPr>
          <w:trHeight w:val="938"/>
        </w:trPr>
        <w:tc>
          <w:tcPr>
            <w:tcW w:w="108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0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396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Республиканский уровень – 0,3%</w:t>
            </w:r>
          </w:p>
        </w:tc>
        <w:tc>
          <w:tcPr>
            <w:tcW w:w="1556"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r>
      <w:tr w:rsidR="004E6F15" w:rsidRPr="00985F6B" w:rsidTr="00E70502">
        <w:trPr>
          <w:trHeight w:val="949"/>
        </w:trPr>
        <w:tc>
          <w:tcPr>
            <w:tcW w:w="108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0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396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Российский уровень – 0,5%</w:t>
            </w:r>
          </w:p>
        </w:tc>
        <w:tc>
          <w:tcPr>
            <w:tcW w:w="1556"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r>
      <w:tr w:rsidR="004E6F15" w:rsidRPr="00985F6B" w:rsidTr="00E70502">
        <w:trPr>
          <w:trHeight w:val="300"/>
        </w:trPr>
        <w:tc>
          <w:tcPr>
            <w:tcW w:w="108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0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3960" w:type="dxa"/>
            <w:vMerge w:val="restart"/>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Участие педагогов в профессиональных конкурсах.</w:t>
            </w: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Заочных – 0,2%</w:t>
            </w:r>
          </w:p>
        </w:tc>
        <w:tc>
          <w:tcPr>
            <w:tcW w:w="1556" w:type="dxa"/>
            <w:vMerge w:val="restart"/>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Диплом участника, регистрация в оргкомитете конкурса</w:t>
            </w:r>
          </w:p>
        </w:tc>
      </w:tr>
      <w:tr w:rsidR="004E6F15" w:rsidRPr="00985F6B" w:rsidTr="00E70502">
        <w:trPr>
          <w:trHeight w:val="638"/>
        </w:trPr>
        <w:tc>
          <w:tcPr>
            <w:tcW w:w="108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0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3960"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Очных – 0,3%</w:t>
            </w:r>
          </w:p>
        </w:tc>
        <w:tc>
          <w:tcPr>
            <w:tcW w:w="1556" w:type="dxa"/>
            <w:vMerge/>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p>
        </w:tc>
      </w:tr>
      <w:tr w:rsidR="004E6F15" w:rsidRPr="00985F6B" w:rsidTr="00E70502">
        <w:trPr>
          <w:trHeight w:val="1200"/>
        </w:trPr>
        <w:tc>
          <w:tcPr>
            <w:tcW w:w="1080" w:type="dxa"/>
            <w:tcBorders>
              <w:top w:val="nil"/>
              <w:left w:val="single" w:sz="4" w:space="0" w:color="auto"/>
              <w:bottom w:val="single" w:sz="4" w:space="0" w:color="auto"/>
              <w:right w:val="single" w:sz="4" w:space="0" w:color="auto"/>
            </w:tcBorders>
            <w:vAlign w:val="center"/>
          </w:tcPr>
          <w:p w:rsidR="004E6F15" w:rsidRPr="00985F6B" w:rsidRDefault="004E6F15" w:rsidP="00E70502">
            <w:pPr>
              <w:spacing w:after="0" w:line="240" w:lineRule="auto"/>
              <w:jc w:val="center"/>
              <w:rPr>
                <w:rFonts w:ascii="Times New Roman" w:hAnsi="Times New Roman"/>
                <w:color w:val="000000"/>
                <w:lang w:eastAsia="ru-RU"/>
              </w:rPr>
            </w:pPr>
            <w:r w:rsidRPr="00985F6B">
              <w:rPr>
                <w:rFonts w:ascii="Times New Roman" w:hAnsi="Times New Roman"/>
                <w:color w:val="000000"/>
                <w:lang w:eastAsia="ru-RU"/>
              </w:rPr>
              <w:t>8</w:t>
            </w:r>
          </w:p>
        </w:tc>
        <w:tc>
          <w:tcPr>
            <w:tcW w:w="1800"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Особые условия труда и расширение обязанностей</w:t>
            </w:r>
          </w:p>
        </w:tc>
        <w:tc>
          <w:tcPr>
            <w:tcW w:w="3960"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Участие в проведении сопровождающей диагностики, динамическом наблюдении детей с нарушением формирования и применения средств общения разной этиологии</w:t>
            </w:r>
          </w:p>
        </w:tc>
        <w:tc>
          <w:tcPr>
            <w:tcW w:w="1864"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0,30%</w:t>
            </w:r>
          </w:p>
        </w:tc>
        <w:tc>
          <w:tcPr>
            <w:tcW w:w="1556" w:type="dxa"/>
            <w:tcBorders>
              <w:top w:val="nil"/>
              <w:left w:val="nil"/>
              <w:bottom w:val="single" w:sz="4" w:space="0" w:color="auto"/>
              <w:right w:val="single" w:sz="4" w:space="0" w:color="auto"/>
            </w:tcBorders>
            <w:vAlign w:val="center"/>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 xml:space="preserve">Протоколы </w:t>
            </w:r>
          </w:p>
        </w:tc>
      </w:tr>
      <w:tr w:rsidR="004E6F15" w:rsidRPr="00985F6B" w:rsidTr="00E70502">
        <w:trPr>
          <w:trHeight w:val="1035"/>
        </w:trPr>
        <w:tc>
          <w:tcPr>
            <w:tcW w:w="1080" w:type="dxa"/>
            <w:vMerge w:val="restart"/>
            <w:tcBorders>
              <w:top w:val="nil"/>
              <w:left w:val="single" w:sz="4" w:space="0" w:color="auto"/>
              <w:bottom w:val="single" w:sz="4" w:space="0" w:color="000000"/>
              <w:right w:val="single" w:sz="4" w:space="0" w:color="auto"/>
            </w:tcBorders>
            <w:noWrap/>
            <w:vAlign w:val="center"/>
          </w:tcPr>
          <w:p w:rsidR="004E6F15" w:rsidRPr="00985F6B" w:rsidRDefault="004E6F15" w:rsidP="00E70502">
            <w:pPr>
              <w:spacing w:after="0" w:line="240" w:lineRule="auto"/>
              <w:jc w:val="center"/>
              <w:rPr>
                <w:rFonts w:ascii="Times New Roman" w:hAnsi="Times New Roman"/>
                <w:color w:val="000000"/>
                <w:lang w:eastAsia="ru-RU"/>
              </w:rPr>
            </w:pPr>
            <w:r w:rsidRPr="00985F6B">
              <w:rPr>
                <w:rFonts w:ascii="Times New Roman" w:hAnsi="Times New Roman"/>
                <w:color w:val="000000"/>
                <w:lang w:eastAsia="ru-RU"/>
              </w:rPr>
              <w:t>9</w:t>
            </w:r>
          </w:p>
        </w:tc>
        <w:tc>
          <w:tcPr>
            <w:tcW w:w="1800" w:type="dxa"/>
            <w:vMerge w:val="restart"/>
            <w:tcBorders>
              <w:top w:val="nil"/>
              <w:left w:val="single" w:sz="4" w:space="0" w:color="auto"/>
              <w:bottom w:val="single" w:sz="4" w:space="0" w:color="000000"/>
              <w:right w:val="single" w:sz="4" w:space="0" w:color="auto"/>
            </w:tcBorders>
            <w:vAlign w:val="center"/>
          </w:tcPr>
          <w:p w:rsidR="004E6F15" w:rsidRPr="00985F6B" w:rsidRDefault="004E6F15" w:rsidP="00E70502">
            <w:pPr>
              <w:spacing w:after="0" w:line="240" w:lineRule="auto"/>
              <w:jc w:val="center"/>
              <w:rPr>
                <w:rFonts w:ascii="Times New Roman" w:hAnsi="Times New Roman"/>
                <w:color w:val="000000"/>
                <w:sz w:val="20"/>
                <w:szCs w:val="20"/>
                <w:lang w:eastAsia="ru-RU"/>
              </w:rPr>
            </w:pPr>
            <w:r w:rsidRPr="00985F6B">
              <w:rPr>
                <w:rFonts w:ascii="Times New Roman" w:hAnsi="Times New Roman"/>
                <w:color w:val="000000"/>
                <w:sz w:val="20"/>
                <w:szCs w:val="20"/>
                <w:lang w:eastAsia="ru-RU"/>
              </w:rPr>
              <w:t>Штрафные баллы:</w:t>
            </w:r>
          </w:p>
        </w:tc>
        <w:tc>
          <w:tcPr>
            <w:tcW w:w="3960" w:type="dxa"/>
            <w:tcBorders>
              <w:top w:val="nil"/>
              <w:left w:val="nil"/>
              <w:bottom w:val="single" w:sz="4" w:space="0" w:color="auto"/>
              <w:right w:val="single" w:sz="4" w:space="0" w:color="auto"/>
            </w:tcBorders>
            <w:vAlign w:val="bottom"/>
          </w:tcPr>
          <w:p w:rsidR="004E6F15" w:rsidRPr="00985F6B" w:rsidRDefault="004E6F15" w:rsidP="00E70502">
            <w:pPr>
              <w:spacing w:after="0" w:line="240" w:lineRule="auto"/>
              <w:rPr>
                <w:rFonts w:ascii="Times New Roman" w:hAnsi="Times New Roman"/>
                <w:color w:val="000000"/>
                <w:sz w:val="20"/>
                <w:szCs w:val="20"/>
                <w:lang w:eastAsia="ru-RU"/>
              </w:rPr>
            </w:pPr>
            <w:r w:rsidRPr="00985F6B">
              <w:rPr>
                <w:rFonts w:ascii="Times New Roman" w:hAnsi="Times New Roman"/>
                <w:color w:val="000000"/>
                <w:sz w:val="20"/>
                <w:szCs w:val="20"/>
                <w:lang w:eastAsia="ru-RU"/>
              </w:rPr>
              <w:t xml:space="preserve"> За  нарушение   правил пожарной безопасности, охраны труда, антитеррористической безопасности, правил внутреннего трудового распорядка ; за детский травматизм по вине работника.</w:t>
            </w:r>
          </w:p>
        </w:tc>
        <w:tc>
          <w:tcPr>
            <w:tcW w:w="1864" w:type="dxa"/>
            <w:tcBorders>
              <w:top w:val="nil"/>
              <w:left w:val="nil"/>
              <w:bottom w:val="single" w:sz="4" w:space="0" w:color="auto"/>
              <w:right w:val="single" w:sz="4" w:space="0" w:color="auto"/>
            </w:tcBorders>
            <w:noWrap/>
            <w:vAlign w:val="bottom"/>
          </w:tcPr>
          <w:p w:rsidR="004E6F15" w:rsidRPr="00985F6B" w:rsidRDefault="004E6F15" w:rsidP="00E70502">
            <w:pPr>
              <w:spacing w:after="0" w:line="240" w:lineRule="auto"/>
              <w:jc w:val="center"/>
              <w:rPr>
                <w:rFonts w:ascii="Times New Roman" w:hAnsi="Times New Roman"/>
                <w:color w:val="000000"/>
                <w:sz w:val="20"/>
                <w:szCs w:val="20"/>
                <w:lang w:eastAsia="ru-RU"/>
              </w:rPr>
            </w:pPr>
            <w:r w:rsidRPr="00985F6B">
              <w:rPr>
                <w:rFonts w:ascii="Times New Roman" w:hAnsi="Times New Roman"/>
                <w:color w:val="000000"/>
                <w:sz w:val="20"/>
                <w:szCs w:val="20"/>
                <w:lang w:eastAsia="ru-RU"/>
              </w:rPr>
              <w:t>до 1,5 %</w:t>
            </w:r>
          </w:p>
        </w:tc>
        <w:tc>
          <w:tcPr>
            <w:tcW w:w="1556" w:type="dxa"/>
            <w:tcBorders>
              <w:top w:val="nil"/>
              <w:left w:val="nil"/>
              <w:bottom w:val="single" w:sz="4" w:space="0" w:color="auto"/>
              <w:right w:val="single" w:sz="4" w:space="0" w:color="auto"/>
            </w:tcBorders>
            <w:noWrap/>
            <w:vAlign w:val="bottom"/>
          </w:tcPr>
          <w:p w:rsidR="004E6F15" w:rsidRPr="00985F6B" w:rsidRDefault="004E6F15" w:rsidP="00E70502">
            <w:pPr>
              <w:spacing w:after="0" w:line="240" w:lineRule="auto"/>
              <w:rPr>
                <w:rFonts w:ascii="Times New Roman" w:hAnsi="Times New Roman"/>
                <w:color w:val="000000"/>
                <w:lang w:eastAsia="ru-RU"/>
              </w:rPr>
            </w:pPr>
            <w:r w:rsidRPr="00985F6B">
              <w:rPr>
                <w:rFonts w:ascii="Times New Roman" w:hAnsi="Times New Roman"/>
                <w:color w:val="000000"/>
                <w:lang w:eastAsia="ru-RU"/>
              </w:rPr>
              <w:t> </w:t>
            </w:r>
          </w:p>
        </w:tc>
      </w:tr>
    </w:tbl>
    <w:p w:rsidR="004E6F15" w:rsidRDefault="004E6F15" w:rsidP="00DD28FB">
      <w:pPr>
        <w:spacing w:after="0"/>
        <w:ind w:left="851" w:hanging="284"/>
        <w:jc w:val="center"/>
        <w:rPr>
          <w:rFonts w:ascii="Times New Roman" w:hAnsi="Times New Roman"/>
          <w:b/>
          <w:sz w:val="24"/>
          <w:szCs w:val="24"/>
          <w:u w:val="single"/>
        </w:rPr>
      </w:pPr>
    </w:p>
    <w:p w:rsidR="004E6F15" w:rsidRDefault="004E6F15" w:rsidP="00877A31">
      <w:pPr>
        <w:spacing w:after="0"/>
        <w:rPr>
          <w:rFonts w:ascii="Times New Roman" w:hAnsi="Times New Roman"/>
          <w:b/>
          <w:sz w:val="24"/>
          <w:szCs w:val="24"/>
        </w:rPr>
      </w:pPr>
      <w:r>
        <w:rPr>
          <w:rFonts w:ascii="Times New Roman" w:hAnsi="Times New Roman"/>
          <w:b/>
          <w:sz w:val="24"/>
          <w:szCs w:val="24"/>
        </w:rPr>
        <w:t xml:space="preserve"> </w:t>
      </w:r>
    </w:p>
    <w:p w:rsidR="004E6F15" w:rsidRPr="00003D67" w:rsidRDefault="004E6F15" w:rsidP="00877A31">
      <w:pPr>
        <w:spacing w:after="0"/>
        <w:rPr>
          <w:rFonts w:ascii="Times New Roman" w:hAnsi="Times New Roman"/>
          <w:sz w:val="24"/>
          <w:szCs w:val="24"/>
        </w:rPr>
      </w:pPr>
    </w:p>
    <w:p w:rsidR="004E6F15" w:rsidRDefault="004E6F15" w:rsidP="00877A31">
      <w:pPr>
        <w:jc w:val="center"/>
        <w:rPr>
          <w:rFonts w:ascii="Times New Roman" w:hAnsi="Times New Roman"/>
          <w:b/>
          <w:sz w:val="24"/>
          <w:szCs w:val="24"/>
          <w:u w:val="single"/>
        </w:rPr>
      </w:pPr>
      <w:r w:rsidRPr="008D242C">
        <w:rPr>
          <w:rFonts w:ascii="Times New Roman" w:hAnsi="Times New Roman"/>
          <w:b/>
          <w:sz w:val="24"/>
          <w:szCs w:val="24"/>
          <w:u w:val="single"/>
        </w:rPr>
        <w:t>Заведующая библиотекой (5 %)</w:t>
      </w:r>
    </w:p>
    <w:tbl>
      <w:tblPr>
        <w:tblW w:w="10179" w:type="dxa"/>
        <w:tblInd w:w="-432" w:type="dxa"/>
        <w:tblLook w:val="0000" w:firstRow="0" w:lastRow="0" w:firstColumn="0" w:lastColumn="0" w:noHBand="0" w:noVBand="0"/>
      </w:tblPr>
      <w:tblGrid>
        <w:gridCol w:w="682"/>
        <w:gridCol w:w="2558"/>
        <w:gridCol w:w="5805"/>
        <w:gridCol w:w="1134"/>
      </w:tblGrid>
      <w:tr w:rsidR="004E6F15" w:rsidRPr="0086465E" w:rsidTr="009626A4">
        <w:trPr>
          <w:trHeight w:val="255"/>
        </w:trPr>
        <w:tc>
          <w:tcPr>
            <w:tcW w:w="682" w:type="dxa"/>
            <w:tcBorders>
              <w:top w:val="single" w:sz="4" w:space="0" w:color="auto"/>
              <w:left w:val="single" w:sz="4" w:space="0" w:color="auto"/>
              <w:bottom w:val="single" w:sz="4" w:space="0" w:color="auto"/>
              <w:right w:val="single" w:sz="4" w:space="0" w:color="auto"/>
            </w:tcBorders>
            <w:noWrap/>
            <w:vAlign w:val="bottom"/>
          </w:tcPr>
          <w:p w:rsidR="004E6F15" w:rsidRPr="0086465E" w:rsidRDefault="004E6F15" w:rsidP="009626A4">
            <w:pPr>
              <w:spacing w:after="0" w:line="240" w:lineRule="auto"/>
              <w:rPr>
                <w:rFonts w:ascii="Times New Roman" w:hAnsi="Times New Roman"/>
                <w:b/>
                <w:sz w:val="20"/>
                <w:szCs w:val="20"/>
              </w:rPr>
            </w:pPr>
            <w:r w:rsidRPr="0086465E">
              <w:rPr>
                <w:rFonts w:ascii="Times New Roman" w:hAnsi="Times New Roman"/>
                <w:b/>
                <w:sz w:val="20"/>
                <w:szCs w:val="20"/>
              </w:rPr>
              <w:t>№ п/п</w:t>
            </w:r>
          </w:p>
        </w:tc>
        <w:tc>
          <w:tcPr>
            <w:tcW w:w="8363" w:type="dxa"/>
            <w:gridSpan w:val="2"/>
            <w:tcBorders>
              <w:top w:val="single" w:sz="4" w:space="0" w:color="auto"/>
              <w:left w:val="nil"/>
              <w:bottom w:val="single" w:sz="4" w:space="0" w:color="auto"/>
              <w:right w:val="single" w:sz="4" w:space="0" w:color="000000"/>
            </w:tcBorders>
            <w:vAlign w:val="bottom"/>
          </w:tcPr>
          <w:p w:rsidR="004E6F15" w:rsidRPr="0086465E" w:rsidRDefault="004E6F15" w:rsidP="009626A4">
            <w:pPr>
              <w:spacing w:after="0" w:line="240" w:lineRule="auto"/>
              <w:jc w:val="center"/>
              <w:rPr>
                <w:rFonts w:ascii="Times New Roman" w:hAnsi="Times New Roman"/>
                <w:b/>
                <w:sz w:val="20"/>
                <w:szCs w:val="20"/>
              </w:rPr>
            </w:pPr>
            <w:r w:rsidRPr="0086465E">
              <w:rPr>
                <w:rFonts w:ascii="Times New Roman" w:hAnsi="Times New Roman"/>
                <w:b/>
                <w:sz w:val="20"/>
                <w:szCs w:val="20"/>
              </w:rPr>
              <w:t xml:space="preserve">Показатель эффективности </w:t>
            </w:r>
          </w:p>
        </w:tc>
        <w:tc>
          <w:tcPr>
            <w:tcW w:w="1134" w:type="dxa"/>
            <w:tcBorders>
              <w:top w:val="single" w:sz="4" w:space="0" w:color="auto"/>
              <w:left w:val="nil"/>
              <w:bottom w:val="single" w:sz="4" w:space="0" w:color="auto"/>
              <w:right w:val="single" w:sz="4" w:space="0" w:color="auto"/>
            </w:tcBorders>
            <w:vAlign w:val="bottom"/>
          </w:tcPr>
          <w:p w:rsidR="004E6F15" w:rsidRPr="0086465E" w:rsidRDefault="004E6F15" w:rsidP="009626A4">
            <w:pPr>
              <w:spacing w:after="0" w:line="240" w:lineRule="auto"/>
              <w:jc w:val="center"/>
              <w:rPr>
                <w:rFonts w:ascii="Times New Roman" w:hAnsi="Times New Roman"/>
                <w:b/>
                <w:sz w:val="20"/>
                <w:szCs w:val="20"/>
              </w:rPr>
            </w:pPr>
            <w:r w:rsidRPr="0086465E">
              <w:rPr>
                <w:rFonts w:ascii="Times New Roman" w:hAnsi="Times New Roman"/>
                <w:b/>
                <w:sz w:val="20"/>
                <w:szCs w:val="20"/>
              </w:rPr>
              <w:t xml:space="preserve">Размер % </w:t>
            </w:r>
          </w:p>
        </w:tc>
      </w:tr>
      <w:tr w:rsidR="004E6F15" w:rsidRPr="0086465E" w:rsidTr="009626A4">
        <w:trPr>
          <w:trHeight w:val="255"/>
        </w:trPr>
        <w:tc>
          <w:tcPr>
            <w:tcW w:w="682" w:type="dxa"/>
            <w:vMerge w:val="restart"/>
            <w:tcBorders>
              <w:top w:val="nil"/>
              <w:left w:val="single" w:sz="4" w:space="0" w:color="auto"/>
              <w:bottom w:val="single" w:sz="4" w:space="0" w:color="000000"/>
              <w:right w:val="single" w:sz="4" w:space="0" w:color="auto"/>
            </w:tcBorders>
            <w:noWrap/>
            <w:vAlign w:val="center"/>
          </w:tcPr>
          <w:p w:rsidR="004E6F15" w:rsidRPr="0086465E" w:rsidRDefault="004E6F15" w:rsidP="009626A4">
            <w:pPr>
              <w:spacing w:after="0" w:line="240" w:lineRule="auto"/>
              <w:jc w:val="center"/>
              <w:rPr>
                <w:rFonts w:ascii="Times New Roman" w:hAnsi="Times New Roman"/>
                <w:sz w:val="20"/>
                <w:szCs w:val="20"/>
              </w:rPr>
            </w:pPr>
            <w:r w:rsidRPr="0086465E">
              <w:rPr>
                <w:rFonts w:ascii="Times New Roman" w:hAnsi="Times New Roman"/>
                <w:sz w:val="20"/>
                <w:szCs w:val="20"/>
              </w:rPr>
              <w:t>1</w:t>
            </w:r>
          </w:p>
        </w:tc>
        <w:tc>
          <w:tcPr>
            <w:tcW w:w="2558" w:type="dxa"/>
            <w:vMerge w:val="restart"/>
            <w:tcBorders>
              <w:top w:val="nil"/>
              <w:left w:val="single" w:sz="4" w:space="0" w:color="auto"/>
              <w:bottom w:val="single" w:sz="4" w:space="0" w:color="000000"/>
              <w:right w:val="single" w:sz="4" w:space="0" w:color="auto"/>
            </w:tcBorders>
            <w:vAlign w:val="center"/>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 xml:space="preserve"> Высокая читательская активность учащихся</w:t>
            </w:r>
          </w:p>
        </w:tc>
        <w:tc>
          <w:tcPr>
            <w:tcW w:w="5805" w:type="dxa"/>
            <w:tcBorders>
              <w:top w:val="nil"/>
              <w:left w:val="nil"/>
              <w:bottom w:val="single" w:sz="4" w:space="0" w:color="auto"/>
              <w:right w:val="single" w:sz="4" w:space="0" w:color="auto"/>
            </w:tcBorders>
            <w:vAlign w:val="bottom"/>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 xml:space="preserve">охват учащихся чтением 100% </w:t>
            </w:r>
          </w:p>
        </w:tc>
        <w:tc>
          <w:tcPr>
            <w:tcW w:w="1134" w:type="dxa"/>
            <w:tcBorders>
              <w:top w:val="nil"/>
              <w:left w:val="nil"/>
              <w:bottom w:val="single" w:sz="4" w:space="0" w:color="auto"/>
              <w:right w:val="single" w:sz="4" w:space="0" w:color="auto"/>
            </w:tcBorders>
            <w:vAlign w:val="bottom"/>
          </w:tcPr>
          <w:p w:rsidR="004E6F15" w:rsidRPr="0086465E" w:rsidRDefault="004E6F15" w:rsidP="009626A4">
            <w:pPr>
              <w:spacing w:after="0" w:line="240" w:lineRule="auto"/>
              <w:jc w:val="center"/>
              <w:rPr>
                <w:rFonts w:ascii="Times New Roman" w:hAnsi="Times New Roman"/>
                <w:sz w:val="20"/>
                <w:szCs w:val="20"/>
              </w:rPr>
            </w:pPr>
            <w:r w:rsidRPr="0086465E">
              <w:rPr>
                <w:rFonts w:ascii="Times New Roman" w:hAnsi="Times New Roman"/>
                <w:sz w:val="20"/>
                <w:szCs w:val="20"/>
              </w:rPr>
              <w:t xml:space="preserve"> 0,5 %;</w:t>
            </w:r>
          </w:p>
        </w:tc>
      </w:tr>
      <w:tr w:rsidR="004E6F15" w:rsidRPr="0086465E" w:rsidTr="009626A4">
        <w:trPr>
          <w:trHeight w:val="255"/>
        </w:trPr>
        <w:tc>
          <w:tcPr>
            <w:tcW w:w="682" w:type="dxa"/>
            <w:vMerge/>
            <w:tcBorders>
              <w:top w:val="nil"/>
              <w:left w:val="single" w:sz="4" w:space="0" w:color="auto"/>
              <w:bottom w:val="single" w:sz="4" w:space="0" w:color="000000"/>
              <w:right w:val="single" w:sz="4" w:space="0" w:color="auto"/>
            </w:tcBorders>
            <w:vAlign w:val="center"/>
          </w:tcPr>
          <w:p w:rsidR="004E6F15" w:rsidRPr="0086465E" w:rsidRDefault="004E6F15" w:rsidP="009626A4">
            <w:pPr>
              <w:spacing w:after="0" w:line="240" w:lineRule="auto"/>
              <w:jc w:val="center"/>
              <w:rPr>
                <w:rFonts w:ascii="Times New Roman" w:hAnsi="Times New Roman"/>
                <w:sz w:val="20"/>
                <w:szCs w:val="20"/>
              </w:rPr>
            </w:pPr>
          </w:p>
        </w:tc>
        <w:tc>
          <w:tcPr>
            <w:tcW w:w="2558" w:type="dxa"/>
            <w:vMerge/>
            <w:tcBorders>
              <w:top w:val="nil"/>
              <w:left w:val="single" w:sz="4" w:space="0" w:color="auto"/>
              <w:bottom w:val="single" w:sz="4" w:space="0" w:color="000000"/>
              <w:right w:val="single" w:sz="4" w:space="0" w:color="auto"/>
            </w:tcBorders>
            <w:vAlign w:val="center"/>
          </w:tcPr>
          <w:p w:rsidR="004E6F15" w:rsidRPr="0086465E" w:rsidRDefault="004E6F15" w:rsidP="009626A4">
            <w:pPr>
              <w:spacing w:after="0" w:line="240" w:lineRule="auto"/>
              <w:rPr>
                <w:rFonts w:ascii="Times New Roman" w:hAnsi="Times New Roman"/>
                <w:sz w:val="20"/>
                <w:szCs w:val="20"/>
              </w:rPr>
            </w:pPr>
          </w:p>
        </w:tc>
        <w:tc>
          <w:tcPr>
            <w:tcW w:w="5805" w:type="dxa"/>
            <w:tcBorders>
              <w:top w:val="nil"/>
              <w:left w:val="nil"/>
              <w:bottom w:val="single" w:sz="4" w:space="0" w:color="auto"/>
              <w:right w:val="single" w:sz="4" w:space="0" w:color="auto"/>
            </w:tcBorders>
            <w:vAlign w:val="bottom"/>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охват учащихся чтением от 50% -80%</w:t>
            </w:r>
          </w:p>
        </w:tc>
        <w:tc>
          <w:tcPr>
            <w:tcW w:w="1134" w:type="dxa"/>
            <w:tcBorders>
              <w:top w:val="nil"/>
              <w:left w:val="nil"/>
              <w:bottom w:val="single" w:sz="4" w:space="0" w:color="auto"/>
              <w:right w:val="single" w:sz="4" w:space="0" w:color="auto"/>
            </w:tcBorders>
            <w:vAlign w:val="bottom"/>
          </w:tcPr>
          <w:p w:rsidR="004E6F15" w:rsidRPr="0086465E" w:rsidRDefault="004E6F15" w:rsidP="009626A4">
            <w:pPr>
              <w:spacing w:after="0" w:line="240" w:lineRule="auto"/>
              <w:jc w:val="center"/>
              <w:rPr>
                <w:rFonts w:ascii="Times New Roman" w:hAnsi="Times New Roman"/>
                <w:sz w:val="20"/>
                <w:szCs w:val="20"/>
              </w:rPr>
            </w:pPr>
            <w:r w:rsidRPr="0086465E">
              <w:rPr>
                <w:rFonts w:ascii="Times New Roman" w:hAnsi="Times New Roman"/>
                <w:sz w:val="20"/>
                <w:szCs w:val="20"/>
              </w:rPr>
              <w:t xml:space="preserve"> 0,2 %.</w:t>
            </w:r>
          </w:p>
        </w:tc>
      </w:tr>
      <w:tr w:rsidR="004E6F15" w:rsidRPr="0086465E" w:rsidTr="009626A4">
        <w:trPr>
          <w:trHeight w:val="324"/>
        </w:trPr>
        <w:tc>
          <w:tcPr>
            <w:tcW w:w="682" w:type="dxa"/>
            <w:vMerge w:val="restart"/>
            <w:tcBorders>
              <w:top w:val="nil"/>
              <w:left w:val="single" w:sz="4" w:space="0" w:color="auto"/>
              <w:bottom w:val="single" w:sz="4" w:space="0" w:color="000000"/>
              <w:right w:val="single" w:sz="4" w:space="0" w:color="auto"/>
            </w:tcBorders>
            <w:vAlign w:val="center"/>
          </w:tcPr>
          <w:p w:rsidR="004E6F15" w:rsidRPr="0086465E" w:rsidRDefault="004E6F15" w:rsidP="009626A4">
            <w:pPr>
              <w:spacing w:after="0" w:line="240" w:lineRule="auto"/>
              <w:jc w:val="center"/>
              <w:rPr>
                <w:rFonts w:ascii="Times New Roman" w:hAnsi="Times New Roman"/>
                <w:sz w:val="20"/>
                <w:szCs w:val="20"/>
              </w:rPr>
            </w:pPr>
            <w:r w:rsidRPr="0086465E">
              <w:rPr>
                <w:rFonts w:ascii="Times New Roman" w:hAnsi="Times New Roman"/>
                <w:sz w:val="20"/>
                <w:szCs w:val="20"/>
              </w:rPr>
              <w:t>2</w:t>
            </w:r>
          </w:p>
        </w:tc>
        <w:tc>
          <w:tcPr>
            <w:tcW w:w="2558" w:type="dxa"/>
            <w:vMerge w:val="restart"/>
            <w:tcBorders>
              <w:top w:val="nil"/>
              <w:left w:val="single" w:sz="4" w:space="0" w:color="auto"/>
              <w:bottom w:val="single" w:sz="4" w:space="0" w:color="000000"/>
              <w:right w:val="single" w:sz="4" w:space="0" w:color="auto"/>
            </w:tcBorders>
            <w:vAlign w:val="center"/>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 xml:space="preserve"> Пропаганда чтения как формы культурного досуга:</w:t>
            </w:r>
          </w:p>
        </w:tc>
        <w:tc>
          <w:tcPr>
            <w:tcW w:w="5805" w:type="dxa"/>
            <w:tcBorders>
              <w:top w:val="nil"/>
              <w:left w:val="nil"/>
              <w:bottom w:val="single" w:sz="4" w:space="0" w:color="auto"/>
              <w:right w:val="single" w:sz="4" w:space="0" w:color="auto"/>
            </w:tcBorders>
            <w:vAlign w:val="bottom"/>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наличие качественного плана и полное выполнение его</w:t>
            </w:r>
          </w:p>
        </w:tc>
        <w:tc>
          <w:tcPr>
            <w:tcW w:w="1134"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sz w:val="20"/>
                <w:szCs w:val="20"/>
              </w:rPr>
            </w:pPr>
            <w:r w:rsidRPr="0086465E">
              <w:rPr>
                <w:rFonts w:ascii="Times New Roman" w:hAnsi="Times New Roman"/>
                <w:sz w:val="20"/>
                <w:szCs w:val="20"/>
              </w:rPr>
              <w:t>1%</w:t>
            </w:r>
          </w:p>
        </w:tc>
      </w:tr>
      <w:tr w:rsidR="004E6F15" w:rsidRPr="0086465E" w:rsidTr="009626A4">
        <w:trPr>
          <w:trHeight w:val="340"/>
        </w:trPr>
        <w:tc>
          <w:tcPr>
            <w:tcW w:w="682" w:type="dxa"/>
            <w:vMerge/>
            <w:tcBorders>
              <w:top w:val="nil"/>
              <w:left w:val="single" w:sz="4" w:space="0" w:color="auto"/>
              <w:bottom w:val="single" w:sz="4" w:space="0" w:color="000000"/>
              <w:right w:val="single" w:sz="4" w:space="0" w:color="auto"/>
            </w:tcBorders>
            <w:vAlign w:val="center"/>
          </w:tcPr>
          <w:p w:rsidR="004E6F15" w:rsidRPr="0086465E" w:rsidRDefault="004E6F15" w:rsidP="009626A4">
            <w:pPr>
              <w:spacing w:after="0" w:line="240" w:lineRule="auto"/>
              <w:jc w:val="center"/>
              <w:rPr>
                <w:rFonts w:ascii="Times New Roman" w:hAnsi="Times New Roman"/>
                <w:sz w:val="20"/>
                <w:szCs w:val="20"/>
              </w:rPr>
            </w:pPr>
          </w:p>
        </w:tc>
        <w:tc>
          <w:tcPr>
            <w:tcW w:w="2558" w:type="dxa"/>
            <w:vMerge/>
            <w:tcBorders>
              <w:top w:val="nil"/>
              <w:left w:val="single" w:sz="4" w:space="0" w:color="auto"/>
              <w:bottom w:val="single" w:sz="4" w:space="0" w:color="000000"/>
              <w:right w:val="single" w:sz="4" w:space="0" w:color="auto"/>
            </w:tcBorders>
            <w:vAlign w:val="center"/>
          </w:tcPr>
          <w:p w:rsidR="004E6F15" w:rsidRPr="0086465E" w:rsidRDefault="004E6F15" w:rsidP="009626A4">
            <w:pPr>
              <w:spacing w:after="0" w:line="240" w:lineRule="auto"/>
              <w:rPr>
                <w:rFonts w:ascii="Times New Roman" w:hAnsi="Times New Roman"/>
                <w:sz w:val="20"/>
                <w:szCs w:val="20"/>
              </w:rPr>
            </w:pPr>
          </w:p>
        </w:tc>
        <w:tc>
          <w:tcPr>
            <w:tcW w:w="5805" w:type="dxa"/>
            <w:tcBorders>
              <w:top w:val="nil"/>
              <w:left w:val="nil"/>
              <w:bottom w:val="single" w:sz="4" w:space="0" w:color="auto"/>
              <w:right w:val="single" w:sz="4" w:space="0" w:color="auto"/>
            </w:tcBorders>
            <w:vAlign w:val="bottom"/>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наличие качественного плана и выполнение его от 70% - 80%</w:t>
            </w:r>
          </w:p>
        </w:tc>
        <w:tc>
          <w:tcPr>
            <w:tcW w:w="1134"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sz w:val="20"/>
                <w:szCs w:val="20"/>
              </w:rPr>
            </w:pPr>
            <w:r w:rsidRPr="0086465E">
              <w:rPr>
                <w:rFonts w:ascii="Times New Roman" w:hAnsi="Times New Roman"/>
                <w:sz w:val="20"/>
                <w:szCs w:val="20"/>
              </w:rPr>
              <w:t>0,5%</w:t>
            </w:r>
          </w:p>
        </w:tc>
      </w:tr>
      <w:tr w:rsidR="004E6F15" w:rsidRPr="0086465E" w:rsidTr="009626A4">
        <w:trPr>
          <w:trHeight w:val="255"/>
        </w:trPr>
        <w:tc>
          <w:tcPr>
            <w:tcW w:w="682" w:type="dxa"/>
            <w:vMerge w:val="restart"/>
            <w:tcBorders>
              <w:top w:val="nil"/>
              <w:left w:val="single" w:sz="4" w:space="0" w:color="auto"/>
              <w:bottom w:val="single" w:sz="4" w:space="0" w:color="000000"/>
              <w:right w:val="single" w:sz="4" w:space="0" w:color="auto"/>
            </w:tcBorders>
            <w:vAlign w:val="center"/>
          </w:tcPr>
          <w:p w:rsidR="004E6F15" w:rsidRPr="0086465E" w:rsidRDefault="004E6F15" w:rsidP="009626A4">
            <w:pPr>
              <w:spacing w:after="0" w:line="240" w:lineRule="auto"/>
              <w:jc w:val="center"/>
              <w:rPr>
                <w:rFonts w:ascii="Times New Roman" w:hAnsi="Times New Roman"/>
                <w:sz w:val="20"/>
                <w:szCs w:val="20"/>
              </w:rPr>
            </w:pPr>
            <w:r w:rsidRPr="0086465E">
              <w:rPr>
                <w:rFonts w:ascii="Times New Roman" w:hAnsi="Times New Roman"/>
                <w:sz w:val="20"/>
                <w:szCs w:val="20"/>
              </w:rPr>
              <w:t>3</w:t>
            </w:r>
          </w:p>
        </w:tc>
        <w:tc>
          <w:tcPr>
            <w:tcW w:w="2558" w:type="dxa"/>
            <w:vMerge w:val="restart"/>
            <w:tcBorders>
              <w:top w:val="nil"/>
              <w:left w:val="single" w:sz="4" w:space="0" w:color="auto"/>
              <w:bottom w:val="single" w:sz="4" w:space="0" w:color="000000"/>
              <w:right w:val="single" w:sz="4" w:space="0" w:color="auto"/>
            </w:tcBorders>
            <w:vAlign w:val="center"/>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Участие в общешкольных и районных мероприятиях:</w:t>
            </w:r>
          </w:p>
        </w:tc>
        <w:tc>
          <w:tcPr>
            <w:tcW w:w="5805" w:type="dxa"/>
            <w:tcBorders>
              <w:top w:val="nil"/>
              <w:left w:val="nil"/>
              <w:bottom w:val="single" w:sz="4" w:space="0" w:color="auto"/>
              <w:right w:val="single" w:sz="4" w:space="0" w:color="auto"/>
            </w:tcBorders>
            <w:vAlign w:val="bottom"/>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 xml:space="preserve">систематическое участие в общешкольных мероприятиях (проведение семинаров, читательских дней, участие в педсоветах, конференциях, в мероприятиях по воспитательной работе и т. д.) </w:t>
            </w:r>
          </w:p>
        </w:tc>
        <w:tc>
          <w:tcPr>
            <w:tcW w:w="1134"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sz w:val="20"/>
                <w:szCs w:val="20"/>
              </w:rPr>
            </w:pPr>
            <w:r w:rsidRPr="0086465E">
              <w:rPr>
                <w:rFonts w:ascii="Times New Roman" w:hAnsi="Times New Roman"/>
                <w:sz w:val="20"/>
                <w:szCs w:val="20"/>
              </w:rPr>
              <w:t>0,5%</w:t>
            </w:r>
          </w:p>
        </w:tc>
      </w:tr>
      <w:tr w:rsidR="004E6F15" w:rsidRPr="0086465E" w:rsidTr="009626A4">
        <w:trPr>
          <w:trHeight w:val="218"/>
        </w:trPr>
        <w:tc>
          <w:tcPr>
            <w:tcW w:w="682" w:type="dxa"/>
            <w:vMerge/>
            <w:tcBorders>
              <w:top w:val="nil"/>
              <w:left w:val="single" w:sz="4" w:space="0" w:color="auto"/>
              <w:bottom w:val="single" w:sz="4" w:space="0" w:color="000000"/>
              <w:right w:val="single" w:sz="4" w:space="0" w:color="auto"/>
            </w:tcBorders>
            <w:vAlign w:val="center"/>
          </w:tcPr>
          <w:p w:rsidR="004E6F15" w:rsidRPr="0086465E" w:rsidRDefault="004E6F15" w:rsidP="009626A4">
            <w:pPr>
              <w:spacing w:after="0" w:line="240" w:lineRule="auto"/>
              <w:jc w:val="center"/>
              <w:rPr>
                <w:rFonts w:ascii="Times New Roman" w:hAnsi="Times New Roman"/>
                <w:sz w:val="20"/>
                <w:szCs w:val="20"/>
              </w:rPr>
            </w:pPr>
          </w:p>
        </w:tc>
        <w:tc>
          <w:tcPr>
            <w:tcW w:w="2558" w:type="dxa"/>
            <w:vMerge/>
            <w:tcBorders>
              <w:top w:val="nil"/>
              <w:left w:val="single" w:sz="4" w:space="0" w:color="auto"/>
              <w:bottom w:val="single" w:sz="4" w:space="0" w:color="000000"/>
              <w:right w:val="single" w:sz="4" w:space="0" w:color="auto"/>
            </w:tcBorders>
            <w:vAlign w:val="center"/>
          </w:tcPr>
          <w:p w:rsidR="004E6F15" w:rsidRPr="0086465E" w:rsidRDefault="004E6F15" w:rsidP="009626A4">
            <w:pPr>
              <w:spacing w:after="0" w:line="240" w:lineRule="auto"/>
              <w:rPr>
                <w:rFonts w:ascii="Times New Roman" w:hAnsi="Times New Roman"/>
                <w:sz w:val="20"/>
                <w:szCs w:val="20"/>
              </w:rPr>
            </w:pPr>
          </w:p>
        </w:tc>
        <w:tc>
          <w:tcPr>
            <w:tcW w:w="5805" w:type="dxa"/>
            <w:tcBorders>
              <w:top w:val="nil"/>
              <w:left w:val="nil"/>
              <w:bottom w:val="single" w:sz="4" w:space="0" w:color="auto"/>
              <w:right w:val="single" w:sz="4" w:space="0" w:color="auto"/>
            </w:tcBorders>
            <w:vAlign w:val="bottom"/>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эпизодическое участие в общешкольных мероприятиях</w:t>
            </w:r>
          </w:p>
        </w:tc>
        <w:tc>
          <w:tcPr>
            <w:tcW w:w="1134"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sz w:val="20"/>
                <w:szCs w:val="20"/>
              </w:rPr>
            </w:pPr>
            <w:r w:rsidRPr="0086465E">
              <w:rPr>
                <w:rFonts w:ascii="Times New Roman" w:hAnsi="Times New Roman"/>
                <w:sz w:val="20"/>
                <w:szCs w:val="20"/>
              </w:rPr>
              <w:t>0,3%</w:t>
            </w:r>
          </w:p>
        </w:tc>
      </w:tr>
      <w:tr w:rsidR="004E6F15" w:rsidRPr="0086465E" w:rsidTr="009626A4">
        <w:trPr>
          <w:trHeight w:val="446"/>
        </w:trPr>
        <w:tc>
          <w:tcPr>
            <w:tcW w:w="682" w:type="dxa"/>
            <w:vMerge/>
            <w:tcBorders>
              <w:top w:val="nil"/>
              <w:left w:val="single" w:sz="4" w:space="0" w:color="auto"/>
              <w:bottom w:val="single" w:sz="4" w:space="0" w:color="000000"/>
              <w:right w:val="single" w:sz="4" w:space="0" w:color="auto"/>
            </w:tcBorders>
            <w:vAlign w:val="center"/>
          </w:tcPr>
          <w:p w:rsidR="004E6F15" w:rsidRPr="0086465E" w:rsidRDefault="004E6F15" w:rsidP="009626A4">
            <w:pPr>
              <w:spacing w:after="0" w:line="240" w:lineRule="auto"/>
              <w:jc w:val="center"/>
              <w:rPr>
                <w:rFonts w:ascii="Times New Roman" w:hAnsi="Times New Roman"/>
                <w:sz w:val="20"/>
                <w:szCs w:val="20"/>
              </w:rPr>
            </w:pPr>
          </w:p>
        </w:tc>
        <w:tc>
          <w:tcPr>
            <w:tcW w:w="2558" w:type="dxa"/>
            <w:vMerge/>
            <w:tcBorders>
              <w:top w:val="nil"/>
              <w:left w:val="single" w:sz="4" w:space="0" w:color="auto"/>
              <w:bottom w:val="single" w:sz="4" w:space="0" w:color="000000"/>
              <w:right w:val="single" w:sz="4" w:space="0" w:color="auto"/>
            </w:tcBorders>
            <w:vAlign w:val="center"/>
          </w:tcPr>
          <w:p w:rsidR="004E6F15" w:rsidRPr="0086465E" w:rsidRDefault="004E6F15" w:rsidP="009626A4">
            <w:pPr>
              <w:spacing w:after="0" w:line="240" w:lineRule="auto"/>
              <w:rPr>
                <w:rFonts w:ascii="Times New Roman" w:hAnsi="Times New Roman"/>
                <w:sz w:val="20"/>
                <w:szCs w:val="20"/>
              </w:rPr>
            </w:pPr>
          </w:p>
        </w:tc>
        <w:tc>
          <w:tcPr>
            <w:tcW w:w="5805" w:type="dxa"/>
            <w:tcBorders>
              <w:top w:val="nil"/>
              <w:left w:val="nil"/>
              <w:bottom w:val="single" w:sz="4" w:space="0" w:color="auto"/>
              <w:right w:val="single" w:sz="4" w:space="0" w:color="auto"/>
            </w:tcBorders>
            <w:vAlign w:val="bottom"/>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результативное участие в районных мероприятиях (призеры, грамоты, дипломы) за одного участника (призера);</w:t>
            </w:r>
          </w:p>
        </w:tc>
        <w:tc>
          <w:tcPr>
            <w:tcW w:w="1134"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sz w:val="20"/>
                <w:szCs w:val="20"/>
              </w:rPr>
            </w:pPr>
            <w:r w:rsidRPr="0086465E">
              <w:rPr>
                <w:rFonts w:ascii="Times New Roman" w:hAnsi="Times New Roman"/>
                <w:sz w:val="20"/>
                <w:szCs w:val="20"/>
              </w:rPr>
              <w:t>0,3%</w:t>
            </w:r>
          </w:p>
        </w:tc>
      </w:tr>
      <w:tr w:rsidR="004E6F15" w:rsidRPr="0086465E" w:rsidTr="009626A4">
        <w:trPr>
          <w:trHeight w:val="255"/>
        </w:trPr>
        <w:tc>
          <w:tcPr>
            <w:tcW w:w="682" w:type="dxa"/>
            <w:tcBorders>
              <w:top w:val="nil"/>
              <w:left w:val="single" w:sz="4" w:space="0" w:color="auto"/>
              <w:bottom w:val="single" w:sz="4" w:space="0" w:color="auto"/>
              <w:right w:val="single" w:sz="4" w:space="0" w:color="auto"/>
            </w:tcBorders>
            <w:vAlign w:val="center"/>
          </w:tcPr>
          <w:p w:rsidR="004E6F15" w:rsidRPr="0086465E" w:rsidRDefault="004E6F15" w:rsidP="009626A4">
            <w:pPr>
              <w:spacing w:after="0" w:line="240" w:lineRule="auto"/>
              <w:jc w:val="center"/>
              <w:rPr>
                <w:rFonts w:ascii="Times New Roman" w:hAnsi="Times New Roman"/>
                <w:sz w:val="20"/>
                <w:szCs w:val="20"/>
              </w:rPr>
            </w:pPr>
            <w:r w:rsidRPr="0086465E">
              <w:rPr>
                <w:rFonts w:ascii="Times New Roman" w:hAnsi="Times New Roman"/>
                <w:sz w:val="20"/>
                <w:szCs w:val="20"/>
              </w:rPr>
              <w:t>4</w:t>
            </w:r>
          </w:p>
        </w:tc>
        <w:tc>
          <w:tcPr>
            <w:tcW w:w="2558" w:type="dxa"/>
            <w:tcBorders>
              <w:top w:val="nil"/>
              <w:left w:val="nil"/>
              <w:bottom w:val="single" w:sz="4" w:space="0" w:color="auto"/>
              <w:right w:val="single" w:sz="4" w:space="0" w:color="auto"/>
            </w:tcBorders>
            <w:vAlign w:val="center"/>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Оформление тематических выставок</w:t>
            </w:r>
          </w:p>
        </w:tc>
        <w:tc>
          <w:tcPr>
            <w:tcW w:w="5805" w:type="dxa"/>
            <w:tcBorders>
              <w:top w:val="nil"/>
              <w:left w:val="nil"/>
              <w:bottom w:val="single" w:sz="4" w:space="0" w:color="auto"/>
              <w:right w:val="single" w:sz="4" w:space="0" w:color="auto"/>
            </w:tcBorders>
            <w:vAlign w:val="bottom"/>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систематическое оформление тематических выставок для учителей, учеников, родителей (родительские собрания)</w:t>
            </w:r>
          </w:p>
        </w:tc>
        <w:tc>
          <w:tcPr>
            <w:tcW w:w="1134"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sz w:val="20"/>
                <w:szCs w:val="20"/>
              </w:rPr>
            </w:pPr>
            <w:r w:rsidRPr="0086465E">
              <w:rPr>
                <w:rFonts w:ascii="Times New Roman" w:hAnsi="Times New Roman"/>
                <w:sz w:val="20"/>
                <w:szCs w:val="20"/>
              </w:rPr>
              <w:t>0,5%</w:t>
            </w:r>
          </w:p>
        </w:tc>
      </w:tr>
      <w:tr w:rsidR="004E6F15" w:rsidRPr="0086465E" w:rsidTr="009626A4">
        <w:trPr>
          <w:trHeight w:val="396"/>
        </w:trPr>
        <w:tc>
          <w:tcPr>
            <w:tcW w:w="682" w:type="dxa"/>
            <w:vMerge w:val="restart"/>
            <w:tcBorders>
              <w:top w:val="nil"/>
              <w:left w:val="single" w:sz="4" w:space="0" w:color="auto"/>
              <w:right w:val="single" w:sz="4" w:space="0" w:color="auto"/>
            </w:tcBorders>
            <w:vAlign w:val="center"/>
          </w:tcPr>
          <w:p w:rsidR="004E6F15" w:rsidRPr="0086465E" w:rsidRDefault="004E6F15" w:rsidP="009626A4">
            <w:pPr>
              <w:spacing w:after="0" w:line="240" w:lineRule="auto"/>
              <w:jc w:val="center"/>
              <w:rPr>
                <w:rFonts w:ascii="Times New Roman" w:hAnsi="Times New Roman"/>
                <w:sz w:val="20"/>
                <w:szCs w:val="20"/>
              </w:rPr>
            </w:pPr>
            <w:r w:rsidRPr="0086465E">
              <w:rPr>
                <w:rFonts w:ascii="Times New Roman" w:hAnsi="Times New Roman"/>
                <w:sz w:val="20"/>
                <w:szCs w:val="20"/>
              </w:rPr>
              <w:t>5</w:t>
            </w:r>
          </w:p>
        </w:tc>
        <w:tc>
          <w:tcPr>
            <w:tcW w:w="2558" w:type="dxa"/>
            <w:vMerge w:val="restart"/>
            <w:tcBorders>
              <w:top w:val="nil"/>
              <w:left w:val="nil"/>
              <w:right w:val="single" w:sz="4" w:space="0" w:color="auto"/>
            </w:tcBorders>
            <w:vAlign w:val="center"/>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Выполнение плана работы библиотекаря:</w:t>
            </w:r>
          </w:p>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 </w:t>
            </w:r>
          </w:p>
        </w:tc>
        <w:tc>
          <w:tcPr>
            <w:tcW w:w="5805" w:type="dxa"/>
            <w:tcBorders>
              <w:top w:val="nil"/>
              <w:left w:val="nil"/>
              <w:bottom w:val="single" w:sz="4" w:space="0" w:color="auto"/>
              <w:right w:val="single" w:sz="4" w:space="0" w:color="auto"/>
            </w:tcBorders>
            <w:vAlign w:val="bottom"/>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наличие качественного плана работы и полное его выполнение</w:t>
            </w:r>
          </w:p>
        </w:tc>
        <w:tc>
          <w:tcPr>
            <w:tcW w:w="1134"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sz w:val="20"/>
                <w:szCs w:val="20"/>
              </w:rPr>
            </w:pPr>
            <w:r w:rsidRPr="0086465E">
              <w:rPr>
                <w:rFonts w:ascii="Times New Roman" w:hAnsi="Times New Roman"/>
                <w:sz w:val="20"/>
                <w:szCs w:val="20"/>
              </w:rPr>
              <w:t>0,5%</w:t>
            </w:r>
          </w:p>
        </w:tc>
      </w:tr>
      <w:tr w:rsidR="004E6F15" w:rsidRPr="0086465E" w:rsidTr="009626A4">
        <w:trPr>
          <w:trHeight w:val="228"/>
        </w:trPr>
        <w:tc>
          <w:tcPr>
            <w:tcW w:w="682" w:type="dxa"/>
            <w:vMerge/>
            <w:tcBorders>
              <w:left w:val="single" w:sz="4" w:space="0" w:color="auto"/>
              <w:bottom w:val="single" w:sz="4" w:space="0" w:color="auto"/>
              <w:right w:val="single" w:sz="4" w:space="0" w:color="auto"/>
            </w:tcBorders>
            <w:vAlign w:val="center"/>
          </w:tcPr>
          <w:p w:rsidR="004E6F15" w:rsidRPr="0086465E" w:rsidRDefault="004E6F15" w:rsidP="009626A4">
            <w:pPr>
              <w:spacing w:after="0" w:line="240" w:lineRule="auto"/>
              <w:jc w:val="center"/>
              <w:rPr>
                <w:rFonts w:ascii="Times New Roman" w:hAnsi="Times New Roman"/>
                <w:sz w:val="20"/>
                <w:szCs w:val="20"/>
              </w:rPr>
            </w:pPr>
          </w:p>
        </w:tc>
        <w:tc>
          <w:tcPr>
            <w:tcW w:w="2558" w:type="dxa"/>
            <w:vMerge/>
            <w:tcBorders>
              <w:left w:val="nil"/>
              <w:bottom w:val="single" w:sz="4" w:space="0" w:color="auto"/>
              <w:right w:val="single" w:sz="4" w:space="0" w:color="auto"/>
            </w:tcBorders>
            <w:vAlign w:val="center"/>
          </w:tcPr>
          <w:p w:rsidR="004E6F15" w:rsidRPr="0086465E" w:rsidRDefault="004E6F15" w:rsidP="009626A4">
            <w:pPr>
              <w:spacing w:after="0" w:line="240" w:lineRule="auto"/>
              <w:rPr>
                <w:rFonts w:ascii="Times New Roman" w:hAnsi="Times New Roman"/>
                <w:sz w:val="20"/>
                <w:szCs w:val="20"/>
              </w:rPr>
            </w:pPr>
          </w:p>
        </w:tc>
        <w:tc>
          <w:tcPr>
            <w:tcW w:w="5805" w:type="dxa"/>
            <w:tcBorders>
              <w:top w:val="nil"/>
              <w:left w:val="nil"/>
              <w:bottom w:val="single" w:sz="4" w:space="0" w:color="auto"/>
              <w:right w:val="single" w:sz="4" w:space="0" w:color="auto"/>
            </w:tcBorders>
            <w:vAlign w:val="bottom"/>
          </w:tcPr>
          <w:p w:rsidR="004E6F15" w:rsidRPr="0086465E" w:rsidRDefault="004E6F15" w:rsidP="009626A4">
            <w:pPr>
              <w:spacing w:after="0" w:line="240" w:lineRule="auto"/>
              <w:rPr>
                <w:rFonts w:ascii="Times New Roman" w:hAnsi="Times New Roman"/>
                <w:sz w:val="18"/>
                <w:szCs w:val="18"/>
              </w:rPr>
            </w:pPr>
            <w:r w:rsidRPr="0086465E">
              <w:rPr>
                <w:rFonts w:ascii="Times New Roman" w:hAnsi="Times New Roman"/>
                <w:sz w:val="18"/>
                <w:szCs w:val="18"/>
              </w:rPr>
              <w:t>наличие качественного плана работы и его выполнение от 50% - 80%</w:t>
            </w:r>
          </w:p>
        </w:tc>
        <w:tc>
          <w:tcPr>
            <w:tcW w:w="1134"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sz w:val="20"/>
                <w:szCs w:val="20"/>
              </w:rPr>
            </w:pPr>
            <w:r w:rsidRPr="0086465E">
              <w:rPr>
                <w:rFonts w:ascii="Times New Roman" w:hAnsi="Times New Roman"/>
                <w:sz w:val="20"/>
                <w:szCs w:val="20"/>
              </w:rPr>
              <w:t>0,3%</w:t>
            </w:r>
          </w:p>
        </w:tc>
      </w:tr>
      <w:tr w:rsidR="004E6F15" w:rsidRPr="0086465E" w:rsidTr="009626A4">
        <w:trPr>
          <w:trHeight w:val="255"/>
        </w:trPr>
        <w:tc>
          <w:tcPr>
            <w:tcW w:w="682" w:type="dxa"/>
            <w:tcBorders>
              <w:top w:val="nil"/>
              <w:left w:val="single" w:sz="4" w:space="0" w:color="auto"/>
              <w:bottom w:val="single" w:sz="4" w:space="0" w:color="auto"/>
              <w:right w:val="single" w:sz="4" w:space="0" w:color="auto"/>
            </w:tcBorders>
            <w:vAlign w:val="center"/>
          </w:tcPr>
          <w:p w:rsidR="004E6F15" w:rsidRPr="0086465E" w:rsidRDefault="004E6F15" w:rsidP="009626A4">
            <w:pPr>
              <w:spacing w:after="0" w:line="240" w:lineRule="auto"/>
              <w:jc w:val="center"/>
              <w:rPr>
                <w:rFonts w:ascii="Times New Roman" w:hAnsi="Times New Roman"/>
                <w:sz w:val="20"/>
                <w:szCs w:val="20"/>
              </w:rPr>
            </w:pPr>
            <w:r w:rsidRPr="0086465E">
              <w:rPr>
                <w:rFonts w:ascii="Times New Roman" w:hAnsi="Times New Roman"/>
                <w:sz w:val="20"/>
                <w:szCs w:val="20"/>
              </w:rPr>
              <w:t>6</w:t>
            </w:r>
          </w:p>
        </w:tc>
        <w:tc>
          <w:tcPr>
            <w:tcW w:w="2558" w:type="dxa"/>
            <w:tcBorders>
              <w:top w:val="nil"/>
              <w:left w:val="nil"/>
              <w:bottom w:val="single" w:sz="4" w:space="0" w:color="auto"/>
              <w:right w:val="single" w:sz="4" w:space="0" w:color="auto"/>
            </w:tcBorders>
            <w:vAlign w:val="center"/>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Работа с документацией и отчетностью</w:t>
            </w:r>
          </w:p>
        </w:tc>
        <w:tc>
          <w:tcPr>
            <w:tcW w:w="5805" w:type="dxa"/>
            <w:tcBorders>
              <w:top w:val="nil"/>
              <w:left w:val="nil"/>
              <w:bottom w:val="single" w:sz="4" w:space="0" w:color="auto"/>
              <w:right w:val="single" w:sz="4" w:space="0" w:color="auto"/>
            </w:tcBorders>
            <w:vAlign w:val="bottom"/>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 </w:t>
            </w:r>
          </w:p>
        </w:tc>
        <w:tc>
          <w:tcPr>
            <w:tcW w:w="1134"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sz w:val="20"/>
                <w:szCs w:val="20"/>
              </w:rPr>
            </w:pPr>
            <w:r w:rsidRPr="0086465E">
              <w:rPr>
                <w:rFonts w:ascii="Times New Roman" w:hAnsi="Times New Roman"/>
                <w:sz w:val="20"/>
                <w:szCs w:val="20"/>
              </w:rPr>
              <w:t>1%</w:t>
            </w:r>
          </w:p>
        </w:tc>
      </w:tr>
      <w:tr w:rsidR="004E6F15" w:rsidRPr="0086465E" w:rsidTr="009626A4">
        <w:trPr>
          <w:trHeight w:val="357"/>
        </w:trPr>
        <w:tc>
          <w:tcPr>
            <w:tcW w:w="682" w:type="dxa"/>
            <w:tcBorders>
              <w:top w:val="nil"/>
              <w:left w:val="single" w:sz="4" w:space="0" w:color="auto"/>
              <w:bottom w:val="single" w:sz="4" w:space="0" w:color="auto"/>
              <w:right w:val="single" w:sz="4" w:space="0" w:color="auto"/>
            </w:tcBorders>
            <w:vAlign w:val="center"/>
          </w:tcPr>
          <w:p w:rsidR="004E6F15" w:rsidRPr="0086465E" w:rsidRDefault="004E6F15" w:rsidP="009626A4">
            <w:pPr>
              <w:spacing w:after="0" w:line="240" w:lineRule="auto"/>
              <w:jc w:val="center"/>
              <w:rPr>
                <w:rFonts w:ascii="Times New Roman" w:hAnsi="Times New Roman"/>
                <w:sz w:val="20"/>
                <w:szCs w:val="20"/>
              </w:rPr>
            </w:pPr>
            <w:r w:rsidRPr="0086465E">
              <w:rPr>
                <w:rFonts w:ascii="Times New Roman" w:hAnsi="Times New Roman"/>
                <w:sz w:val="20"/>
                <w:szCs w:val="20"/>
              </w:rPr>
              <w:t>7</w:t>
            </w:r>
          </w:p>
        </w:tc>
        <w:tc>
          <w:tcPr>
            <w:tcW w:w="2558" w:type="dxa"/>
            <w:tcBorders>
              <w:top w:val="nil"/>
              <w:left w:val="nil"/>
              <w:bottom w:val="single" w:sz="4" w:space="0" w:color="auto"/>
              <w:right w:val="single" w:sz="4" w:space="0" w:color="auto"/>
            </w:tcBorders>
            <w:vAlign w:val="center"/>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Штрафные баллы</w:t>
            </w:r>
          </w:p>
        </w:tc>
        <w:tc>
          <w:tcPr>
            <w:tcW w:w="5805" w:type="dxa"/>
            <w:tcBorders>
              <w:top w:val="nil"/>
              <w:left w:val="nil"/>
              <w:bottom w:val="single" w:sz="4" w:space="0" w:color="auto"/>
              <w:right w:val="single" w:sz="4" w:space="0" w:color="auto"/>
            </w:tcBorders>
            <w:vAlign w:val="bottom"/>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За нарушение   правил пожарной безопасности, охраны труда, антитеррористической безопасности, правил внутреннего трудового распорядка и нарушение сроков отчетности</w:t>
            </w:r>
          </w:p>
        </w:tc>
        <w:tc>
          <w:tcPr>
            <w:tcW w:w="1134"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sz w:val="20"/>
                <w:szCs w:val="20"/>
              </w:rPr>
            </w:pPr>
            <w:r w:rsidRPr="0086465E">
              <w:rPr>
                <w:rFonts w:ascii="Times New Roman" w:hAnsi="Times New Roman"/>
                <w:sz w:val="20"/>
                <w:szCs w:val="20"/>
              </w:rPr>
              <w:t>до 1,5%</w:t>
            </w:r>
          </w:p>
        </w:tc>
      </w:tr>
    </w:tbl>
    <w:p w:rsidR="004E6F15" w:rsidRDefault="004E6F15" w:rsidP="00877A31">
      <w:pPr>
        <w:spacing w:after="0"/>
        <w:ind w:left="851" w:hanging="284"/>
        <w:jc w:val="center"/>
        <w:rPr>
          <w:rFonts w:ascii="Times New Roman" w:hAnsi="Times New Roman"/>
          <w:b/>
          <w:sz w:val="24"/>
          <w:szCs w:val="24"/>
          <w:u w:val="single"/>
        </w:rPr>
      </w:pPr>
      <w:r w:rsidRPr="008D242C">
        <w:rPr>
          <w:rFonts w:ascii="Times New Roman" w:hAnsi="Times New Roman"/>
          <w:b/>
          <w:sz w:val="24"/>
          <w:szCs w:val="24"/>
          <w:u w:val="single"/>
        </w:rPr>
        <w:lastRenderedPageBreak/>
        <w:t>Секретарь-</w:t>
      </w:r>
      <w:r>
        <w:rPr>
          <w:rFonts w:ascii="Times New Roman" w:hAnsi="Times New Roman"/>
          <w:b/>
          <w:sz w:val="24"/>
          <w:szCs w:val="24"/>
          <w:u w:val="single"/>
        </w:rPr>
        <w:t xml:space="preserve"> </w:t>
      </w:r>
      <w:r w:rsidRPr="008D242C">
        <w:rPr>
          <w:rFonts w:ascii="Times New Roman" w:hAnsi="Times New Roman"/>
          <w:b/>
          <w:sz w:val="24"/>
          <w:szCs w:val="24"/>
          <w:u w:val="single"/>
        </w:rPr>
        <w:t>учебной части (5 %)</w:t>
      </w:r>
    </w:p>
    <w:p w:rsidR="004E6F15" w:rsidRDefault="004E6F15" w:rsidP="00877A31">
      <w:pPr>
        <w:spacing w:after="0"/>
        <w:ind w:left="851" w:hanging="284"/>
        <w:jc w:val="center"/>
        <w:rPr>
          <w:rFonts w:ascii="Times New Roman" w:hAnsi="Times New Roman"/>
          <w:b/>
          <w:sz w:val="24"/>
          <w:szCs w:val="24"/>
          <w:u w:val="single"/>
        </w:rPr>
      </w:pPr>
    </w:p>
    <w:tbl>
      <w:tblPr>
        <w:tblW w:w="9513" w:type="dxa"/>
        <w:tblInd w:w="93" w:type="dxa"/>
        <w:tblLook w:val="0000" w:firstRow="0" w:lastRow="0" w:firstColumn="0" w:lastColumn="0" w:noHBand="0" w:noVBand="0"/>
      </w:tblPr>
      <w:tblGrid>
        <w:gridCol w:w="700"/>
        <w:gridCol w:w="7055"/>
        <w:gridCol w:w="1758"/>
      </w:tblGrid>
      <w:tr w:rsidR="004E6F15" w:rsidRPr="0086465E" w:rsidTr="009626A4">
        <w:trPr>
          <w:trHeight w:val="765"/>
        </w:trPr>
        <w:tc>
          <w:tcPr>
            <w:tcW w:w="700" w:type="dxa"/>
            <w:tcBorders>
              <w:top w:val="single" w:sz="4" w:space="0" w:color="auto"/>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b/>
                <w:bCs/>
                <w:color w:val="000000"/>
                <w:sz w:val="20"/>
                <w:szCs w:val="20"/>
              </w:rPr>
            </w:pPr>
            <w:r w:rsidRPr="0086465E">
              <w:rPr>
                <w:rFonts w:ascii="Times New Roman" w:hAnsi="Times New Roman"/>
                <w:b/>
                <w:bCs/>
                <w:color w:val="000000"/>
                <w:sz w:val="20"/>
                <w:szCs w:val="20"/>
              </w:rPr>
              <w:t>№ п/п</w:t>
            </w:r>
          </w:p>
        </w:tc>
        <w:tc>
          <w:tcPr>
            <w:tcW w:w="7055" w:type="dxa"/>
            <w:tcBorders>
              <w:top w:val="single" w:sz="4" w:space="0" w:color="auto"/>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b/>
                <w:bCs/>
                <w:color w:val="000000"/>
                <w:sz w:val="20"/>
                <w:szCs w:val="20"/>
              </w:rPr>
            </w:pPr>
            <w:r w:rsidRPr="0086465E">
              <w:rPr>
                <w:rFonts w:ascii="Times New Roman" w:hAnsi="Times New Roman"/>
                <w:b/>
                <w:bCs/>
                <w:color w:val="000000"/>
                <w:sz w:val="20"/>
                <w:szCs w:val="20"/>
              </w:rPr>
              <w:t>Наименование критерий</w:t>
            </w:r>
          </w:p>
        </w:tc>
        <w:tc>
          <w:tcPr>
            <w:tcW w:w="1758" w:type="dxa"/>
            <w:tcBorders>
              <w:top w:val="single" w:sz="4" w:space="0" w:color="auto"/>
              <w:left w:val="nil"/>
              <w:bottom w:val="single" w:sz="4" w:space="0" w:color="auto"/>
              <w:right w:val="single" w:sz="4" w:space="0" w:color="auto"/>
            </w:tcBorders>
            <w:vAlign w:val="center"/>
          </w:tcPr>
          <w:p w:rsidR="004E6F15" w:rsidRPr="0086465E" w:rsidRDefault="004E6F15" w:rsidP="009626A4">
            <w:pPr>
              <w:spacing w:after="0" w:line="240" w:lineRule="auto"/>
              <w:jc w:val="center"/>
              <w:rPr>
                <w:rFonts w:ascii="Times New Roman" w:hAnsi="Times New Roman"/>
                <w:b/>
                <w:bCs/>
                <w:color w:val="000000"/>
                <w:sz w:val="20"/>
                <w:szCs w:val="20"/>
              </w:rPr>
            </w:pPr>
            <w:r w:rsidRPr="0086465E">
              <w:rPr>
                <w:rFonts w:ascii="Times New Roman" w:hAnsi="Times New Roman"/>
                <w:b/>
                <w:bCs/>
                <w:color w:val="000000"/>
                <w:sz w:val="20"/>
                <w:szCs w:val="20"/>
              </w:rPr>
              <w:t>Размер выплата %</w:t>
            </w:r>
          </w:p>
        </w:tc>
      </w:tr>
      <w:tr w:rsidR="004E6F15" w:rsidRPr="0086465E" w:rsidTr="009626A4">
        <w:trPr>
          <w:trHeight w:val="630"/>
        </w:trPr>
        <w:tc>
          <w:tcPr>
            <w:tcW w:w="700"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1</w:t>
            </w:r>
          </w:p>
        </w:tc>
        <w:tc>
          <w:tcPr>
            <w:tcW w:w="705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Выполнение технических функций по обеспечению и обслуживанию работы администрации школы на высоком уровне</w:t>
            </w:r>
          </w:p>
        </w:tc>
        <w:tc>
          <w:tcPr>
            <w:tcW w:w="1758"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1,0%</w:t>
            </w:r>
          </w:p>
        </w:tc>
      </w:tr>
      <w:tr w:rsidR="004E6F15" w:rsidRPr="0086465E" w:rsidTr="009626A4">
        <w:trPr>
          <w:trHeight w:val="459"/>
        </w:trPr>
        <w:tc>
          <w:tcPr>
            <w:tcW w:w="700"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2</w:t>
            </w:r>
          </w:p>
        </w:tc>
        <w:tc>
          <w:tcPr>
            <w:tcW w:w="705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Высокое и качественное выполнение должностных обязанностей (ведение алфавитной книги учащихся, книги движения учащихся и т.д.)</w:t>
            </w:r>
          </w:p>
        </w:tc>
        <w:tc>
          <w:tcPr>
            <w:tcW w:w="1758"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410"/>
        </w:trPr>
        <w:tc>
          <w:tcPr>
            <w:tcW w:w="700"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3</w:t>
            </w:r>
          </w:p>
        </w:tc>
        <w:tc>
          <w:tcPr>
            <w:tcW w:w="705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Ведение архива, соблюдение установленных сроков хранения документации</w:t>
            </w:r>
          </w:p>
        </w:tc>
        <w:tc>
          <w:tcPr>
            <w:tcW w:w="1758"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131"/>
        </w:trPr>
        <w:tc>
          <w:tcPr>
            <w:tcW w:w="700"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4</w:t>
            </w:r>
          </w:p>
        </w:tc>
        <w:tc>
          <w:tcPr>
            <w:tcW w:w="705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Качественное ведение документации по   воинскому учёту (отчетности, и т.п.)</w:t>
            </w:r>
          </w:p>
        </w:tc>
        <w:tc>
          <w:tcPr>
            <w:tcW w:w="1758"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255"/>
        </w:trPr>
        <w:tc>
          <w:tcPr>
            <w:tcW w:w="700"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5</w:t>
            </w:r>
          </w:p>
        </w:tc>
        <w:tc>
          <w:tcPr>
            <w:tcW w:w="705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Высокий уровень качества отчетности</w:t>
            </w:r>
          </w:p>
        </w:tc>
        <w:tc>
          <w:tcPr>
            <w:tcW w:w="1758"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1,0%</w:t>
            </w:r>
          </w:p>
        </w:tc>
      </w:tr>
      <w:tr w:rsidR="004E6F15" w:rsidRPr="0086465E" w:rsidTr="009626A4">
        <w:trPr>
          <w:trHeight w:val="255"/>
        </w:trPr>
        <w:tc>
          <w:tcPr>
            <w:tcW w:w="700"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6</w:t>
            </w:r>
          </w:p>
        </w:tc>
        <w:tc>
          <w:tcPr>
            <w:tcW w:w="705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Оперативность выполнения поручений</w:t>
            </w:r>
          </w:p>
        </w:tc>
        <w:tc>
          <w:tcPr>
            <w:tcW w:w="1758"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1,0%</w:t>
            </w:r>
          </w:p>
        </w:tc>
      </w:tr>
      <w:tr w:rsidR="004E6F15" w:rsidRPr="0086465E" w:rsidTr="009626A4">
        <w:trPr>
          <w:trHeight w:val="255"/>
        </w:trPr>
        <w:tc>
          <w:tcPr>
            <w:tcW w:w="700"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7</w:t>
            </w:r>
          </w:p>
        </w:tc>
        <w:tc>
          <w:tcPr>
            <w:tcW w:w="7055" w:type="dxa"/>
            <w:tcBorders>
              <w:top w:val="nil"/>
              <w:left w:val="nil"/>
              <w:bottom w:val="single" w:sz="4" w:space="0" w:color="auto"/>
              <w:right w:val="single" w:sz="4" w:space="0" w:color="auto"/>
            </w:tcBorders>
            <w:noWrap/>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 xml:space="preserve"> Соблюдение профессиональных норм этики</w:t>
            </w:r>
          </w:p>
        </w:tc>
        <w:tc>
          <w:tcPr>
            <w:tcW w:w="1758"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255"/>
        </w:trPr>
        <w:tc>
          <w:tcPr>
            <w:tcW w:w="700"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8</w:t>
            </w:r>
          </w:p>
        </w:tc>
        <w:tc>
          <w:tcPr>
            <w:tcW w:w="705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Штраф :</w:t>
            </w:r>
          </w:p>
        </w:tc>
        <w:tc>
          <w:tcPr>
            <w:tcW w:w="1758"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 </w:t>
            </w:r>
          </w:p>
        </w:tc>
      </w:tr>
      <w:tr w:rsidR="004E6F15" w:rsidRPr="0086465E" w:rsidTr="009626A4">
        <w:trPr>
          <w:trHeight w:val="689"/>
        </w:trPr>
        <w:tc>
          <w:tcPr>
            <w:tcW w:w="700"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9</w:t>
            </w:r>
          </w:p>
        </w:tc>
        <w:tc>
          <w:tcPr>
            <w:tcW w:w="705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За нарушение   правил пожарной безопасности, охраны труда, антитеррористической безопасности, правил внутреннего трудового распорядка и нарушение сроков отчетности</w:t>
            </w:r>
          </w:p>
        </w:tc>
        <w:tc>
          <w:tcPr>
            <w:tcW w:w="1758"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 xml:space="preserve"> до 1,5 %</w:t>
            </w:r>
          </w:p>
        </w:tc>
      </w:tr>
    </w:tbl>
    <w:p w:rsidR="004E6F15" w:rsidRPr="005E4794" w:rsidRDefault="004E6F15" w:rsidP="00877A31">
      <w:pPr>
        <w:spacing w:after="0"/>
        <w:ind w:left="851" w:hanging="284"/>
        <w:rPr>
          <w:rFonts w:ascii="Times New Roman" w:hAnsi="Times New Roman"/>
          <w:sz w:val="24"/>
          <w:szCs w:val="24"/>
        </w:rPr>
      </w:pPr>
    </w:p>
    <w:p w:rsidR="004E6F15" w:rsidRDefault="004E6F15" w:rsidP="00877A31">
      <w:pPr>
        <w:spacing w:after="0"/>
        <w:jc w:val="center"/>
        <w:rPr>
          <w:rFonts w:ascii="Times New Roman" w:hAnsi="Times New Roman"/>
          <w:b/>
          <w:sz w:val="24"/>
          <w:szCs w:val="24"/>
        </w:rPr>
      </w:pPr>
      <w:r>
        <w:rPr>
          <w:rFonts w:ascii="Times New Roman" w:hAnsi="Times New Roman"/>
          <w:b/>
          <w:sz w:val="24"/>
          <w:szCs w:val="24"/>
        </w:rPr>
        <w:t xml:space="preserve"> </w:t>
      </w:r>
    </w:p>
    <w:p w:rsidR="004E6F15" w:rsidRDefault="004E6F15" w:rsidP="00877A31">
      <w:pPr>
        <w:jc w:val="center"/>
        <w:rPr>
          <w:rFonts w:ascii="Times New Roman" w:hAnsi="Times New Roman"/>
          <w:b/>
          <w:sz w:val="24"/>
          <w:szCs w:val="24"/>
          <w:u w:val="single"/>
        </w:rPr>
      </w:pPr>
      <w:r>
        <w:rPr>
          <w:rFonts w:ascii="Times New Roman" w:hAnsi="Times New Roman"/>
          <w:b/>
          <w:sz w:val="24"/>
          <w:szCs w:val="24"/>
          <w:u w:val="single"/>
        </w:rPr>
        <w:t xml:space="preserve"> </w:t>
      </w:r>
      <w:r w:rsidRPr="008D242C">
        <w:rPr>
          <w:rFonts w:ascii="Times New Roman" w:hAnsi="Times New Roman"/>
          <w:b/>
          <w:sz w:val="24"/>
          <w:szCs w:val="24"/>
          <w:u w:val="single"/>
        </w:rPr>
        <w:t xml:space="preserve"> Лаборант химии (5 %)</w:t>
      </w:r>
    </w:p>
    <w:tbl>
      <w:tblPr>
        <w:tblW w:w="9513" w:type="dxa"/>
        <w:tblInd w:w="93" w:type="dxa"/>
        <w:tblLook w:val="0000" w:firstRow="0" w:lastRow="0" w:firstColumn="0" w:lastColumn="0" w:noHBand="0" w:noVBand="0"/>
      </w:tblPr>
      <w:tblGrid>
        <w:gridCol w:w="503"/>
        <w:gridCol w:w="7025"/>
        <w:gridCol w:w="1985"/>
      </w:tblGrid>
      <w:tr w:rsidR="004E6F15" w:rsidRPr="0086465E" w:rsidTr="009626A4">
        <w:trPr>
          <w:trHeight w:val="765"/>
        </w:trPr>
        <w:tc>
          <w:tcPr>
            <w:tcW w:w="503" w:type="dxa"/>
            <w:tcBorders>
              <w:top w:val="single" w:sz="4" w:space="0" w:color="auto"/>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b/>
                <w:bCs/>
                <w:color w:val="000000"/>
                <w:sz w:val="20"/>
                <w:szCs w:val="20"/>
              </w:rPr>
            </w:pPr>
            <w:r w:rsidRPr="0086465E">
              <w:rPr>
                <w:rFonts w:ascii="Times New Roman" w:hAnsi="Times New Roman"/>
                <w:b/>
                <w:bCs/>
                <w:color w:val="000000"/>
                <w:sz w:val="20"/>
                <w:szCs w:val="20"/>
              </w:rPr>
              <w:t>№ п/п</w:t>
            </w:r>
          </w:p>
        </w:tc>
        <w:tc>
          <w:tcPr>
            <w:tcW w:w="7025" w:type="dxa"/>
            <w:tcBorders>
              <w:top w:val="single" w:sz="4" w:space="0" w:color="auto"/>
              <w:left w:val="nil"/>
              <w:bottom w:val="single" w:sz="4" w:space="0" w:color="auto"/>
              <w:right w:val="single" w:sz="4" w:space="0" w:color="auto"/>
            </w:tcBorders>
            <w:noWrap/>
          </w:tcPr>
          <w:p w:rsidR="004E6F15" w:rsidRPr="0086465E" w:rsidRDefault="004E6F15" w:rsidP="009626A4">
            <w:pPr>
              <w:spacing w:after="0" w:line="240" w:lineRule="auto"/>
              <w:rPr>
                <w:rFonts w:ascii="Times New Roman" w:hAnsi="Times New Roman"/>
                <w:b/>
                <w:bCs/>
                <w:color w:val="000000"/>
                <w:sz w:val="20"/>
                <w:szCs w:val="20"/>
              </w:rPr>
            </w:pPr>
            <w:r w:rsidRPr="0086465E">
              <w:rPr>
                <w:rFonts w:ascii="Times New Roman" w:hAnsi="Times New Roman"/>
                <w:b/>
                <w:bCs/>
                <w:color w:val="000000"/>
                <w:sz w:val="20"/>
                <w:szCs w:val="20"/>
              </w:rPr>
              <w:t>Наименование критерий (лаборант химии, физики)</w:t>
            </w:r>
          </w:p>
        </w:tc>
        <w:tc>
          <w:tcPr>
            <w:tcW w:w="1985" w:type="dxa"/>
            <w:tcBorders>
              <w:top w:val="single" w:sz="4" w:space="0" w:color="auto"/>
              <w:left w:val="nil"/>
              <w:bottom w:val="single" w:sz="4" w:space="0" w:color="auto"/>
              <w:right w:val="single" w:sz="4" w:space="0" w:color="auto"/>
            </w:tcBorders>
            <w:vAlign w:val="center"/>
          </w:tcPr>
          <w:p w:rsidR="004E6F15" w:rsidRPr="0086465E" w:rsidRDefault="004E6F15" w:rsidP="009626A4">
            <w:pPr>
              <w:spacing w:after="0" w:line="240" w:lineRule="auto"/>
              <w:jc w:val="center"/>
              <w:rPr>
                <w:rFonts w:ascii="Times New Roman" w:hAnsi="Times New Roman"/>
                <w:b/>
                <w:bCs/>
                <w:color w:val="000000"/>
                <w:sz w:val="20"/>
                <w:szCs w:val="20"/>
              </w:rPr>
            </w:pPr>
            <w:r w:rsidRPr="0086465E">
              <w:rPr>
                <w:rFonts w:ascii="Times New Roman" w:hAnsi="Times New Roman"/>
                <w:b/>
                <w:bCs/>
                <w:color w:val="000000"/>
                <w:sz w:val="20"/>
                <w:szCs w:val="20"/>
              </w:rPr>
              <w:t>Размер выплата %</w:t>
            </w:r>
          </w:p>
        </w:tc>
      </w:tr>
      <w:tr w:rsidR="004E6F15" w:rsidRPr="0086465E" w:rsidTr="009626A4">
        <w:trPr>
          <w:trHeight w:val="255"/>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1</w:t>
            </w:r>
          </w:p>
        </w:tc>
        <w:tc>
          <w:tcPr>
            <w:tcW w:w="702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 xml:space="preserve">Исправность лабораторного оборудования </w:t>
            </w:r>
          </w:p>
        </w:tc>
        <w:tc>
          <w:tcPr>
            <w:tcW w:w="1985"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1,0%</w:t>
            </w:r>
          </w:p>
        </w:tc>
      </w:tr>
      <w:tr w:rsidR="004E6F15" w:rsidRPr="0086465E" w:rsidTr="009626A4">
        <w:trPr>
          <w:trHeight w:val="255"/>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2</w:t>
            </w:r>
          </w:p>
        </w:tc>
        <w:tc>
          <w:tcPr>
            <w:tcW w:w="702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Подготовка оборудования к проведению практических работ за каждую подготовку</w:t>
            </w:r>
          </w:p>
        </w:tc>
        <w:tc>
          <w:tcPr>
            <w:tcW w:w="1985"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255"/>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3</w:t>
            </w:r>
          </w:p>
        </w:tc>
        <w:tc>
          <w:tcPr>
            <w:tcW w:w="702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.Проведение лабораторных и практических работ, уборка оборудования</w:t>
            </w:r>
          </w:p>
        </w:tc>
        <w:tc>
          <w:tcPr>
            <w:tcW w:w="1985"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255"/>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4</w:t>
            </w:r>
          </w:p>
        </w:tc>
        <w:tc>
          <w:tcPr>
            <w:tcW w:w="702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Изготовление и размножение дидактического материала</w:t>
            </w:r>
          </w:p>
        </w:tc>
        <w:tc>
          <w:tcPr>
            <w:tcW w:w="1985"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341"/>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5</w:t>
            </w:r>
          </w:p>
        </w:tc>
        <w:tc>
          <w:tcPr>
            <w:tcW w:w="702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Недопущение нарушений техники безопасности, охраны труда, противопожарной безопасности, антитеррористической безопасности, правил внутреннего трудового распорядка</w:t>
            </w:r>
          </w:p>
        </w:tc>
        <w:tc>
          <w:tcPr>
            <w:tcW w:w="1985"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691"/>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6</w:t>
            </w:r>
          </w:p>
        </w:tc>
        <w:tc>
          <w:tcPr>
            <w:tcW w:w="702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Выполнение функций несвойственных должностным обязанностям (инициатива, творчество, самостоятельность в принятии решений, участие в общественной жизни и мероприятиях школы)</w:t>
            </w:r>
          </w:p>
        </w:tc>
        <w:tc>
          <w:tcPr>
            <w:tcW w:w="1985"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0,2%</w:t>
            </w:r>
          </w:p>
        </w:tc>
      </w:tr>
      <w:tr w:rsidR="004E6F15" w:rsidRPr="0086465E" w:rsidTr="009626A4">
        <w:trPr>
          <w:trHeight w:val="255"/>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7</w:t>
            </w:r>
          </w:p>
        </w:tc>
        <w:tc>
          <w:tcPr>
            <w:tcW w:w="7025" w:type="dxa"/>
            <w:tcBorders>
              <w:top w:val="nil"/>
              <w:left w:val="nil"/>
              <w:bottom w:val="single" w:sz="4" w:space="0" w:color="auto"/>
              <w:right w:val="single" w:sz="4" w:space="0" w:color="auto"/>
            </w:tcBorders>
            <w:noWrap/>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Своевременное обеспечение выполнения практических и лабораторных, исследовательских работ</w:t>
            </w:r>
          </w:p>
        </w:tc>
        <w:tc>
          <w:tcPr>
            <w:tcW w:w="1985"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255"/>
        </w:trPr>
        <w:tc>
          <w:tcPr>
            <w:tcW w:w="503" w:type="dxa"/>
            <w:vMerge w:val="restart"/>
            <w:tcBorders>
              <w:top w:val="nil"/>
              <w:left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8</w:t>
            </w:r>
          </w:p>
          <w:p w:rsidR="004E6F15" w:rsidRPr="0086465E" w:rsidRDefault="004E6F15" w:rsidP="009626A4">
            <w:pPr>
              <w:jc w:val="center"/>
              <w:rPr>
                <w:rFonts w:ascii="Times New Roman" w:hAnsi="Times New Roman"/>
                <w:color w:val="000000"/>
                <w:sz w:val="20"/>
                <w:szCs w:val="20"/>
              </w:rPr>
            </w:pPr>
          </w:p>
        </w:tc>
        <w:tc>
          <w:tcPr>
            <w:tcW w:w="702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Штраф :</w:t>
            </w:r>
          </w:p>
        </w:tc>
        <w:tc>
          <w:tcPr>
            <w:tcW w:w="1985"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 </w:t>
            </w:r>
          </w:p>
        </w:tc>
      </w:tr>
      <w:tr w:rsidR="004E6F15" w:rsidRPr="0086465E" w:rsidTr="009626A4">
        <w:trPr>
          <w:trHeight w:val="753"/>
        </w:trPr>
        <w:tc>
          <w:tcPr>
            <w:tcW w:w="503" w:type="dxa"/>
            <w:vMerge/>
            <w:tcBorders>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p>
        </w:tc>
        <w:tc>
          <w:tcPr>
            <w:tcW w:w="702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 xml:space="preserve">За нарушение   правил пожарной безопасности, охраны труда, антитеррористической безопасности, правил внутреннего трудового распорядка и нарушение сроков отчетности </w:t>
            </w:r>
          </w:p>
        </w:tc>
        <w:tc>
          <w:tcPr>
            <w:tcW w:w="1985"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 xml:space="preserve"> до 1,5 %</w:t>
            </w:r>
          </w:p>
        </w:tc>
      </w:tr>
    </w:tbl>
    <w:p w:rsidR="004E6F15" w:rsidRPr="005E4794" w:rsidRDefault="004E6F15" w:rsidP="00877A31">
      <w:pPr>
        <w:spacing w:after="0" w:line="240" w:lineRule="auto"/>
        <w:ind w:left="851" w:hanging="284"/>
        <w:rPr>
          <w:rFonts w:ascii="Times New Roman" w:hAnsi="Times New Roman"/>
          <w:sz w:val="24"/>
          <w:szCs w:val="24"/>
        </w:rPr>
      </w:pPr>
      <w:r>
        <w:rPr>
          <w:rFonts w:ascii="Times New Roman" w:hAnsi="Times New Roman"/>
          <w:sz w:val="24"/>
          <w:szCs w:val="24"/>
        </w:rPr>
        <w:t xml:space="preserve"> </w:t>
      </w:r>
    </w:p>
    <w:p w:rsidR="004E6F15" w:rsidRDefault="004E6F15" w:rsidP="00877A31">
      <w:pPr>
        <w:jc w:val="center"/>
        <w:rPr>
          <w:rFonts w:ascii="Times New Roman" w:hAnsi="Times New Roman"/>
          <w:b/>
          <w:sz w:val="24"/>
          <w:szCs w:val="24"/>
          <w:u w:val="single"/>
        </w:rPr>
      </w:pPr>
      <w:r w:rsidRPr="008D242C">
        <w:rPr>
          <w:rFonts w:ascii="Times New Roman" w:hAnsi="Times New Roman"/>
          <w:b/>
          <w:sz w:val="24"/>
          <w:szCs w:val="24"/>
          <w:u w:val="single"/>
        </w:rPr>
        <w:t>Лаборант физики (5 %)</w:t>
      </w:r>
    </w:p>
    <w:tbl>
      <w:tblPr>
        <w:tblW w:w="9513" w:type="dxa"/>
        <w:tblInd w:w="93" w:type="dxa"/>
        <w:tblLook w:val="0000" w:firstRow="0" w:lastRow="0" w:firstColumn="0" w:lastColumn="0" w:noHBand="0" w:noVBand="0"/>
      </w:tblPr>
      <w:tblGrid>
        <w:gridCol w:w="503"/>
        <w:gridCol w:w="7025"/>
        <w:gridCol w:w="1985"/>
      </w:tblGrid>
      <w:tr w:rsidR="004E6F15" w:rsidRPr="0086465E" w:rsidTr="009626A4">
        <w:trPr>
          <w:trHeight w:val="765"/>
        </w:trPr>
        <w:tc>
          <w:tcPr>
            <w:tcW w:w="503" w:type="dxa"/>
            <w:tcBorders>
              <w:top w:val="single" w:sz="4" w:space="0" w:color="auto"/>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b/>
                <w:bCs/>
                <w:color w:val="000000"/>
                <w:sz w:val="20"/>
                <w:szCs w:val="20"/>
              </w:rPr>
            </w:pPr>
            <w:r w:rsidRPr="0086465E">
              <w:rPr>
                <w:rFonts w:ascii="Times New Roman" w:hAnsi="Times New Roman"/>
                <w:b/>
                <w:bCs/>
                <w:color w:val="000000"/>
                <w:sz w:val="20"/>
                <w:szCs w:val="20"/>
              </w:rPr>
              <w:t>№ п/п</w:t>
            </w:r>
          </w:p>
        </w:tc>
        <w:tc>
          <w:tcPr>
            <w:tcW w:w="7025" w:type="dxa"/>
            <w:tcBorders>
              <w:top w:val="single" w:sz="4" w:space="0" w:color="auto"/>
              <w:left w:val="nil"/>
              <w:bottom w:val="single" w:sz="4" w:space="0" w:color="auto"/>
              <w:right w:val="single" w:sz="4" w:space="0" w:color="auto"/>
            </w:tcBorders>
            <w:noWrap/>
          </w:tcPr>
          <w:p w:rsidR="004E6F15" w:rsidRPr="0086465E" w:rsidRDefault="004E6F15" w:rsidP="009626A4">
            <w:pPr>
              <w:spacing w:after="0" w:line="240" w:lineRule="auto"/>
              <w:rPr>
                <w:rFonts w:ascii="Times New Roman" w:hAnsi="Times New Roman"/>
                <w:b/>
                <w:bCs/>
                <w:color w:val="000000"/>
                <w:sz w:val="20"/>
                <w:szCs w:val="20"/>
              </w:rPr>
            </w:pPr>
            <w:r w:rsidRPr="0086465E">
              <w:rPr>
                <w:rFonts w:ascii="Times New Roman" w:hAnsi="Times New Roman"/>
                <w:b/>
                <w:bCs/>
                <w:color w:val="000000"/>
                <w:sz w:val="20"/>
                <w:szCs w:val="20"/>
              </w:rPr>
              <w:t>Наименование критерий (лаборант химии, физики)</w:t>
            </w:r>
          </w:p>
        </w:tc>
        <w:tc>
          <w:tcPr>
            <w:tcW w:w="1985" w:type="dxa"/>
            <w:tcBorders>
              <w:top w:val="single" w:sz="4" w:space="0" w:color="auto"/>
              <w:left w:val="nil"/>
              <w:bottom w:val="single" w:sz="4" w:space="0" w:color="auto"/>
              <w:right w:val="single" w:sz="4" w:space="0" w:color="auto"/>
            </w:tcBorders>
            <w:vAlign w:val="center"/>
          </w:tcPr>
          <w:p w:rsidR="004E6F15" w:rsidRPr="0086465E" w:rsidRDefault="004E6F15" w:rsidP="009626A4">
            <w:pPr>
              <w:spacing w:after="0" w:line="240" w:lineRule="auto"/>
              <w:jc w:val="center"/>
              <w:rPr>
                <w:rFonts w:ascii="Times New Roman" w:hAnsi="Times New Roman"/>
                <w:b/>
                <w:bCs/>
                <w:color w:val="000000"/>
                <w:sz w:val="20"/>
                <w:szCs w:val="20"/>
              </w:rPr>
            </w:pPr>
            <w:r w:rsidRPr="0086465E">
              <w:rPr>
                <w:rFonts w:ascii="Times New Roman" w:hAnsi="Times New Roman"/>
                <w:b/>
                <w:bCs/>
                <w:color w:val="000000"/>
                <w:sz w:val="20"/>
                <w:szCs w:val="20"/>
              </w:rPr>
              <w:t>Размер выплата %</w:t>
            </w:r>
          </w:p>
        </w:tc>
      </w:tr>
      <w:tr w:rsidR="004E6F15" w:rsidRPr="0086465E" w:rsidTr="009626A4">
        <w:trPr>
          <w:trHeight w:val="255"/>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1</w:t>
            </w:r>
          </w:p>
        </w:tc>
        <w:tc>
          <w:tcPr>
            <w:tcW w:w="702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 xml:space="preserve">Исправность лабораторного оборудования </w:t>
            </w:r>
          </w:p>
        </w:tc>
        <w:tc>
          <w:tcPr>
            <w:tcW w:w="1985"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1,0%</w:t>
            </w:r>
          </w:p>
        </w:tc>
      </w:tr>
      <w:tr w:rsidR="004E6F15" w:rsidRPr="0086465E" w:rsidTr="009626A4">
        <w:trPr>
          <w:trHeight w:val="255"/>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2</w:t>
            </w:r>
          </w:p>
        </w:tc>
        <w:tc>
          <w:tcPr>
            <w:tcW w:w="702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Подготовка оборудования к проведению практических работ за каждую подготовку</w:t>
            </w:r>
          </w:p>
        </w:tc>
        <w:tc>
          <w:tcPr>
            <w:tcW w:w="1985"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255"/>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3</w:t>
            </w:r>
          </w:p>
        </w:tc>
        <w:tc>
          <w:tcPr>
            <w:tcW w:w="702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.Проведение лабораторных и практических работ, уборка оборудования</w:t>
            </w:r>
          </w:p>
        </w:tc>
        <w:tc>
          <w:tcPr>
            <w:tcW w:w="1985"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255"/>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4</w:t>
            </w:r>
          </w:p>
        </w:tc>
        <w:tc>
          <w:tcPr>
            <w:tcW w:w="702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Изготовление и размножение дидактического материала</w:t>
            </w:r>
          </w:p>
        </w:tc>
        <w:tc>
          <w:tcPr>
            <w:tcW w:w="1985"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341"/>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5</w:t>
            </w:r>
          </w:p>
        </w:tc>
        <w:tc>
          <w:tcPr>
            <w:tcW w:w="702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Недопущение нарушений техники безопасности, охраны труда, противопожарной безопасности, антитеррористической безопасности, правил внутреннего трудового распорядка</w:t>
            </w:r>
          </w:p>
        </w:tc>
        <w:tc>
          <w:tcPr>
            <w:tcW w:w="1985"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691"/>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lastRenderedPageBreak/>
              <w:t>6</w:t>
            </w:r>
          </w:p>
        </w:tc>
        <w:tc>
          <w:tcPr>
            <w:tcW w:w="702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Выполнение функций несвойственных должностным обязанностям (инициатива, творчество, самостоятельность в принятии решений, участие в общественной жизни и мероприятиях школы)</w:t>
            </w:r>
          </w:p>
        </w:tc>
        <w:tc>
          <w:tcPr>
            <w:tcW w:w="1985"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0,2%</w:t>
            </w:r>
          </w:p>
        </w:tc>
      </w:tr>
      <w:tr w:rsidR="004E6F15" w:rsidRPr="0086465E" w:rsidTr="009626A4">
        <w:trPr>
          <w:trHeight w:val="255"/>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7</w:t>
            </w:r>
          </w:p>
        </w:tc>
        <w:tc>
          <w:tcPr>
            <w:tcW w:w="7025" w:type="dxa"/>
            <w:tcBorders>
              <w:top w:val="nil"/>
              <w:left w:val="nil"/>
              <w:bottom w:val="single" w:sz="4" w:space="0" w:color="auto"/>
              <w:right w:val="single" w:sz="4" w:space="0" w:color="auto"/>
            </w:tcBorders>
            <w:noWrap/>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Своевременное обеспечение выполнения практических и лабораторных, исследовательских работ</w:t>
            </w:r>
          </w:p>
        </w:tc>
        <w:tc>
          <w:tcPr>
            <w:tcW w:w="1985"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255"/>
        </w:trPr>
        <w:tc>
          <w:tcPr>
            <w:tcW w:w="503" w:type="dxa"/>
            <w:vMerge w:val="restart"/>
            <w:tcBorders>
              <w:top w:val="nil"/>
              <w:left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8</w:t>
            </w:r>
          </w:p>
          <w:p w:rsidR="004E6F15" w:rsidRPr="0086465E" w:rsidRDefault="004E6F15" w:rsidP="009626A4">
            <w:pPr>
              <w:jc w:val="center"/>
              <w:rPr>
                <w:rFonts w:ascii="Times New Roman" w:hAnsi="Times New Roman"/>
                <w:color w:val="000000"/>
                <w:sz w:val="20"/>
                <w:szCs w:val="20"/>
              </w:rPr>
            </w:pPr>
          </w:p>
        </w:tc>
        <w:tc>
          <w:tcPr>
            <w:tcW w:w="702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Штраф :</w:t>
            </w:r>
          </w:p>
        </w:tc>
        <w:tc>
          <w:tcPr>
            <w:tcW w:w="1985" w:type="dxa"/>
            <w:tcBorders>
              <w:top w:val="nil"/>
              <w:left w:val="nil"/>
              <w:bottom w:val="single" w:sz="4" w:space="0" w:color="auto"/>
              <w:right w:val="single" w:sz="4" w:space="0" w:color="auto"/>
            </w:tcBorders>
            <w:noWrap/>
            <w:vAlign w:val="bottom"/>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 </w:t>
            </w:r>
          </w:p>
        </w:tc>
      </w:tr>
      <w:tr w:rsidR="004E6F15" w:rsidRPr="0086465E" w:rsidTr="009626A4">
        <w:trPr>
          <w:trHeight w:val="753"/>
        </w:trPr>
        <w:tc>
          <w:tcPr>
            <w:tcW w:w="503" w:type="dxa"/>
            <w:vMerge/>
            <w:tcBorders>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p>
        </w:tc>
        <w:tc>
          <w:tcPr>
            <w:tcW w:w="7025"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 xml:space="preserve">За нарушение   правил пожарной безопасности, охраны труда, антитеррористической безопасности, правил внутреннего трудового распорядка и нарушение сроков отчетности </w:t>
            </w:r>
          </w:p>
        </w:tc>
        <w:tc>
          <w:tcPr>
            <w:tcW w:w="1985"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 xml:space="preserve"> до 1,5 %</w:t>
            </w:r>
          </w:p>
        </w:tc>
      </w:tr>
    </w:tbl>
    <w:p w:rsidR="004E6F15" w:rsidRDefault="004E6F15" w:rsidP="00877A31">
      <w:pPr>
        <w:jc w:val="center"/>
        <w:rPr>
          <w:rFonts w:ascii="Times New Roman" w:hAnsi="Times New Roman"/>
          <w:b/>
          <w:sz w:val="24"/>
          <w:szCs w:val="24"/>
          <w:u w:val="single"/>
        </w:rPr>
      </w:pPr>
    </w:p>
    <w:p w:rsidR="004E6F15" w:rsidRPr="005E4794" w:rsidRDefault="004E6F15" w:rsidP="00877A31">
      <w:pPr>
        <w:spacing w:after="0"/>
        <w:ind w:left="851" w:hanging="284"/>
        <w:rPr>
          <w:rFonts w:ascii="Times New Roman" w:hAnsi="Times New Roman"/>
          <w:sz w:val="24"/>
          <w:szCs w:val="24"/>
        </w:rPr>
      </w:pPr>
      <w:r>
        <w:rPr>
          <w:rFonts w:ascii="Times New Roman" w:hAnsi="Times New Roman"/>
          <w:sz w:val="24"/>
          <w:szCs w:val="24"/>
        </w:rPr>
        <w:t xml:space="preserve"> </w:t>
      </w:r>
    </w:p>
    <w:p w:rsidR="004E6F15" w:rsidRDefault="004E6F15" w:rsidP="00877A31">
      <w:pPr>
        <w:jc w:val="center"/>
        <w:rPr>
          <w:rFonts w:ascii="Times New Roman" w:hAnsi="Times New Roman"/>
          <w:b/>
          <w:sz w:val="24"/>
          <w:szCs w:val="24"/>
          <w:u w:val="single"/>
        </w:rPr>
      </w:pPr>
      <w:r w:rsidRPr="008D242C">
        <w:rPr>
          <w:rFonts w:ascii="Times New Roman" w:hAnsi="Times New Roman"/>
          <w:b/>
          <w:sz w:val="24"/>
          <w:szCs w:val="24"/>
          <w:u w:val="single"/>
        </w:rPr>
        <w:t>Инспектор по кадрам (5 %)</w:t>
      </w:r>
    </w:p>
    <w:tbl>
      <w:tblPr>
        <w:tblW w:w="9782" w:type="dxa"/>
        <w:tblInd w:w="-176" w:type="dxa"/>
        <w:tblLook w:val="00A0" w:firstRow="1" w:lastRow="0" w:firstColumn="1" w:lastColumn="0" w:noHBand="0" w:noVBand="0"/>
      </w:tblPr>
      <w:tblGrid>
        <w:gridCol w:w="710"/>
        <w:gridCol w:w="7371"/>
        <w:gridCol w:w="1701"/>
      </w:tblGrid>
      <w:tr w:rsidR="004E6F15" w:rsidRPr="0086465E" w:rsidTr="009626A4">
        <w:trPr>
          <w:trHeight w:val="288"/>
        </w:trPr>
        <w:tc>
          <w:tcPr>
            <w:tcW w:w="710" w:type="dxa"/>
            <w:tcBorders>
              <w:top w:val="single" w:sz="4" w:space="0" w:color="auto"/>
              <w:left w:val="single" w:sz="4" w:space="0" w:color="auto"/>
              <w:bottom w:val="single" w:sz="4" w:space="0" w:color="auto"/>
              <w:right w:val="single" w:sz="4" w:space="0" w:color="auto"/>
            </w:tcBorders>
            <w:noWrap/>
            <w:vAlign w:val="center"/>
          </w:tcPr>
          <w:p w:rsidR="004E6F15" w:rsidRPr="006A79E7" w:rsidRDefault="004E6F15" w:rsidP="009626A4">
            <w:pPr>
              <w:spacing w:after="0" w:line="240" w:lineRule="auto"/>
              <w:jc w:val="center"/>
              <w:rPr>
                <w:rFonts w:ascii="Times New Roman" w:hAnsi="Times New Roman"/>
                <w:b/>
                <w:bCs/>
                <w:color w:val="000000"/>
                <w:sz w:val="20"/>
                <w:szCs w:val="20"/>
              </w:rPr>
            </w:pPr>
            <w:r w:rsidRPr="006A79E7">
              <w:rPr>
                <w:rFonts w:ascii="Times New Roman" w:hAnsi="Times New Roman"/>
                <w:b/>
                <w:bCs/>
                <w:color w:val="000000"/>
                <w:sz w:val="20"/>
                <w:szCs w:val="20"/>
              </w:rPr>
              <w:t>№ п/п</w:t>
            </w:r>
          </w:p>
        </w:tc>
        <w:tc>
          <w:tcPr>
            <w:tcW w:w="7371" w:type="dxa"/>
            <w:tcBorders>
              <w:top w:val="single" w:sz="4" w:space="0" w:color="auto"/>
              <w:left w:val="nil"/>
              <w:bottom w:val="single" w:sz="4" w:space="0" w:color="auto"/>
              <w:right w:val="single" w:sz="4" w:space="0" w:color="auto"/>
            </w:tcBorders>
            <w:noWrap/>
            <w:vAlign w:val="center"/>
          </w:tcPr>
          <w:p w:rsidR="004E6F15" w:rsidRPr="006A79E7" w:rsidRDefault="004E6F15" w:rsidP="009626A4">
            <w:pPr>
              <w:spacing w:after="0" w:line="240" w:lineRule="auto"/>
              <w:jc w:val="center"/>
              <w:rPr>
                <w:rFonts w:ascii="Times New Roman" w:hAnsi="Times New Roman"/>
                <w:b/>
                <w:bCs/>
                <w:color w:val="000000"/>
                <w:sz w:val="20"/>
                <w:szCs w:val="20"/>
              </w:rPr>
            </w:pPr>
            <w:r w:rsidRPr="006A79E7">
              <w:rPr>
                <w:rFonts w:ascii="Times New Roman" w:hAnsi="Times New Roman"/>
                <w:b/>
                <w:bCs/>
                <w:color w:val="000000"/>
                <w:sz w:val="20"/>
                <w:szCs w:val="20"/>
              </w:rPr>
              <w:t>Наименование критерий</w:t>
            </w:r>
            <w:r>
              <w:rPr>
                <w:rFonts w:ascii="Times New Roman" w:hAnsi="Times New Roman"/>
                <w:b/>
                <w:bCs/>
                <w:color w:val="000000"/>
                <w:sz w:val="20"/>
                <w:szCs w:val="20"/>
              </w:rPr>
              <w:t xml:space="preserve"> (инспектор по кадрам)</w:t>
            </w:r>
          </w:p>
        </w:tc>
        <w:tc>
          <w:tcPr>
            <w:tcW w:w="1701" w:type="dxa"/>
            <w:tcBorders>
              <w:top w:val="single" w:sz="4" w:space="0" w:color="auto"/>
              <w:left w:val="nil"/>
              <w:bottom w:val="single" w:sz="4" w:space="0" w:color="auto"/>
              <w:right w:val="single" w:sz="4" w:space="0" w:color="auto"/>
            </w:tcBorders>
            <w:vAlign w:val="center"/>
          </w:tcPr>
          <w:p w:rsidR="004E6F15" w:rsidRPr="006A79E7" w:rsidRDefault="004E6F15" w:rsidP="009626A4">
            <w:pPr>
              <w:spacing w:after="0" w:line="240" w:lineRule="auto"/>
              <w:jc w:val="center"/>
              <w:rPr>
                <w:rFonts w:ascii="Times New Roman" w:hAnsi="Times New Roman"/>
                <w:b/>
                <w:bCs/>
                <w:color w:val="000000"/>
                <w:sz w:val="20"/>
                <w:szCs w:val="20"/>
              </w:rPr>
            </w:pPr>
            <w:r w:rsidRPr="006A79E7">
              <w:rPr>
                <w:rFonts w:ascii="Times New Roman" w:hAnsi="Times New Roman"/>
                <w:b/>
                <w:bCs/>
                <w:color w:val="000000"/>
                <w:sz w:val="20"/>
                <w:szCs w:val="20"/>
              </w:rPr>
              <w:t>Размер выплата %</w:t>
            </w:r>
          </w:p>
        </w:tc>
      </w:tr>
      <w:tr w:rsidR="004E6F15" w:rsidRPr="0086465E" w:rsidTr="009626A4">
        <w:trPr>
          <w:trHeight w:val="493"/>
        </w:trPr>
        <w:tc>
          <w:tcPr>
            <w:tcW w:w="710" w:type="dxa"/>
            <w:tcBorders>
              <w:top w:val="nil"/>
              <w:left w:val="single" w:sz="4" w:space="0" w:color="auto"/>
              <w:bottom w:val="single" w:sz="4" w:space="0" w:color="auto"/>
              <w:right w:val="single" w:sz="4" w:space="0" w:color="auto"/>
            </w:tcBorders>
            <w:noWrap/>
            <w:vAlign w:val="center"/>
          </w:tcPr>
          <w:p w:rsidR="004E6F15" w:rsidRPr="006A79E7" w:rsidRDefault="004E6F15" w:rsidP="009626A4">
            <w:pPr>
              <w:spacing w:after="0" w:line="240" w:lineRule="auto"/>
              <w:jc w:val="center"/>
              <w:rPr>
                <w:rFonts w:ascii="Times New Roman" w:hAnsi="Times New Roman"/>
                <w:color w:val="000000"/>
                <w:sz w:val="20"/>
                <w:szCs w:val="20"/>
              </w:rPr>
            </w:pPr>
            <w:r w:rsidRPr="006A79E7">
              <w:rPr>
                <w:rFonts w:ascii="Times New Roman" w:hAnsi="Times New Roman"/>
                <w:color w:val="000000"/>
                <w:sz w:val="20"/>
                <w:szCs w:val="20"/>
              </w:rPr>
              <w:t>1</w:t>
            </w:r>
          </w:p>
        </w:tc>
        <w:tc>
          <w:tcPr>
            <w:tcW w:w="7371" w:type="dxa"/>
            <w:tcBorders>
              <w:top w:val="nil"/>
              <w:left w:val="nil"/>
              <w:bottom w:val="single" w:sz="4" w:space="0" w:color="auto"/>
              <w:right w:val="single" w:sz="4" w:space="0" w:color="auto"/>
            </w:tcBorders>
            <w:vAlign w:val="center"/>
          </w:tcPr>
          <w:p w:rsidR="004E6F15" w:rsidRPr="006A79E7" w:rsidRDefault="004E6F15" w:rsidP="009626A4">
            <w:pPr>
              <w:spacing w:after="0" w:line="240" w:lineRule="auto"/>
              <w:rPr>
                <w:rFonts w:ascii="Times New Roman" w:hAnsi="Times New Roman"/>
                <w:color w:val="000000"/>
                <w:sz w:val="20"/>
                <w:szCs w:val="20"/>
              </w:rPr>
            </w:pPr>
            <w:r w:rsidRPr="006A79E7">
              <w:rPr>
                <w:rFonts w:ascii="Times New Roman" w:hAnsi="Times New Roman"/>
                <w:color w:val="000000"/>
                <w:sz w:val="20"/>
                <w:szCs w:val="20"/>
              </w:rPr>
              <w:t>Полное и качественное ведение всей документации (трудовые книжки и вкладыши к ним, личные дела и т.д.)</w:t>
            </w:r>
            <w:r>
              <w:rPr>
                <w:rFonts w:ascii="Times New Roman" w:hAnsi="Times New Roman"/>
                <w:color w:val="000000"/>
                <w:sz w:val="20"/>
                <w:szCs w:val="20"/>
              </w:rPr>
              <w:t>.</w:t>
            </w:r>
          </w:p>
        </w:tc>
        <w:tc>
          <w:tcPr>
            <w:tcW w:w="1701" w:type="dxa"/>
            <w:tcBorders>
              <w:top w:val="nil"/>
              <w:left w:val="nil"/>
              <w:bottom w:val="single" w:sz="4" w:space="0" w:color="auto"/>
              <w:right w:val="single" w:sz="4" w:space="0" w:color="auto"/>
            </w:tcBorders>
            <w:noWrap/>
            <w:vAlign w:val="center"/>
          </w:tcPr>
          <w:p w:rsidR="004E6F15" w:rsidRPr="006A79E7" w:rsidRDefault="004E6F15" w:rsidP="009626A4">
            <w:pPr>
              <w:spacing w:after="0" w:line="240" w:lineRule="auto"/>
              <w:jc w:val="center"/>
              <w:rPr>
                <w:rFonts w:ascii="Times New Roman" w:hAnsi="Times New Roman"/>
                <w:color w:val="000000"/>
                <w:sz w:val="20"/>
                <w:szCs w:val="20"/>
              </w:rPr>
            </w:pPr>
            <w:r w:rsidRPr="006A79E7">
              <w:rPr>
                <w:rFonts w:ascii="Times New Roman" w:hAnsi="Times New Roman"/>
                <w:color w:val="000000"/>
                <w:sz w:val="20"/>
                <w:szCs w:val="20"/>
              </w:rPr>
              <w:t>0,5%</w:t>
            </w:r>
          </w:p>
        </w:tc>
      </w:tr>
      <w:tr w:rsidR="004E6F15" w:rsidRPr="0086465E" w:rsidTr="009626A4">
        <w:trPr>
          <w:trHeight w:val="247"/>
        </w:trPr>
        <w:tc>
          <w:tcPr>
            <w:tcW w:w="710" w:type="dxa"/>
            <w:tcBorders>
              <w:top w:val="nil"/>
              <w:left w:val="single" w:sz="4" w:space="0" w:color="auto"/>
              <w:bottom w:val="single" w:sz="4" w:space="0" w:color="auto"/>
              <w:right w:val="single" w:sz="4" w:space="0" w:color="auto"/>
            </w:tcBorders>
            <w:noWrap/>
            <w:vAlign w:val="center"/>
          </w:tcPr>
          <w:p w:rsidR="004E6F15" w:rsidRPr="006A79E7" w:rsidRDefault="004E6F15" w:rsidP="009626A4">
            <w:pPr>
              <w:spacing w:after="0" w:line="240" w:lineRule="auto"/>
              <w:jc w:val="center"/>
              <w:rPr>
                <w:rFonts w:ascii="Times New Roman" w:hAnsi="Times New Roman"/>
                <w:color w:val="000000"/>
                <w:sz w:val="20"/>
                <w:szCs w:val="20"/>
              </w:rPr>
            </w:pPr>
            <w:r w:rsidRPr="006A79E7">
              <w:rPr>
                <w:rFonts w:ascii="Times New Roman" w:hAnsi="Times New Roman"/>
                <w:color w:val="000000"/>
                <w:sz w:val="20"/>
                <w:szCs w:val="20"/>
              </w:rPr>
              <w:t>2</w:t>
            </w:r>
          </w:p>
        </w:tc>
        <w:tc>
          <w:tcPr>
            <w:tcW w:w="7371" w:type="dxa"/>
            <w:tcBorders>
              <w:top w:val="nil"/>
              <w:left w:val="nil"/>
              <w:bottom w:val="single" w:sz="4" w:space="0" w:color="auto"/>
              <w:right w:val="single" w:sz="4" w:space="0" w:color="auto"/>
            </w:tcBorders>
            <w:vAlign w:val="center"/>
          </w:tcPr>
          <w:p w:rsidR="004E6F15" w:rsidRPr="006A79E7" w:rsidRDefault="004E6F15" w:rsidP="009626A4">
            <w:pPr>
              <w:spacing w:after="0" w:line="240" w:lineRule="auto"/>
              <w:rPr>
                <w:rFonts w:ascii="Times New Roman" w:hAnsi="Times New Roman"/>
                <w:color w:val="000000"/>
                <w:sz w:val="20"/>
                <w:szCs w:val="20"/>
              </w:rPr>
            </w:pPr>
            <w:r w:rsidRPr="006A79E7">
              <w:rPr>
                <w:rFonts w:ascii="Times New Roman" w:hAnsi="Times New Roman"/>
                <w:color w:val="000000"/>
                <w:sz w:val="20"/>
                <w:szCs w:val="20"/>
              </w:rPr>
              <w:t xml:space="preserve"> Своевременное оформление приема, увольнения, отпуска, перевода и т.д.</w:t>
            </w:r>
          </w:p>
        </w:tc>
        <w:tc>
          <w:tcPr>
            <w:tcW w:w="1701" w:type="dxa"/>
            <w:tcBorders>
              <w:top w:val="nil"/>
              <w:left w:val="nil"/>
              <w:bottom w:val="single" w:sz="4" w:space="0" w:color="auto"/>
              <w:right w:val="single" w:sz="4" w:space="0" w:color="auto"/>
            </w:tcBorders>
            <w:noWrap/>
            <w:vAlign w:val="center"/>
          </w:tcPr>
          <w:p w:rsidR="004E6F15" w:rsidRPr="006A79E7" w:rsidRDefault="004E6F15" w:rsidP="009626A4">
            <w:pPr>
              <w:spacing w:after="0" w:line="240" w:lineRule="auto"/>
              <w:jc w:val="center"/>
              <w:rPr>
                <w:rFonts w:ascii="Times New Roman" w:hAnsi="Times New Roman"/>
                <w:color w:val="000000"/>
                <w:sz w:val="20"/>
                <w:szCs w:val="20"/>
              </w:rPr>
            </w:pPr>
            <w:r w:rsidRPr="006A79E7">
              <w:rPr>
                <w:rFonts w:ascii="Times New Roman" w:hAnsi="Times New Roman"/>
                <w:color w:val="000000"/>
                <w:sz w:val="20"/>
                <w:szCs w:val="20"/>
              </w:rPr>
              <w:t>0,5%</w:t>
            </w:r>
          </w:p>
        </w:tc>
      </w:tr>
      <w:tr w:rsidR="004E6F15" w:rsidRPr="0086465E" w:rsidTr="009626A4">
        <w:trPr>
          <w:trHeight w:val="297"/>
        </w:trPr>
        <w:tc>
          <w:tcPr>
            <w:tcW w:w="710" w:type="dxa"/>
            <w:tcBorders>
              <w:top w:val="nil"/>
              <w:left w:val="single" w:sz="4" w:space="0" w:color="auto"/>
              <w:bottom w:val="single" w:sz="4" w:space="0" w:color="auto"/>
              <w:right w:val="single" w:sz="4" w:space="0" w:color="auto"/>
            </w:tcBorders>
            <w:noWrap/>
            <w:vAlign w:val="center"/>
          </w:tcPr>
          <w:p w:rsidR="004E6F15" w:rsidRPr="006A79E7" w:rsidRDefault="004E6F15" w:rsidP="009626A4">
            <w:pPr>
              <w:spacing w:after="0" w:line="240" w:lineRule="auto"/>
              <w:jc w:val="center"/>
              <w:rPr>
                <w:rFonts w:ascii="Times New Roman" w:hAnsi="Times New Roman"/>
                <w:color w:val="000000"/>
                <w:sz w:val="20"/>
                <w:szCs w:val="20"/>
              </w:rPr>
            </w:pPr>
            <w:r w:rsidRPr="006A79E7">
              <w:rPr>
                <w:rFonts w:ascii="Times New Roman" w:hAnsi="Times New Roman"/>
                <w:color w:val="000000"/>
                <w:sz w:val="20"/>
                <w:szCs w:val="20"/>
              </w:rPr>
              <w:t>3</w:t>
            </w:r>
          </w:p>
        </w:tc>
        <w:tc>
          <w:tcPr>
            <w:tcW w:w="7371" w:type="dxa"/>
            <w:tcBorders>
              <w:top w:val="nil"/>
              <w:left w:val="nil"/>
              <w:bottom w:val="single" w:sz="4" w:space="0" w:color="auto"/>
              <w:right w:val="single" w:sz="4" w:space="0" w:color="auto"/>
            </w:tcBorders>
            <w:vAlign w:val="center"/>
          </w:tcPr>
          <w:p w:rsidR="004E6F15" w:rsidRPr="006A79E7" w:rsidRDefault="004E6F15" w:rsidP="009626A4">
            <w:pPr>
              <w:spacing w:after="0" w:line="240" w:lineRule="auto"/>
              <w:rPr>
                <w:rFonts w:ascii="Times New Roman" w:hAnsi="Times New Roman"/>
                <w:color w:val="000000"/>
                <w:sz w:val="20"/>
                <w:szCs w:val="20"/>
              </w:rPr>
            </w:pPr>
            <w:r w:rsidRPr="006A79E7">
              <w:rPr>
                <w:rFonts w:ascii="Times New Roman" w:hAnsi="Times New Roman"/>
                <w:color w:val="000000"/>
                <w:sz w:val="20"/>
                <w:szCs w:val="20"/>
              </w:rPr>
              <w:t>Своевременная и полная отчетность в пенсионный фонд.</w:t>
            </w:r>
          </w:p>
        </w:tc>
        <w:tc>
          <w:tcPr>
            <w:tcW w:w="1701" w:type="dxa"/>
            <w:tcBorders>
              <w:top w:val="nil"/>
              <w:left w:val="nil"/>
              <w:bottom w:val="single" w:sz="4" w:space="0" w:color="auto"/>
              <w:right w:val="single" w:sz="4" w:space="0" w:color="auto"/>
            </w:tcBorders>
            <w:noWrap/>
            <w:vAlign w:val="center"/>
          </w:tcPr>
          <w:p w:rsidR="004E6F15" w:rsidRPr="006A79E7" w:rsidRDefault="004E6F15" w:rsidP="009626A4">
            <w:pPr>
              <w:spacing w:after="0" w:line="240" w:lineRule="auto"/>
              <w:jc w:val="center"/>
              <w:rPr>
                <w:rFonts w:ascii="Times New Roman" w:hAnsi="Times New Roman"/>
                <w:color w:val="000000"/>
                <w:sz w:val="20"/>
                <w:szCs w:val="20"/>
              </w:rPr>
            </w:pPr>
            <w:r w:rsidRPr="006A79E7">
              <w:rPr>
                <w:rFonts w:ascii="Times New Roman" w:hAnsi="Times New Roman"/>
                <w:color w:val="000000"/>
                <w:sz w:val="20"/>
                <w:szCs w:val="20"/>
              </w:rPr>
              <w:t>0,5%</w:t>
            </w:r>
          </w:p>
        </w:tc>
      </w:tr>
      <w:tr w:rsidR="004E6F15" w:rsidRPr="0086465E" w:rsidTr="009626A4">
        <w:trPr>
          <w:trHeight w:val="517"/>
        </w:trPr>
        <w:tc>
          <w:tcPr>
            <w:tcW w:w="710" w:type="dxa"/>
            <w:tcBorders>
              <w:top w:val="nil"/>
              <w:left w:val="single" w:sz="4" w:space="0" w:color="auto"/>
              <w:bottom w:val="single" w:sz="4" w:space="0" w:color="auto"/>
              <w:right w:val="single" w:sz="4" w:space="0" w:color="auto"/>
            </w:tcBorders>
            <w:noWrap/>
            <w:vAlign w:val="center"/>
          </w:tcPr>
          <w:p w:rsidR="004E6F15" w:rsidRPr="006A79E7" w:rsidRDefault="004E6F15" w:rsidP="009626A4">
            <w:pPr>
              <w:spacing w:after="0" w:line="240" w:lineRule="auto"/>
              <w:jc w:val="center"/>
              <w:rPr>
                <w:rFonts w:ascii="Times New Roman" w:hAnsi="Times New Roman"/>
                <w:color w:val="000000"/>
                <w:sz w:val="20"/>
                <w:szCs w:val="20"/>
              </w:rPr>
            </w:pPr>
            <w:r w:rsidRPr="006A79E7">
              <w:rPr>
                <w:rFonts w:ascii="Times New Roman" w:hAnsi="Times New Roman"/>
                <w:color w:val="000000"/>
                <w:sz w:val="20"/>
                <w:szCs w:val="20"/>
              </w:rPr>
              <w:t>4</w:t>
            </w:r>
          </w:p>
        </w:tc>
        <w:tc>
          <w:tcPr>
            <w:tcW w:w="7371" w:type="dxa"/>
            <w:tcBorders>
              <w:top w:val="nil"/>
              <w:left w:val="nil"/>
              <w:bottom w:val="single" w:sz="4" w:space="0" w:color="auto"/>
              <w:right w:val="single" w:sz="4" w:space="0" w:color="auto"/>
            </w:tcBorders>
            <w:vAlign w:val="center"/>
          </w:tcPr>
          <w:p w:rsidR="004E6F15" w:rsidRPr="006A79E7" w:rsidRDefault="004E6F15" w:rsidP="009626A4">
            <w:pPr>
              <w:spacing w:after="0" w:line="240" w:lineRule="auto"/>
              <w:rPr>
                <w:rFonts w:ascii="Times New Roman" w:hAnsi="Times New Roman"/>
                <w:color w:val="000000"/>
                <w:sz w:val="20"/>
                <w:szCs w:val="20"/>
              </w:rPr>
            </w:pPr>
            <w:r w:rsidRPr="006A79E7">
              <w:rPr>
                <w:rFonts w:ascii="Times New Roman" w:hAnsi="Times New Roman"/>
                <w:color w:val="000000"/>
                <w:sz w:val="20"/>
                <w:szCs w:val="20"/>
              </w:rPr>
              <w:t>Качественное ведение документации по кадрам и воинскому учёту в соответствии (ведение журналов, составление планов, отчетности, и т.п.).</w:t>
            </w:r>
          </w:p>
        </w:tc>
        <w:tc>
          <w:tcPr>
            <w:tcW w:w="1701" w:type="dxa"/>
            <w:tcBorders>
              <w:top w:val="nil"/>
              <w:left w:val="nil"/>
              <w:bottom w:val="single" w:sz="4" w:space="0" w:color="auto"/>
              <w:right w:val="single" w:sz="4" w:space="0" w:color="auto"/>
            </w:tcBorders>
            <w:noWrap/>
            <w:vAlign w:val="center"/>
          </w:tcPr>
          <w:p w:rsidR="004E6F15" w:rsidRPr="006A79E7" w:rsidRDefault="004E6F15" w:rsidP="009626A4">
            <w:pPr>
              <w:spacing w:after="0" w:line="240" w:lineRule="auto"/>
              <w:jc w:val="center"/>
              <w:rPr>
                <w:rFonts w:ascii="Times New Roman" w:hAnsi="Times New Roman"/>
                <w:color w:val="000000"/>
                <w:sz w:val="20"/>
                <w:szCs w:val="20"/>
              </w:rPr>
            </w:pPr>
            <w:r w:rsidRPr="006A79E7">
              <w:rPr>
                <w:rFonts w:ascii="Times New Roman" w:hAnsi="Times New Roman"/>
                <w:color w:val="000000"/>
                <w:sz w:val="20"/>
                <w:szCs w:val="20"/>
              </w:rPr>
              <w:t>0,5%</w:t>
            </w:r>
          </w:p>
        </w:tc>
      </w:tr>
      <w:tr w:rsidR="004E6F15" w:rsidRPr="0086465E" w:rsidTr="009626A4">
        <w:trPr>
          <w:trHeight w:val="796"/>
        </w:trPr>
        <w:tc>
          <w:tcPr>
            <w:tcW w:w="710" w:type="dxa"/>
            <w:tcBorders>
              <w:top w:val="nil"/>
              <w:left w:val="single" w:sz="4" w:space="0" w:color="auto"/>
              <w:bottom w:val="single" w:sz="4" w:space="0" w:color="auto"/>
              <w:right w:val="single" w:sz="4" w:space="0" w:color="auto"/>
            </w:tcBorders>
            <w:noWrap/>
            <w:vAlign w:val="center"/>
          </w:tcPr>
          <w:p w:rsidR="004E6F15" w:rsidRPr="006A79E7" w:rsidRDefault="004E6F15" w:rsidP="009626A4">
            <w:pPr>
              <w:spacing w:after="0" w:line="240" w:lineRule="auto"/>
              <w:jc w:val="center"/>
              <w:rPr>
                <w:rFonts w:ascii="Times New Roman" w:hAnsi="Times New Roman"/>
                <w:color w:val="000000"/>
                <w:sz w:val="20"/>
                <w:szCs w:val="20"/>
              </w:rPr>
            </w:pPr>
            <w:r w:rsidRPr="006A79E7">
              <w:rPr>
                <w:rFonts w:ascii="Times New Roman" w:hAnsi="Times New Roman"/>
                <w:color w:val="000000"/>
                <w:sz w:val="20"/>
                <w:szCs w:val="20"/>
              </w:rPr>
              <w:t>5</w:t>
            </w:r>
          </w:p>
        </w:tc>
        <w:tc>
          <w:tcPr>
            <w:tcW w:w="7371" w:type="dxa"/>
            <w:tcBorders>
              <w:top w:val="nil"/>
              <w:left w:val="nil"/>
              <w:bottom w:val="single" w:sz="4" w:space="0" w:color="auto"/>
              <w:right w:val="single" w:sz="4" w:space="0" w:color="auto"/>
            </w:tcBorders>
            <w:vAlign w:val="center"/>
          </w:tcPr>
          <w:p w:rsidR="004E6F15" w:rsidRPr="006A79E7" w:rsidRDefault="004E6F15" w:rsidP="009626A4">
            <w:pPr>
              <w:spacing w:after="0" w:line="240" w:lineRule="auto"/>
              <w:rPr>
                <w:rFonts w:ascii="Times New Roman" w:hAnsi="Times New Roman"/>
                <w:color w:val="000000"/>
                <w:sz w:val="20"/>
                <w:szCs w:val="20"/>
              </w:rPr>
            </w:pPr>
            <w:r w:rsidRPr="006A79E7">
              <w:rPr>
                <w:rFonts w:ascii="Times New Roman" w:hAnsi="Times New Roman"/>
                <w:color w:val="000000"/>
                <w:sz w:val="20"/>
                <w:szCs w:val="20"/>
              </w:rPr>
              <w:t>Ведение архива, выполнение архивных справок по запросам, соблюдение установленных сроков хранения документации, подготовка личных дел для передачи на хранение в архив</w:t>
            </w:r>
            <w:r>
              <w:rPr>
                <w:rFonts w:ascii="Times New Roman" w:hAnsi="Times New Roman"/>
                <w:color w:val="000000"/>
                <w:sz w:val="20"/>
                <w:szCs w:val="20"/>
              </w:rPr>
              <w:t>.</w:t>
            </w:r>
          </w:p>
        </w:tc>
        <w:tc>
          <w:tcPr>
            <w:tcW w:w="1701" w:type="dxa"/>
            <w:tcBorders>
              <w:top w:val="nil"/>
              <w:left w:val="nil"/>
              <w:bottom w:val="single" w:sz="4" w:space="0" w:color="auto"/>
              <w:right w:val="single" w:sz="4" w:space="0" w:color="auto"/>
            </w:tcBorders>
            <w:noWrap/>
            <w:vAlign w:val="center"/>
          </w:tcPr>
          <w:p w:rsidR="004E6F15" w:rsidRPr="006A79E7" w:rsidRDefault="004E6F15" w:rsidP="009626A4">
            <w:pPr>
              <w:spacing w:after="0" w:line="240" w:lineRule="auto"/>
              <w:jc w:val="center"/>
              <w:rPr>
                <w:rFonts w:ascii="Times New Roman" w:hAnsi="Times New Roman"/>
                <w:color w:val="000000"/>
                <w:sz w:val="20"/>
                <w:szCs w:val="20"/>
              </w:rPr>
            </w:pPr>
            <w:r w:rsidRPr="006A79E7">
              <w:rPr>
                <w:rFonts w:ascii="Times New Roman" w:hAnsi="Times New Roman"/>
                <w:color w:val="000000"/>
                <w:sz w:val="20"/>
                <w:szCs w:val="20"/>
              </w:rPr>
              <w:t>0,5%</w:t>
            </w:r>
          </w:p>
        </w:tc>
      </w:tr>
      <w:tr w:rsidR="004E6F15" w:rsidRPr="0086465E" w:rsidTr="009626A4">
        <w:trPr>
          <w:trHeight w:val="521"/>
        </w:trPr>
        <w:tc>
          <w:tcPr>
            <w:tcW w:w="710" w:type="dxa"/>
            <w:tcBorders>
              <w:top w:val="nil"/>
              <w:left w:val="single" w:sz="4" w:space="0" w:color="auto"/>
              <w:bottom w:val="single" w:sz="4" w:space="0" w:color="auto"/>
              <w:right w:val="single" w:sz="4" w:space="0" w:color="auto"/>
            </w:tcBorders>
            <w:noWrap/>
            <w:vAlign w:val="center"/>
          </w:tcPr>
          <w:p w:rsidR="004E6F15" w:rsidRPr="006A79E7" w:rsidRDefault="004E6F15" w:rsidP="009626A4">
            <w:pPr>
              <w:spacing w:after="0" w:line="240" w:lineRule="auto"/>
              <w:jc w:val="center"/>
              <w:rPr>
                <w:rFonts w:ascii="Times New Roman" w:hAnsi="Times New Roman"/>
                <w:color w:val="000000"/>
                <w:sz w:val="20"/>
                <w:szCs w:val="20"/>
              </w:rPr>
            </w:pPr>
            <w:r w:rsidRPr="006A79E7">
              <w:rPr>
                <w:rFonts w:ascii="Times New Roman" w:hAnsi="Times New Roman"/>
                <w:color w:val="000000"/>
                <w:sz w:val="20"/>
                <w:szCs w:val="20"/>
              </w:rPr>
              <w:t>6</w:t>
            </w:r>
          </w:p>
        </w:tc>
        <w:tc>
          <w:tcPr>
            <w:tcW w:w="7371" w:type="dxa"/>
            <w:tcBorders>
              <w:top w:val="nil"/>
              <w:left w:val="nil"/>
              <w:bottom w:val="single" w:sz="4" w:space="0" w:color="auto"/>
              <w:right w:val="single" w:sz="4" w:space="0" w:color="auto"/>
            </w:tcBorders>
            <w:vAlign w:val="center"/>
          </w:tcPr>
          <w:p w:rsidR="004E6F15" w:rsidRPr="006A79E7" w:rsidRDefault="004E6F15" w:rsidP="009626A4">
            <w:pPr>
              <w:spacing w:after="0" w:line="240" w:lineRule="auto"/>
              <w:rPr>
                <w:rFonts w:ascii="Times New Roman" w:hAnsi="Times New Roman"/>
                <w:color w:val="000000"/>
                <w:sz w:val="20"/>
                <w:szCs w:val="20"/>
              </w:rPr>
            </w:pPr>
            <w:r w:rsidRPr="006A79E7">
              <w:rPr>
                <w:rFonts w:ascii="Times New Roman" w:hAnsi="Times New Roman"/>
                <w:color w:val="000000"/>
                <w:sz w:val="20"/>
                <w:szCs w:val="20"/>
              </w:rPr>
              <w:t xml:space="preserve"> Исполнительская дисциплина (количество несвоевременно представленных материалов, отчетности, наличие замечаний по результатам проверок)</w:t>
            </w:r>
            <w:r>
              <w:rPr>
                <w:rFonts w:ascii="Times New Roman" w:hAnsi="Times New Roman"/>
                <w:color w:val="000000"/>
                <w:sz w:val="20"/>
                <w:szCs w:val="20"/>
              </w:rPr>
              <w:t>.</w:t>
            </w:r>
          </w:p>
        </w:tc>
        <w:tc>
          <w:tcPr>
            <w:tcW w:w="1701" w:type="dxa"/>
            <w:tcBorders>
              <w:top w:val="nil"/>
              <w:left w:val="nil"/>
              <w:bottom w:val="single" w:sz="4" w:space="0" w:color="auto"/>
              <w:right w:val="single" w:sz="4" w:space="0" w:color="auto"/>
            </w:tcBorders>
            <w:noWrap/>
            <w:vAlign w:val="center"/>
          </w:tcPr>
          <w:p w:rsidR="004E6F15" w:rsidRPr="006A79E7" w:rsidRDefault="004E6F15" w:rsidP="009626A4">
            <w:pPr>
              <w:spacing w:after="0" w:line="240" w:lineRule="auto"/>
              <w:jc w:val="center"/>
              <w:rPr>
                <w:rFonts w:ascii="Times New Roman" w:hAnsi="Times New Roman"/>
                <w:color w:val="000000"/>
                <w:sz w:val="20"/>
                <w:szCs w:val="20"/>
              </w:rPr>
            </w:pPr>
            <w:r w:rsidRPr="006A79E7">
              <w:rPr>
                <w:rFonts w:ascii="Times New Roman" w:hAnsi="Times New Roman"/>
                <w:color w:val="000000"/>
                <w:sz w:val="20"/>
                <w:szCs w:val="20"/>
              </w:rPr>
              <w:t>до 1 %</w:t>
            </w:r>
          </w:p>
        </w:tc>
      </w:tr>
      <w:tr w:rsidR="004E6F15" w:rsidRPr="0086465E" w:rsidTr="009626A4">
        <w:trPr>
          <w:trHeight w:val="312"/>
        </w:trPr>
        <w:tc>
          <w:tcPr>
            <w:tcW w:w="710" w:type="dxa"/>
            <w:tcBorders>
              <w:top w:val="nil"/>
              <w:left w:val="single" w:sz="4" w:space="0" w:color="auto"/>
              <w:bottom w:val="single" w:sz="4" w:space="0" w:color="auto"/>
              <w:right w:val="single" w:sz="4" w:space="0" w:color="auto"/>
            </w:tcBorders>
            <w:noWrap/>
            <w:vAlign w:val="center"/>
          </w:tcPr>
          <w:p w:rsidR="004E6F15" w:rsidRPr="006A79E7" w:rsidRDefault="004E6F15" w:rsidP="009626A4">
            <w:pPr>
              <w:spacing w:after="0" w:line="240" w:lineRule="auto"/>
              <w:jc w:val="center"/>
              <w:rPr>
                <w:rFonts w:ascii="Times New Roman" w:hAnsi="Times New Roman"/>
                <w:color w:val="000000"/>
                <w:sz w:val="20"/>
                <w:szCs w:val="20"/>
              </w:rPr>
            </w:pPr>
            <w:r w:rsidRPr="006A79E7">
              <w:rPr>
                <w:rFonts w:ascii="Times New Roman" w:hAnsi="Times New Roman"/>
                <w:color w:val="000000"/>
                <w:sz w:val="20"/>
                <w:szCs w:val="20"/>
              </w:rPr>
              <w:t>7</w:t>
            </w:r>
          </w:p>
        </w:tc>
        <w:tc>
          <w:tcPr>
            <w:tcW w:w="7371" w:type="dxa"/>
            <w:tcBorders>
              <w:top w:val="nil"/>
              <w:left w:val="nil"/>
              <w:bottom w:val="single" w:sz="4" w:space="0" w:color="auto"/>
              <w:right w:val="single" w:sz="4" w:space="0" w:color="auto"/>
            </w:tcBorders>
            <w:noWrap/>
            <w:vAlign w:val="center"/>
          </w:tcPr>
          <w:p w:rsidR="004E6F15" w:rsidRPr="006A79E7" w:rsidRDefault="004E6F15" w:rsidP="009626A4">
            <w:pPr>
              <w:spacing w:after="0" w:line="240" w:lineRule="auto"/>
              <w:rPr>
                <w:rFonts w:ascii="Times New Roman" w:hAnsi="Times New Roman"/>
                <w:color w:val="000000"/>
                <w:sz w:val="20"/>
                <w:szCs w:val="20"/>
              </w:rPr>
            </w:pPr>
            <w:r w:rsidRPr="006A79E7">
              <w:rPr>
                <w:rFonts w:ascii="Times New Roman" w:hAnsi="Times New Roman"/>
                <w:color w:val="000000"/>
                <w:sz w:val="20"/>
                <w:szCs w:val="20"/>
              </w:rPr>
              <w:t>Выполнение функций несвойственных должностным обязанностям (инициатива, творчество, самостоятельность в принятии решений, участие в общественной жизни и мероприятиях школы)</w:t>
            </w:r>
          </w:p>
        </w:tc>
        <w:tc>
          <w:tcPr>
            <w:tcW w:w="1701" w:type="dxa"/>
            <w:tcBorders>
              <w:top w:val="nil"/>
              <w:left w:val="nil"/>
              <w:bottom w:val="single" w:sz="4" w:space="0" w:color="auto"/>
              <w:right w:val="single" w:sz="4" w:space="0" w:color="auto"/>
            </w:tcBorders>
            <w:noWrap/>
            <w:vAlign w:val="center"/>
          </w:tcPr>
          <w:p w:rsidR="004E6F15" w:rsidRPr="006A79E7" w:rsidRDefault="004E6F15" w:rsidP="009626A4">
            <w:pPr>
              <w:spacing w:after="0" w:line="240" w:lineRule="auto"/>
              <w:jc w:val="center"/>
              <w:rPr>
                <w:rFonts w:ascii="Times New Roman" w:hAnsi="Times New Roman"/>
                <w:color w:val="000000"/>
                <w:sz w:val="20"/>
                <w:szCs w:val="20"/>
              </w:rPr>
            </w:pPr>
            <w:r w:rsidRPr="006A79E7">
              <w:rPr>
                <w:rFonts w:ascii="Times New Roman" w:hAnsi="Times New Roman"/>
                <w:color w:val="000000"/>
                <w:sz w:val="20"/>
                <w:szCs w:val="20"/>
              </w:rPr>
              <w:t>0,5%</w:t>
            </w:r>
          </w:p>
        </w:tc>
      </w:tr>
      <w:tr w:rsidR="004E6F15" w:rsidRPr="0086465E" w:rsidTr="009626A4">
        <w:trPr>
          <w:trHeight w:val="312"/>
        </w:trPr>
        <w:tc>
          <w:tcPr>
            <w:tcW w:w="710" w:type="dxa"/>
            <w:tcBorders>
              <w:top w:val="nil"/>
              <w:left w:val="single" w:sz="4" w:space="0" w:color="auto"/>
              <w:bottom w:val="single" w:sz="4" w:space="0" w:color="auto"/>
              <w:right w:val="single" w:sz="4" w:space="0" w:color="auto"/>
            </w:tcBorders>
            <w:noWrap/>
            <w:vAlign w:val="center"/>
          </w:tcPr>
          <w:p w:rsidR="004E6F15" w:rsidRPr="006A79E7" w:rsidRDefault="004E6F15" w:rsidP="009626A4">
            <w:pPr>
              <w:spacing w:after="0" w:line="240" w:lineRule="auto"/>
              <w:jc w:val="center"/>
              <w:rPr>
                <w:rFonts w:ascii="Times New Roman" w:hAnsi="Times New Roman"/>
                <w:color w:val="000000"/>
                <w:sz w:val="20"/>
                <w:szCs w:val="20"/>
              </w:rPr>
            </w:pPr>
            <w:r w:rsidRPr="006A79E7">
              <w:rPr>
                <w:rFonts w:ascii="Times New Roman" w:hAnsi="Times New Roman"/>
                <w:color w:val="000000"/>
                <w:sz w:val="20"/>
                <w:szCs w:val="20"/>
              </w:rPr>
              <w:t>8</w:t>
            </w:r>
          </w:p>
        </w:tc>
        <w:tc>
          <w:tcPr>
            <w:tcW w:w="7371" w:type="dxa"/>
            <w:tcBorders>
              <w:top w:val="nil"/>
              <w:left w:val="nil"/>
              <w:bottom w:val="single" w:sz="4" w:space="0" w:color="auto"/>
              <w:right w:val="single" w:sz="4" w:space="0" w:color="auto"/>
            </w:tcBorders>
            <w:noWrap/>
            <w:vAlign w:val="center"/>
          </w:tcPr>
          <w:p w:rsidR="004E6F15" w:rsidRPr="006A79E7" w:rsidRDefault="004E6F15" w:rsidP="009626A4">
            <w:pPr>
              <w:spacing w:after="0" w:line="240" w:lineRule="auto"/>
              <w:rPr>
                <w:rFonts w:ascii="Times New Roman" w:hAnsi="Times New Roman"/>
                <w:color w:val="000000"/>
                <w:sz w:val="20"/>
                <w:szCs w:val="20"/>
              </w:rPr>
            </w:pPr>
            <w:r w:rsidRPr="006A79E7">
              <w:rPr>
                <w:rFonts w:ascii="Times New Roman" w:hAnsi="Times New Roman"/>
                <w:color w:val="000000"/>
                <w:sz w:val="20"/>
                <w:szCs w:val="20"/>
              </w:rPr>
              <w:t>Своевременная отчётность в Центр занятости населения по вакансиям и квотам по инвалидам</w:t>
            </w:r>
            <w:r>
              <w:rPr>
                <w:rFonts w:ascii="Times New Roman" w:hAnsi="Times New Roman"/>
                <w:color w:val="000000"/>
                <w:sz w:val="20"/>
                <w:szCs w:val="20"/>
              </w:rPr>
              <w:t>.</w:t>
            </w:r>
          </w:p>
        </w:tc>
        <w:tc>
          <w:tcPr>
            <w:tcW w:w="1701" w:type="dxa"/>
            <w:tcBorders>
              <w:top w:val="nil"/>
              <w:left w:val="nil"/>
              <w:bottom w:val="single" w:sz="4" w:space="0" w:color="auto"/>
              <w:right w:val="single" w:sz="4" w:space="0" w:color="auto"/>
            </w:tcBorders>
            <w:noWrap/>
            <w:vAlign w:val="center"/>
          </w:tcPr>
          <w:p w:rsidR="004E6F15" w:rsidRPr="006A79E7" w:rsidRDefault="004E6F15" w:rsidP="009626A4">
            <w:pPr>
              <w:spacing w:after="0" w:line="240" w:lineRule="auto"/>
              <w:jc w:val="center"/>
              <w:rPr>
                <w:rFonts w:ascii="Times New Roman" w:hAnsi="Times New Roman"/>
                <w:color w:val="000000"/>
                <w:sz w:val="20"/>
                <w:szCs w:val="20"/>
              </w:rPr>
            </w:pPr>
            <w:r w:rsidRPr="006A79E7">
              <w:rPr>
                <w:rFonts w:ascii="Times New Roman" w:hAnsi="Times New Roman"/>
                <w:color w:val="000000"/>
                <w:sz w:val="20"/>
                <w:szCs w:val="20"/>
              </w:rPr>
              <w:t>0,5%</w:t>
            </w:r>
          </w:p>
        </w:tc>
      </w:tr>
      <w:tr w:rsidR="004E6F15" w:rsidRPr="0086465E" w:rsidTr="009626A4">
        <w:trPr>
          <w:trHeight w:val="312"/>
        </w:trPr>
        <w:tc>
          <w:tcPr>
            <w:tcW w:w="710" w:type="dxa"/>
            <w:tcBorders>
              <w:top w:val="nil"/>
              <w:left w:val="single" w:sz="4" w:space="0" w:color="auto"/>
              <w:bottom w:val="single" w:sz="4" w:space="0" w:color="auto"/>
              <w:right w:val="single" w:sz="4" w:space="0" w:color="auto"/>
            </w:tcBorders>
            <w:noWrap/>
            <w:vAlign w:val="center"/>
          </w:tcPr>
          <w:p w:rsidR="004E6F15" w:rsidRPr="006A79E7" w:rsidRDefault="004E6F15" w:rsidP="009626A4">
            <w:pPr>
              <w:spacing w:after="0" w:line="240" w:lineRule="auto"/>
              <w:jc w:val="center"/>
              <w:rPr>
                <w:rFonts w:ascii="Times New Roman" w:hAnsi="Times New Roman"/>
                <w:color w:val="000000"/>
                <w:sz w:val="20"/>
                <w:szCs w:val="20"/>
              </w:rPr>
            </w:pPr>
            <w:r w:rsidRPr="006A79E7">
              <w:rPr>
                <w:rFonts w:ascii="Times New Roman" w:hAnsi="Times New Roman"/>
                <w:color w:val="000000"/>
                <w:sz w:val="20"/>
                <w:szCs w:val="20"/>
              </w:rPr>
              <w:t>9</w:t>
            </w:r>
          </w:p>
        </w:tc>
        <w:tc>
          <w:tcPr>
            <w:tcW w:w="7371" w:type="dxa"/>
            <w:tcBorders>
              <w:top w:val="nil"/>
              <w:left w:val="nil"/>
              <w:bottom w:val="single" w:sz="4" w:space="0" w:color="auto"/>
              <w:right w:val="single" w:sz="4" w:space="0" w:color="auto"/>
            </w:tcBorders>
            <w:noWrap/>
            <w:vAlign w:val="center"/>
          </w:tcPr>
          <w:p w:rsidR="004E6F15" w:rsidRPr="006A79E7" w:rsidRDefault="004E6F15" w:rsidP="009626A4">
            <w:pPr>
              <w:spacing w:after="0" w:line="240" w:lineRule="auto"/>
              <w:rPr>
                <w:rFonts w:ascii="Times New Roman" w:hAnsi="Times New Roman"/>
                <w:color w:val="000000"/>
                <w:sz w:val="20"/>
                <w:szCs w:val="20"/>
              </w:rPr>
            </w:pPr>
            <w:r w:rsidRPr="006A79E7">
              <w:rPr>
                <w:rFonts w:ascii="Times New Roman" w:hAnsi="Times New Roman"/>
                <w:color w:val="000000"/>
                <w:sz w:val="20"/>
                <w:szCs w:val="20"/>
              </w:rPr>
              <w:t xml:space="preserve"> Своевременное и качественное оформление кадровой документации (приказы по личному составу, трудовые договора, дополнительные соглашения, личные дела Работников, заполнении больничных листов, составление табеля учета рабочего времени, подготовка документов СОУТ)</w:t>
            </w:r>
            <w:r>
              <w:rPr>
                <w:rFonts w:ascii="Times New Roman" w:hAnsi="Times New Roman"/>
                <w:color w:val="000000"/>
                <w:sz w:val="20"/>
                <w:szCs w:val="20"/>
              </w:rPr>
              <w:t>.</w:t>
            </w:r>
          </w:p>
        </w:tc>
        <w:tc>
          <w:tcPr>
            <w:tcW w:w="1701" w:type="dxa"/>
            <w:tcBorders>
              <w:top w:val="nil"/>
              <w:left w:val="nil"/>
              <w:bottom w:val="single" w:sz="4" w:space="0" w:color="auto"/>
              <w:right w:val="single" w:sz="4" w:space="0" w:color="auto"/>
            </w:tcBorders>
            <w:noWrap/>
            <w:vAlign w:val="center"/>
          </w:tcPr>
          <w:p w:rsidR="004E6F15" w:rsidRPr="006A79E7" w:rsidRDefault="004E6F15" w:rsidP="009626A4">
            <w:pPr>
              <w:spacing w:after="0" w:line="240" w:lineRule="auto"/>
              <w:jc w:val="center"/>
              <w:rPr>
                <w:rFonts w:ascii="Times New Roman" w:hAnsi="Times New Roman"/>
                <w:color w:val="000000"/>
                <w:sz w:val="20"/>
                <w:szCs w:val="20"/>
              </w:rPr>
            </w:pPr>
            <w:r w:rsidRPr="006A79E7">
              <w:rPr>
                <w:rFonts w:ascii="Times New Roman" w:hAnsi="Times New Roman"/>
                <w:color w:val="000000"/>
                <w:sz w:val="20"/>
                <w:szCs w:val="20"/>
              </w:rPr>
              <w:t>0,5%</w:t>
            </w:r>
          </w:p>
        </w:tc>
      </w:tr>
      <w:tr w:rsidR="004E6F15" w:rsidRPr="0086465E" w:rsidTr="009626A4">
        <w:trPr>
          <w:trHeight w:val="312"/>
        </w:trPr>
        <w:tc>
          <w:tcPr>
            <w:tcW w:w="710" w:type="dxa"/>
            <w:vMerge w:val="restart"/>
            <w:tcBorders>
              <w:top w:val="nil"/>
              <w:left w:val="single" w:sz="4" w:space="0" w:color="auto"/>
              <w:bottom w:val="single" w:sz="4" w:space="0" w:color="000000"/>
              <w:right w:val="single" w:sz="4" w:space="0" w:color="auto"/>
            </w:tcBorders>
            <w:noWrap/>
            <w:vAlign w:val="center"/>
          </w:tcPr>
          <w:p w:rsidR="004E6F15" w:rsidRPr="006A79E7" w:rsidRDefault="004E6F15" w:rsidP="009626A4">
            <w:pPr>
              <w:spacing w:after="0" w:line="240" w:lineRule="auto"/>
              <w:jc w:val="center"/>
              <w:rPr>
                <w:rFonts w:ascii="Times New Roman" w:hAnsi="Times New Roman"/>
                <w:color w:val="000000"/>
                <w:sz w:val="20"/>
                <w:szCs w:val="20"/>
              </w:rPr>
            </w:pPr>
            <w:r w:rsidRPr="006A79E7">
              <w:rPr>
                <w:rFonts w:ascii="Times New Roman" w:hAnsi="Times New Roman"/>
                <w:color w:val="000000"/>
                <w:sz w:val="20"/>
                <w:szCs w:val="20"/>
              </w:rPr>
              <w:t>10</w:t>
            </w:r>
          </w:p>
        </w:tc>
        <w:tc>
          <w:tcPr>
            <w:tcW w:w="7371" w:type="dxa"/>
            <w:tcBorders>
              <w:top w:val="nil"/>
              <w:left w:val="nil"/>
              <w:bottom w:val="single" w:sz="4" w:space="0" w:color="auto"/>
              <w:right w:val="single" w:sz="4" w:space="0" w:color="auto"/>
            </w:tcBorders>
            <w:noWrap/>
            <w:vAlign w:val="center"/>
          </w:tcPr>
          <w:p w:rsidR="004E6F15" w:rsidRPr="006A79E7" w:rsidRDefault="004E6F15" w:rsidP="009626A4">
            <w:pPr>
              <w:spacing w:after="0" w:line="240" w:lineRule="auto"/>
              <w:rPr>
                <w:rFonts w:ascii="Times New Roman" w:hAnsi="Times New Roman"/>
                <w:color w:val="000000"/>
                <w:sz w:val="20"/>
                <w:szCs w:val="20"/>
              </w:rPr>
            </w:pPr>
            <w:r w:rsidRPr="006A79E7">
              <w:rPr>
                <w:rFonts w:ascii="Times New Roman" w:hAnsi="Times New Roman"/>
                <w:color w:val="000000"/>
                <w:sz w:val="20"/>
                <w:szCs w:val="20"/>
              </w:rPr>
              <w:t>Штрафные баллы:</w:t>
            </w:r>
          </w:p>
        </w:tc>
        <w:tc>
          <w:tcPr>
            <w:tcW w:w="1701" w:type="dxa"/>
            <w:vMerge w:val="restart"/>
            <w:tcBorders>
              <w:top w:val="nil"/>
              <w:left w:val="single" w:sz="4" w:space="0" w:color="auto"/>
              <w:bottom w:val="single" w:sz="4" w:space="0" w:color="000000"/>
              <w:right w:val="single" w:sz="4" w:space="0" w:color="auto"/>
            </w:tcBorders>
            <w:noWrap/>
            <w:vAlign w:val="center"/>
          </w:tcPr>
          <w:p w:rsidR="004E6F15" w:rsidRPr="006A79E7" w:rsidRDefault="004E6F15" w:rsidP="009626A4">
            <w:pPr>
              <w:spacing w:after="0" w:line="240" w:lineRule="auto"/>
              <w:jc w:val="center"/>
              <w:rPr>
                <w:rFonts w:ascii="Times New Roman" w:hAnsi="Times New Roman"/>
                <w:color w:val="000000"/>
                <w:sz w:val="20"/>
                <w:szCs w:val="20"/>
              </w:rPr>
            </w:pPr>
            <w:r w:rsidRPr="006A79E7">
              <w:rPr>
                <w:rFonts w:ascii="Times New Roman" w:hAnsi="Times New Roman"/>
                <w:color w:val="000000"/>
                <w:sz w:val="20"/>
                <w:szCs w:val="20"/>
              </w:rPr>
              <w:t>до 1,5%</w:t>
            </w:r>
          </w:p>
        </w:tc>
      </w:tr>
      <w:tr w:rsidR="004E6F15" w:rsidRPr="0086465E" w:rsidTr="009626A4">
        <w:trPr>
          <w:trHeight w:val="676"/>
        </w:trPr>
        <w:tc>
          <w:tcPr>
            <w:tcW w:w="710" w:type="dxa"/>
            <w:vMerge/>
            <w:tcBorders>
              <w:top w:val="nil"/>
              <w:left w:val="single" w:sz="4" w:space="0" w:color="auto"/>
              <w:bottom w:val="single" w:sz="4" w:space="0" w:color="000000"/>
              <w:right w:val="single" w:sz="4" w:space="0" w:color="auto"/>
            </w:tcBorders>
            <w:vAlign w:val="center"/>
          </w:tcPr>
          <w:p w:rsidR="004E6F15" w:rsidRPr="006A79E7" w:rsidRDefault="004E6F15" w:rsidP="009626A4">
            <w:pPr>
              <w:spacing w:after="0" w:line="240" w:lineRule="auto"/>
              <w:rPr>
                <w:rFonts w:ascii="Times New Roman" w:hAnsi="Times New Roman"/>
                <w:color w:val="000000"/>
                <w:sz w:val="20"/>
                <w:szCs w:val="20"/>
              </w:rPr>
            </w:pPr>
          </w:p>
        </w:tc>
        <w:tc>
          <w:tcPr>
            <w:tcW w:w="7371" w:type="dxa"/>
            <w:tcBorders>
              <w:top w:val="nil"/>
              <w:left w:val="nil"/>
              <w:bottom w:val="single" w:sz="4" w:space="0" w:color="auto"/>
              <w:right w:val="single" w:sz="4" w:space="0" w:color="auto"/>
            </w:tcBorders>
            <w:vAlign w:val="center"/>
          </w:tcPr>
          <w:p w:rsidR="004E6F15" w:rsidRPr="006A79E7" w:rsidRDefault="004E6F15" w:rsidP="009626A4">
            <w:pPr>
              <w:spacing w:after="0" w:line="240" w:lineRule="auto"/>
              <w:rPr>
                <w:rFonts w:ascii="Times New Roman" w:hAnsi="Times New Roman"/>
                <w:color w:val="000000"/>
                <w:sz w:val="20"/>
                <w:szCs w:val="20"/>
              </w:rPr>
            </w:pPr>
            <w:r w:rsidRPr="006A79E7">
              <w:rPr>
                <w:rFonts w:ascii="Times New Roman" w:hAnsi="Times New Roman"/>
                <w:color w:val="000000"/>
                <w:sz w:val="20"/>
                <w:szCs w:val="20"/>
              </w:rPr>
              <w:t>За нарушение   правил пожарной безопасности, охраны труда, антитеррористической безопасности, правил внутреннего трудового распорядка и нарушение сроков отчетности.</w:t>
            </w:r>
          </w:p>
        </w:tc>
        <w:tc>
          <w:tcPr>
            <w:tcW w:w="1701" w:type="dxa"/>
            <w:vMerge/>
            <w:tcBorders>
              <w:top w:val="nil"/>
              <w:left w:val="single" w:sz="4" w:space="0" w:color="auto"/>
              <w:bottom w:val="single" w:sz="4" w:space="0" w:color="000000"/>
              <w:right w:val="single" w:sz="4" w:space="0" w:color="auto"/>
            </w:tcBorders>
            <w:vAlign w:val="center"/>
          </w:tcPr>
          <w:p w:rsidR="004E6F15" w:rsidRPr="006A79E7" w:rsidRDefault="004E6F15" w:rsidP="009626A4">
            <w:pPr>
              <w:spacing w:after="0" w:line="240" w:lineRule="auto"/>
              <w:rPr>
                <w:rFonts w:ascii="Times New Roman" w:hAnsi="Times New Roman"/>
                <w:color w:val="000000"/>
                <w:sz w:val="20"/>
                <w:szCs w:val="20"/>
              </w:rPr>
            </w:pPr>
          </w:p>
        </w:tc>
      </w:tr>
    </w:tbl>
    <w:p w:rsidR="004E6F15" w:rsidRPr="008D242C" w:rsidRDefault="004E6F15" w:rsidP="00877A31">
      <w:pPr>
        <w:jc w:val="center"/>
        <w:rPr>
          <w:rFonts w:ascii="Times New Roman" w:hAnsi="Times New Roman"/>
          <w:b/>
          <w:sz w:val="24"/>
          <w:szCs w:val="24"/>
          <w:u w:val="single"/>
        </w:rPr>
      </w:pPr>
    </w:p>
    <w:p w:rsidR="004E6F15" w:rsidRPr="008D242C" w:rsidRDefault="004E6F15" w:rsidP="00877A31">
      <w:pPr>
        <w:spacing w:after="0" w:line="240" w:lineRule="auto"/>
        <w:ind w:left="851" w:hanging="425"/>
        <w:jc w:val="center"/>
        <w:rPr>
          <w:rFonts w:ascii="Times New Roman" w:hAnsi="Times New Roman"/>
          <w:b/>
          <w:sz w:val="24"/>
          <w:szCs w:val="24"/>
          <w:u w:val="single"/>
        </w:rPr>
      </w:pPr>
      <w:r w:rsidRPr="008D242C">
        <w:rPr>
          <w:rFonts w:ascii="Times New Roman" w:hAnsi="Times New Roman"/>
          <w:b/>
          <w:sz w:val="24"/>
          <w:szCs w:val="24"/>
          <w:u w:val="single"/>
        </w:rPr>
        <w:t>Заведующая хозяйством (5 %)</w:t>
      </w:r>
    </w:p>
    <w:p w:rsidR="004E6F15" w:rsidRDefault="004E6F15" w:rsidP="00877A31">
      <w:pPr>
        <w:spacing w:after="0"/>
        <w:ind w:left="851" w:hanging="284"/>
        <w:rPr>
          <w:rFonts w:ascii="Times New Roman" w:hAnsi="Times New Roman"/>
          <w:sz w:val="24"/>
          <w:szCs w:val="24"/>
        </w:rPr>
      </w:pPr>
      <w:r>
        <w:rPr>
          <w:rFonts w:ascii="Times New Roman" w:hAnsi="Times New Roman"/>
          <w:sz w:val="24"/>
          <w:szCs w:val="24"/>
        </w:rPr>
        <w:t xml:space="preserve">  </w:t>
      </w:r>
    </w:p>
    <w:tbl>
      <w:tblPr>
        <w:tblW w:w="9782" w:type="dxa"/>
        <w:tblInd w:w="-176" w:type="dxa"/>
        <w:tblLook w:val="00A0" w:firstRow="1" w:lastRow="0" w:firstColumn="1" w:lastColumn="0" w:noHBand="0" w:noVBand="0"/>
      </w:tblPr>
      <w:tblGrid>
        <w:gridCol w:w="503"/>
        <w:gridCol w:w="7578"/>
        <w:gridCol w:w="1701"/>
      </w:tblGrid>
      <w:tr w:rsidR="004E6F15" w:rsidRPr="0086465E" w:rsidTr="009626A4">
        <w:trPr>
          <w:trHeight w:val="572"/>
        </w:trPr>
        <w:tc>
          <w:tcPr>
            <w:tcW w:w="503" w:type="dxa"/>
            <w:tcBorders>
              <w:top w:val="single" w:sz="4" w:space="0" w:color="auto"/>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b/>
                <w:bCs/>
                <w:color w:val="000000"/>
                <w:sz w:val="20"/>
                <w:szCs w:val="20"/>
              </w:rPr>
            </w:pPr>
            <w:r w:rsidRPr="0086465E">
              <w:rPr>
                <w:rFonts w:ascii="Times New Roman" w:hAnsi="Times New Roman"/>
                <w:b/>
                <w:bCs/>
                <w:color w:val="000000"/>
                <w:sz w:val="20"/>
                <w:szCs w:val="20"/>
              </w:rPr>
              <w:t>№ п/п</w:t>
            </w:r>
          </w:p>
        </w:tc>
        <w:tc>
          <w:tcPr>
            <w:tcW w:w="7578" w:type="dxa"/>
            <w:tcBorders>
              <w:top w:val="single" w:sz="4" w:space="0" w:color="auto"/>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b/>
                <w:bCs/>
                <w:color w:val="000000"/>
                <w:sz w:val="20"/>
                <w:szCs w:val="20"/>
              </w:rPr>
            </w:pPr>
            <w:r w:rsidRPr="0086465E">
              <w:rPr>
                <w:rFonts w:ascii="Times New Roman" w:hAnsi="Times New Roman"/>
                <w:b/>
                <w:bCs/>
                <w:color w:val="000000"/>
                <w:sz w:val="20"/>
                <w:szCs w:val="20"/>
              </w:rPr>
              <w:t>Наименование критерий (завхоза)</w:t>
            </w:r>
          </w:p>
        </w:tc>
        <w:tc>
          <w:tcPr>
            <w:tcW w:w="1701" w:type="dxa"/>
            <w:tcBorders>
              <w:top w:val="single" w:sz="4" w:space="0" w:color="auto"/>
              <w:left w:val="nil"/>
              <w:bottom w:val="single" w:sz="4" w:space="0" w:color="auto"/>
              <w:right w:val="single" w:sz="4" w:space="0" w:color="auto"/>
            </w:tcBorders>
            <w:vAlign w:val="center"/>
          </w:tcPr>
          <w:p w:rsidR="004E6F15" w:rsidRPr="0086465E" w:rsidRDefault="004E6F15" w:rsidP="009626A4">
            <w:pPr>
              <w:spacing w:after="0" w:line="240" w:lineRule="auto"/>
              <w:jc w:val="center"/>
              <w:rPr>
                <w:rFonts w:ascii="Times New Roman" w:hAnsi="Times New Roman"/>
                <w:b/>
                <w:bCs/>
                <w:color w:val="000000"/>
                <w:sz w:val="20"/>
                <w:szCs w:val="20"/>
              </w:rPr>
            </w:pPr>
            <w:r w:rsidRPr="0086465E">
              <w:rPr>
                <w:rFonts w:ascii="Times New Roman" w:hAnsi="Times New Roman"/>
                <w:b/>
                <w:bCs/>
                <w:color w:val="000000"/>
                <w:sz w:val="20"/>
                <w:szCs w:val="20"/>
              </w:rPr>
              <w:t>Размер выплата %</w:t>
            </w:r>
          </w:p>
        </w:tc>
      </w:tr>
      <w:tr w:rsidR="004E6F15" w:rsidRPr="0086465E" w:rsidTr="009626A4">
        <w:trPr>
          <w:trHeight w:val="437"/>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1</w:t>
            </w:r>
          </w:p>
        </w:tc>
        <w:tc>
          <w:tcPr>
            <w:tcW w:w="7578"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both"/>
              <w:rPr>
                <w:rFonts w:ascii="Times New Roman" w:hAnsi="Times New Roman"/>
                <w:color w:val="000000"/>
                <w:sz w:val="20"/>
                <w:szCs w:val="20"/>
              </w:rPr>
            </w:pPr>
            <w:r w:rsidRPr="0086465E">
              <w:rPr>
                <w:rFonts w:ascii="Times New Roman" w:hAnsi="Times New Roman"/>
                <w:color w:val="000000"/>
                <w:sz w:val="20"/>
                <w:szCs w:val="20"/>
              </w:rPr>
              <w:t>Обеспечение санитарно – гигиенических условий в помещениях школы: обеспечение 100%, нет замечаний и предписаний Роспотребнадзора.</w:t>
            </w:r>
          </w:p>
        </w:tc>
        <w:tc>
          <w:tcPr>
            <w:tcW w:w="1701"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до 0,5 %</w:t>
            </w:r>
          </w:p>
        </w:tc>
      </w:tr>
      <w:tr w:rsidR="004E6F15" w:rsidRPr="0086465E" w:rsidTr="009626A4">
        <w:trPr>
          <w:trHeight w:val="670"/>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2</w:t>
            </w:r>
          </w:p>
        </w:tc>
        <w:tc>
          <w:tcPr>
            <w:tcW w:w="7578"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both"/>
              <w:rPr>
                <w:rFonts w:ascii="Times New Roman" w:hAnsi="Times New Roman"/>
                <w:color w:val="000000"/>
                <w:sz w:val="20"/>
                <w:szCs w:val="20"/>
              </w:rPr>
            </w:pPr>
            <w:r w:rsidRPr="0086465E">
              <w:rPr>
                <w:rFonts w:ascii="Times New Roman" w:hAnsi="Times New Roman"/>
                <w:color w:val="000000"/>
                <w:sz w:val="20"/>
                <w:szCs w:val="20"/>
              </w:rPr>
              <w:t xml:space="preserve"> Обеспечение выполнения требований пожарной антитеррористической, экологической безопасности и электробезопасности, обеспечение 100%, нет замечаний и предупреждений со стороны ОГПН и Энергонадзора.</w:t>
            </w:r>
          </w:p>
        </w:tc>
        <w:tc>
          <w:tcPr>
            <w:tcW w:w="1701"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до 1%</w:t>
            </w:r>
          </w:p>
        </w:tc>
      </w:tr>
      <w:tr w:rsidR="004E6F15" w:rsidRPr="0086465E" w:rsidTr="009626A4">
        <w:trPr>
          <w:trHeight w:val="538"/>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3</w:t>
            </w:r>
          </w:p>
        </w:tc>
        <w:tc>
          <w:tcPr>
            <w:tcW w:w="7578"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both"/>
              <w:rPr>
                <w:rFonts w:ascii="Times New Roman" w:hAnsi="Times New Roman"/>
                <w:color w:val="000000"/>
                <w:sz w:val="20"/>
                <w:szCs w:val="20"/>
              </w:rPr>
            </w:pPr>
            <w:r w:rsidRPr="0086465E">
              <w:rPr>
                <w:rFonts w:ascii="Times New Roman" w:hAnsi="Times New Roman"/>
                <w:color w:val="000000"/>
                <w:sz w:val="20"/>
                <w:szCs w:val="20"/>
              </w:rPr>
              <w:t>Высокое качество подготовки и организации ремонтных работ: своевременный, качественный ремонт, открытие школы 1 сентября.</w:t>
            </w:r>
          </w:p>
        </w:tc>
        <w:tc>
          <w:tcPr>
            <w:tcW w:w="1701"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1,0%</w:t>
            </w:r>
          </w:p>
        </w:tc>
      </w:tr>
      <w:tr w:rsidR="004E6F15" w:rsidRPr="0086465E" w:rsidTr="009626A4">
        <w:trPr>
          <w:trHeight w:val="420"/>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4</w:t>
            </w:r>
          </w:p>
        </w:tc>
        <w:tc>
          <w:tcPr>
            <w:tcW w:w="7578"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both"/>
              <w:rPr>
                <w:rFonts w:ascii="Times New Roman" w:hAnsi="Times New Roman"/>
                <w:color w:val="000000"/>
                <w:sz w:val="20"/>
                <w:szCs w:val="20"/>
              </w:rPr>
            </w:pPr>
            <w:r w:rsidRPr="0086465E">
              <w:rPr>
                <w:rFonts w:ascii="Times New Roman" w:hAnsi="Times New Roman"/>
                <w:color w:val="000000"/>
                <w:sz w:val="20"/>
                <w:szCs w:val="20"/>
              </w:rPr>
              <w:t>Озеленение школы и территории, систематизация качественная организация субботников.</w:t>
            </w:r>
          </w:p>
        </w:tc>
        <w:tc>
          <w:tcPr>
            <w:tcW w:w="1701"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412"/>
        </w:trPr>
        <w:tc>
          <w:tcPr>
            <w:tcW w:w="503" w:type="dxa"/>
            <w:tcBorders>
              <w:top w:val="nil"/>
              <w:left w:val="single" w:sz="4" w:space="0" w:color="auto"/>
              <w:bottom w:val="single" w:sz="4" w:space="0" w:color="auto"/>
              <w:right w:val="nil"/>
            </w:tcBorders>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5</w:t>
            </w:r>
          </w:p>
        </w:tc>
        <w:tc>
          <w:tcPr>
            <w:tcW w:w="7578" w:type="dxa"/>
            <w:tcBorders>
              <w:top w:val="nil"/>
              <w:left w:val="single" w:sz="4" w:space="0" w:color="auto"/>
              <w:bottom w:val="single" w:sz="4" w:space="0" w:color="auto"/>
              <w:right w:val="nil"/>
            </w:tcBorders>
            <w:vAlign w:val="center"/>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 xml:space="preserve"> Работа с документацией и отчетностью.</w:t>
            </w:r>
          </w:p>
        </w:tc>
        <w:tc>
          <w:tcPr>
            <w:tcW w:w="1701"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1,0%</w:t>
            </w:r>
          </w:p>
        </w:tc>
      </w:tr>
      <w:tr w:rsidR="004E6F15" w:rsidRPr="0086465E" w:rsidTr="009626A4">
        <w:trPr>
          <w:trHeight w:val="276"/>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6</w:t>
            </w:r>
          </w:p>
        </w:tc>
        <w:tc>
          <w:tcPr>
            <w:tcW w:w="7578"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both"/>
              <w:rPr>
                <w:rFonts w:ascii="Times New Roman" w:hAnsi="Times New Roman"/>
                <w:color w:val="000000"/>
                <w:sz w:val="20"/>
                <w:szCs w:val="20"/>
              </w:rPr>
            </w:pPr>
            <w:r w:rsidRPr="0086465E">
              <w:rPr>
                <w:rFonts w:ascii="Times New Roman" w:hAnsi="Times New Roman"/>
                <w:color w:val="000000"/>
                <w:sz w:val="20"/>
                <w:szCs w:val="20"/>
              </w:rPr>
              <w:t xml:space="preserve"> Результативная организация работы технического персонала.</w:t>
            </w:r>
          </w:p>
        </w:tc>
        <w:tc>
          <w:tcPr>
            <w:tcW w:w="1701"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692"/>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lastRenderedPageBreak/>
              <w:t>7</w:t>
            </w:r>
          </w:p>
        </w:tc>
        <w:tc>
          <w:tcPr>
            <w:tcW w:w="7578" w:type="dxa"/>
            <w:tcBorders>
              <w:top w:val="nil"/>
              <w:left w:val="nil"/>
              <w:bottom w:val="single" w:sz="4" w:space="0" w:color="auto"/>
              <w:right w:val="single" w:sz="4" w:space="0" w:color="auto"/>
            </w:tcBorders>
            <w:vAlign w:val="bottom"/>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u w:val="single"/>
              </w:rPr>
              <w:t xml:space="preserve">Штрафные баллы: </w:t>
            </w:r>
            <w:r w:rsidRPr="0086465E">
              <w:rPr>
                <w:rFonts w:ascii="Times New Roman" w:hAnsi="Times New Roman"/>
                <w:color w:val="000000"/>
                <w:sz w:val="20"/>
                <w:szCs w:val="20"/>
              </w:rPr>
              <w:t xml:space="preserve"> За нарушение   правил пожарной безопасности, охраны труда, антитеррористической безопасности, правил внутреннего трудового распорядка и нарушение сроков отчетности.</w:t>
            </w:r>
          </w:p>
        </w:tc>
        <w:tc>
          <w:tcPr>
            <w:tcW w:w="1701"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до 1,5%</w:t>
            </w:r>
          </w:p>
        </w:tc>
      </w:tr>
    </w:tbl>
    <w:p w:rsidR="004E6F15" w:rsidRPr="005E4794" w:rsidRDefault="004E6F15" w:rsidP="00877A31">
      <w:pPr>
        <w:spacing w:after="0"/>
        <w:ind w:left="851" w:hanging="284"/>
        <w:rPr>
          <w:rFonts w:ascii="Times New Roman" w:hAnsi="Times New Roman"/>
          <w:sz w:val="24"/>
          <w:szCs w:val="24"/>
        </w:rPr>
      </w:pPr>
    </w:p>
    <w:p w:rsidR="004E6F15" w:rsidRDefault="004E6F15" w:rsidP="00877A31">
      <w:pPr>
        <w:jc w:val="center"/>
        <w:rPr>
          <w:rFonts w:ascii="Times New Roman" w:hAnsi="Times New Roman"/>
          <w:b/>
          <w:sz w:val="24"/>
          <w:szCs w:val="24"/>
          <w:u w:val="single"/>
        </w:rPr>
      </w:pPr>
      <w:r w:rsidRPr="008D242C">
        <w:rPr>
          <w:rFonts w:ascii="Times New Roman" w:hAnsi="Times New Roman"/>
          <w:b/>
          <w:sz w:val="24"/>
          <w:szCs w:val="24"/>
          <w:u w:val="single"/>
        </w:rPr>
        <w:t xml:space="preserve"> Техник – программист (5 %)</w:t>
      </w:r>
    </w:p>
    <w:tbl>
      <w:tblPr>
        <w:tblW w:w="9782" w:type="dxa"/>
        <w:tblInd w:w="-176" w:type="dxa"/>
        <w:tblLook w:val="00A0" w:firstRow="1" w:lastRow="0" w:firstColumn="1" w:lastColumn="0" w:noHBand="0" w:noVBand="0"/>
      </w:tblPr>
      <w:tblGrid>
        <w:gridCol w:w="738"/>
        <w:gridCol w:w="7343"/>
        <w:gridCol w:w="1701"/>
      </w:tblGrid>
      <w:tr w:rsidR="004E6F15" w:rsidRPr="0086465E" w:rsidTr="009626A4">
        <w:trPr>
          <w:trHeight w:val="444"/>
        </w:trPr>
        <w:tc>
          <w:tcPr>
            <w:tcW w:w="738" w:type="dxa"/>
            <w:tcBorders>
              <w:top w:val="single" w:sz="4" w:space="0" w:color="auto"/>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b/>
                <w:bCs/>
                <w:color w:val="000000"/>
                <w:sz w:val="20"/>
                <w:szCs w:val="20"/>
                <w:lang w:eastAsia="ru-RU"/>
              </w:rPr>
            </w:pPr>
            <w:r w:rsidRPr="004F1C0C">
              <w:rPr>
                <w:rFonts w:ascii="Times New Roman" w:hAnsi="Times New Roman"/>
                <w:b/>
                <w:bCs/>
                <w:color w:val="000000"/>
                <w:sz w:val="20"/>
                <w:szCs w:val="20"/>
                <w:lang w:eastAsia="ru-RU"/>
              </w:rPr>
              <w:t>№ п/п</w:t>
            </w:r>
          </w:p>
        </w:tc>
        <w:tc>
          <w:tcPr>
            <w:tcW w:w="7343" w:type="dxa"/>
            <w:tcBorders>
              <w:top w:val="single" w:sz="4" w:space="0" w:color="auto"/>
              <w:left w:val="nil"/>
              <w:bottom w:val="single" w:sz="4" w:space="0" w:color="auto"/>
              <w:right w:val="single" w:sz="4" w:space="0" w:color="auto"/>
            </w:tcBorders>
            <w:noWrap/>
            <w:vAlign w:val="center"/>
          </w:tcPr>
          <w:p w:rsidR="004E6F15" w:rsidRPr="004F1C0C" w:rsidRDefault="004E6F15" w:rsidP="009626A4">
            <w:pPr>
              <w:spacing w:after="0" w:line="240" w:lineRule="auto"/>
              <w:rPr>
                <w:rFonts w:ascii="Times New Roman" w:hAnsi="Times New Roman"/>
                <w:b/>
                <w:bCs/>
                <w:color w:val="000000"/>
                <w:sz w:val="20"/>
                <w:szCs w:val="20"/>
                <w:lang w:eastAsia="ru-RU"/>
              </w:rPr>
            </w:pPr>
            <w:r w:rsidRPr="004F1C0C">
              <w:rPr>
                <w:rFonts w:ascii="Times New Roman" w:hAnsi="Times New Roman"/>
                <w:b/>
                <w:bCs/>
                <w:color w:val="000000"/>
                <w:sz w:val="20"/>
                <w:szCs w:val="20"/>
                <w:lang w:eastAsia="ru-RU"/>
              </w:rPr>
              <w:t>Наименование критерий (техник- программист)</w:t>
            </w:r>
          </w:p>
        </w:tc>
        <w:tc>
          <w:tcPr>
            <w:tcW w:w="1701" w:type="dxa"/>
            <w:tcBorders>
              <w:top w:val="single" w:sz="4" w:space="0" w:color="auto"/>
              <w:left w:val="nil"/>
              <w:bottom w:val="single" w:sz="4" w:space="0" w:color="auto"/>
              <w:right w:val="single" w:sz="4" w:space="0" w:color="auto"/>
            </w:tcBorders>
            <w:vAlign w:val="center"/>
          </w:tcPr>
          <w:p w:rsidR="004E6F15" w:rsidRPr="004F1C0C" w:rsidRDefault="004E6F15" w:rsidP="009626A4">
            <w:pPr>
              <w:spacing w:after="0" w:line="240" w:lineRule="auto"/>
              <w:jc w:val="center"/>
              <w:rPr>
                <w:rFonts w:ascii="Times New Roman" w:hAnsi="Times New Roman"/>
                <w:b/>
                <w:bCs/>
                <w:color w:val="000000"/>
                <w:sz w:val="20"/>
                <w:szCs w:val="20"/>
                <w:lang w:eastAsia="ru-RU"/>
              </w:rPr>
            </w:pPr>
            <w:r w:rsidRPr="004F1C0C">
              <w:rPr>
                <w:rFonts w:ascii="Times New Roman" w:hAnsi="Times New Roman"/>
                <w:b/>
                <w:bCs/>
                <w:color w:val="000000"/>
                <w:sz w:val="20"/>
                <w:szCs w:val="20"/>
                <w:lang w:eastAsia="ru-RU"/>
              </w:rPr>
              <w:t>Размер выплата %</w:t>
            </w:r>
          </w:p>
        </w:tc>
      </w:tr>
      <w:tr w:rsidR="004E6F15" w:rsidRPr="0086465E" w:rsidTr="009626A4">
        <w:trPr>
          <w:trHeight w:val="678"/>
        </w:trPr>
        <w:tc>
          <w:tcPr>
            <w:tcW w:w="738"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1</w:t>
            </w:r>
          </w:p>
        </w:tc>
        <w:tc>
          <w:tcPr>
            <w:tcW w:w="7343"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both"/>
              <w:rPr>
                <w:rFonts w:ascii="Times New Roman" w:hAnsi="Times New Roman"/>
                <w:color w:val="000000"/>
                <w:sz w:val="20"/>
                <w:szCs w:val="20"/>
                <w:lang w:eastAsia="ru-RU"/>
              </w:rPr>
            </w:pPr>
            <w:r w:rsidRPr="004F1C0C">
              <w:rPr>
                <w:rFonts w:ascii="Times New Roman" w:hAnsi="Times New Roman"/>
                <w:color w:val="000000"/>
                <w:sz w:val="20"/>
                <w:szCs w:val="20"/>
                <w:lang w:eastAsia="ru-RU"/>
              </w:rPr>
              <w:t>Качественная бесперебойная организация работы компьютеров, периферийных устройств, доступ к Интернет-ресурсам, другой вид оборудования</w:t>
            </w:r>
          </w:p>
        </w:tc>
        <w:tc>
          <w:tcPr>
            <w:tcW w:w="1701"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1,0%</w:t>
            </w:r>
          </w:p>
        </w:tc>
      </w:tr>
      <w:tr w:rsidR="004E6F15" w:rsidRPr="0086465E" w:rsidTr="009626A4">
        <w:trPr>
          <w:trHeight w:val="560"/>
        </w:trPr>
        <w:tc>
          <w:tcPr>
            <w:tcW w:w="738"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2</w:t>
            </w:r>
          </w:p>
        </w:tc>
        <w:tc>
          <w:tcPr>
            <w:tcW w:w="7343"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both"/>
              <w:rPr>
                <w:rFonts w:ascii="Times New Roman" w:hAnsi="Times New Roman"/>
                <w:color w:val="000000"/>
                <w:sz w:val="20"/>
                <w:szCs w:val="20"/>
                <w:lang w:eastAsia="ru-RU"/>
              </w:rPr>
            </w:pPr>
            <w:r w:rsidRPr="004F1C0C">
              <w:rPr>
                <w:rFonts w:ascii="Times New Roman" w:hAnsi="Times New Roman"/>
                <w:color w:val="000000"/>
                <w:sz w:val="20"/>
                <w:szCs w:val="20"/>
                <w:lang w:eastAsia="ru-RU"/>
              </w:rPr>
              <w:t>Оперативное   устранения проблем и технического обслуживания локальной компьютерной сети образовательного учреждения.</w:t>
            </w:r>
          </w:p>
        </w:tc>
        <w:tc>
          <w:tcPr>
            <w:tcW w:w="1701"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0,5%</w:t>
            </w:r>
          </w:p>
        </w:tc>
      </w:tr>
      <w:tr w:rsidR="004E6F15" w:rsidRPr="0086465E" w:rsidTr="009626A4">
        <w:trPr>
          <w:trHeight w:val="542"/>
        </w:trPr>
        <w:tc>
          <w:tcPr>
            <w:tcW w:w="738"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3</w:t>
            </w:r>
          </w:p>
        </w:tc>
        <w:tc>
          <w:tcPr>
            <w:tcW w:w="7343"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both"/>
              <w:rPr>
                <w:rFonts w:ascii="Times New Roman" w:hAnsi="Times New Roman"/>
                <w:color w:val="000000"/>
                <w:sz w:val="20"/>
                <w:szCs w:val="20"/>
                <w:lang w:eastAsia="ru-RU"/>
              </w:rPr>
            </w:pPr>
            <w:r w:rsidRPr="004F1C0C">
              <w:rPr>
                <w:rFonts w:ascii="Times New Roman" w:hAnsi="Times New Roman"/>
                <w:color w:val="000000"/>
                <w:sz w:val="20"/>
                <w:szCs w:val="20"/>
                <w:lang w:eastAsia="ru-RU"/>
              </w:rPr>
              <w:t>Отсутствие обоснованных жалоб на состояние компьютерных устройств со стороны администрации школы.</w:t>
            </w:r>
          </w:p>
        </w:tc>
        <w:tc>
          <w:tcPr>
            <w:tcW w:w="1701"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0,5%</w:t>
            </w:r>
          </w:p>
        </w:tc>
      </w:tr>
      <w:tr w:rsidR="004E6F15" w:rsidRPr="0086465E" w:rsidTr="009626A4">
        <w:trPr>
          <w:trHeight w:val="502"/>
        </w:trPr>
        <w:tc>
          <w:tcPr>
            <w:tcW w:w="738"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4</w:t>
            </w:r>
          </w:p>
        </w:tc>
        <w:tc>
          <w:tcPr>
            <w:tcW w:w="7343"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both"/>
              <w:rPr>
                <w:rFonts w:ascii="Times New Roman" w:hAnsi="Times New Roman"/>
                <w:color w:val="000000"/>
                <w:sz w:val="20"/>
                <w:szCs w:val="20"/>
                <w:lang w:eastAsia="ru-RU"/>
              </w:rPr>
            </w:pPr>
            <w:r w:rsidRPr="004F1C0C">
              <w:rPr>
                <w:rFonts w:ascii="Times New Roman" w:hAnsi="Times New Roman"/>
                <w:color w:val="000000"/>
                <w:sz w:val="20"/>
                <w:szCs w:val="20"/>
                <w:lang w:eastAsia="ru-RU"/>
              </w:rPr>
              <w:t>Работа, выполненная сверх должностных обязанностей. Оперативное решение нестандартных и внештатных ситуаций.</w:t>
            </w:r>
          </w:p>
        </w:tc>
        <w:tc>
          <w:tcPr>
            <w:tcW w:w="1701"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0,5%</w:t>
            </w:r>
          </w:p>
        </w:tc>
      </w:tr>
      <w:tr w:rsidR="004E6F15" w:rsidRPr="0086465E" w:rsidTr="009626A4">
        <w:trPr>
          <w:trHeight w:val="330"/>
        </w:trPr>
        <w:tc>
          <w:tcPr>
            <w:tcW w:w="738"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5</w:t>
            </w:r>
          </w:p>
        </w:tc>
        <w:tc>
          <w:tcPr>
            <w:tcW w:w="7343"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both"/>
              <w:rPr>
                <w:rFonts w:ascii="Times New Roman" w:hAnsi="Times New Roman"/>
                <w:color w:val="000000"/>
                <w:sz w:val="20"/>
                <w:szCs w:val="20"/>
                <w:lang w:eastAsia="ru-RU"/>
              </w:rPr>
            </w:pPr>
            <w:r w:rsidRPr="004F1C0C">
              <w:rPr>
                <w:rFonts w:ascii="Times New Roman" w:hAnsi="Times New Roman"/>
                <w:color w:val="000000"/>
                <w:sz w:val="20"/>
                <w:szCs w:val="20"/>
                <w:lang w:eastAsia="ru-RU"/>
              </w:rPr>
              <w:t>Выполнение правил внутреннего трудового распорядка.</w:t>
            </w:r>
          </w:p>
        </w:tc>
        <w:tc>
          <w:tcPr>
            <w:tcW w:w="1701"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0,5%</w:t>
            </w:r>
          </w:p>
        </w:tc>
      </w:tr>
      <w:tr w:rsidR="004E6F15" w:rsidRPr="0086465E" w:rsidTr="009626A4">
        <w:trPr>
          <w:trHeight w:val="704"/>
        </w:trPr>
        <w:tc>
          <w:tcPr>
            <w:tcW w:w="738"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6</w:t>
            </w:r>
          </w:p>
        </w:tc>
        <w:tc>
          <w:tcPr>
            <w:tcW w:w="7343"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both"/>
              <w:rPr>
                <w:rFonts w:ascii="Times New Roman" w:hAnsi="Times New Roman"/>
                <w:color w:val="000000"/>
                <w:sz w:val="20"/>
                <w:szCs w:val="20"/>
                <w:lang w:eastAsia="ru-RU"/>
              </w:rPr>
            </w:pPr>
            <w:r w:rsidRPr="004F1C0C">
              <w:rPr>
                <w:rFonts w:ascii="Times New Roman" w:hAnsi="Times New Roman"/>
                <w:color w:val="000000"/>
                <w:sz w:val="20"/>
                <w:szCs w:val="20"/>
                <w:lang w:eastAsia="ru-RU"/>
              </w:rPr>
              <w:t>Выполнение функций несвойственных должностным обязанностям (инициатива, творчество, самостоятельность в принятии решений, участие в общественной жизни и мероприятиях школы).</w:t>
            </w:r>
          </w:p>
        </w:tc>
        <w:tc>
          <w:tcPr>
            <w:tcW w:w="1701"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0,5%</w:t>
            </w:r>
          </w:p>
        </w:tc>
      </w:tr>
      <w:tr w:rsidR="004E6F15" w:rsidRPr="0086465E" w:rsidTr="009626A4">
        <w:trPr>
          <w:trHeight w:val="558"/>
        </w:trPr>
        <w:tc>
          <w:tcPr>
            <w:tcW w:w="738"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7</w:t>
            </w:r>
          </w:p>
        </w:tc>
        <w:tc>
          <w:tcPr>
            <w:tcW w:w="7343"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both"/>
              <w:rPr>
                <w:rFonts w:ascii="Times New Roman" w:hAnsi="Times New Roman"/>
                <w:color w:val="000000"/>
                <w:sz w:val="20"/>
                <w:szCs w:val="20"/>
                <w:lang w:eastAsia="ru-RU"/>
              </w:rPr>
            </w:pPr>
            <w:r w:rsidRPr="004F1C0C">
              <w:rPr>
                <w:rFonts w:ascii="Times New Roman" w:hAnsi="Times New Roman"/>
                <w:color w:val="000000"/>
                <w:sz w:val="20"/>
                <w:szCs w:val="20"/>
                <w:lang w:eastAsia="ru-RU"/>
              </w:rPr>
              <w:t xml:space="preserve"> Отсутствие нарушений   правил пожарной безопасности, охраны труда, антитеррористической безопасности.</w:t>
            </w:r>
          </w:p>
        </w:tc>
        <w:tc>
          <w:tcPr>
            <w:tcW w:w="1701"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1,0%</w:t>
            </w:r>
          </w:p>
        </w:tc>
      </w:tr>
      <w:tr w:rsidR="004E6F15" w:rsidRPr="0086465E" w:rsidTr="009626A4">
        <w:trPr>
          <w:trHeight w:val="410"/>
        </w:trPr>
        <w:tc>
          <w:tcPr>
            <w:tcW w:w="738"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8</w:t>
            </w:r>
          </w:p>
        </w:tc>
        <w:tc>
          <w:tcPr>
            <w:tcW w:w="7343"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both"/>
              <w:rPr>
                <w:rFonts w:ascii="Times New Roman" w:hAnsi="Times New Roman"/>
                <w:color w:val="000000"/>
                <w:sz w:val="20"/>
                <w:szCs w:val="20"/>
                <w:lang w:eastAsia="ru-RU"/>
              </w:rPr>
            </w:pPr>
            <w:r w:rsidRPr="004F1C0C">
              <w:rPr>
                <w:rFonts w:ascii="Times New Roman" w:hAnsi="Times New Roman"/>
                <w:color w:val="000000"/>
                <w:sz w:val="20"/>
                <w:szCs w:val="20"/>
                <w:lang w:eastAsia="ru-RU"/>
              </w:rPr>
              <w:t>Подготовка школы к учебному году, участие в ремонтных работах компьютерной техники.</w:t>
            </w:r>
          </w:p>
        </w:tc>
        <w:tc>
          <w:tcPr>
            <w:tcW w:w="1701"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0,5%</w:t>
            </w:r>
          </w:p>
        </w:tc>
      </w:tr>
      <w:tr w:rsidR="004E6F15" w:rsidRPr="0086465E" w:rsidTr="009626A4">
        <w:trPr>
          <w:trHeight w:val="786"/>
        </w:trPr>
        <w:tc>
          <w:tcPr>
            <w:tcW w:w="738"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9</w:t>
            </w:r>
          </w:p>
        </w:tc>
        <w:tc>
          <w:tcPr>
            <w:tcW w:w="7343"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Штрафные баллы:                                                                                                                                За нарушение   правил пожарной безопасности, охраны труда, антитеррористической безопасности, правил внутреннего трудового распорядка и нарушение сроков отчетности .</w:t>
            </w:r>
          </w:p>
        </w:tc>
        <w:tc>
          <w:tcPr>
            <w:tcW w:w="1701"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до 1,5%</w:t>
            </w:r>
          </w:p>
        </w:tc>
      </w:tr>
    </w:tbl>
    <w:p w:rsidR="004E6F15" w:rsidRDefault="004E6F15" w:rsidP="00877A31">
      <w:pPr>
        <w:jc w:val="center"/>
        <w:rPr>
          <w:rFonts w:ascii="Times New Roman" w:hAnsi="Times New Roman"/>
          <w:b/>
          <w:sz w:val="24"/>
          <w:szCs w:val="24"/>
          <w:u w:val="single"/>
        </w:rPr>
      </w:pPr>
    </w:p>
    <w:p w:rsidR="004E6F15" w:rsidRDefault="004E6F15" w:rsidP="00877A31">
      <w:pPr>
        <w:jc w:val="center"/>
        <w:rPr>
          <w:rFonts w:ascii="Times New Roman" w:hAnsi="Times New Roman"/>
          <w:b/>
          <w:sz w:val="24"/>
          <w:szCs w:val="24"/>
          <w:u w:val="single"/>
        </w:rPr>
      </w:pPr>
      <w:r w:rsidRPr="00DB6DD0">
        <w:rPr>
          <w:rFonts w:ascii="Times New Roman" w:hAnsi="Times New Roman"/>
          <w:b/>
          <w:sz w:val="24"/>
          <w:szCs w:val="24"/>
          <w:u w:val="single"/>
        </w:rPr>
        <w:t>Контрактный управляющий (5 %)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3"/>
        <w:gridCol w:w="6956"/>
        <w:gridCol w:w="1559"/>
      </w:tblGrid>
      <w:tr w:rsidR="004E6F15" w:rsidRPr="0086465E" w:rsidTr="009626A4">
        <w:trPr>
          <w:jc w:val="center"/>
        </w:trPr>
        <w:tc>
          <w:tcPr>
            <w:tcW w:w="1333" w:type="dxa"/>
          </w:tcPr>
          <w:p w:rsidR="004E6F15" w:rsidRPr="0086465E" w:rsidRDefault="004E6F15" w:rsidP="009626A4">
            <w:pPr>
              <w:spacing w:after="0" w:line="240" w:lineRule="auto"/>
              <w:jc w:val="both"/>
              <w:rPr>
                <w:rFonts w:ascii="Times New Roman" w:hAnsi="Times New Roman"/>
                <w:b/>
                <w:bCs/>
                <w:color w:val="000000"/>
                <w:sz w:val="20"/>
                <w:szCs w:val="20"/>
              </w:rPr>
            </w:pPr>
            <w:r w:rsidRPr="0086465E">
              <w:rPr>
                <w:rFonts w:ascii="Times New Roman" w:hAnsi="Times New Roman"/>
                <w:b/>
                <w:bCs/>
                <w:color w:val="000000"/>
                <w:sz w:val="20"/>
                <w:szCs w:val="20"/>
              </w:rPr>
              <w:t>№ п/п</w:t>
            </w:r>
          </w:p>
        </w:tc>
        <w:tc>
          <w:tcPr>
            <w:tcW w:w="6956" w:type="dxa"/>
          </w:tcPr>
          <w:p w:rsidR="004E6F15" w:rsidRPr="0086465E" w:rsidRDefault="004E6F15" w:rsidP="009626A4">
            <w:pPr>
              <w:spacing w:after="0" w:line="240" w:lineRule="auto"/>
              <w:rPr>
                <w:rFonts w:ascii="Times New Roman" w:hAnsi="Times New Roman"/>
                <w:b/>
                <w:bCs/>
                <w:color w:val="000000"/>
                <w:sz w:val="20"/>
                <w:szCs w:val="20"/>
              </w:rPr>
            </w:pPr>
            <w:r w:rsidRPr="0086465E">
              <w:rPr>
                <w:rFonts w:ascii="Times New Roman" w:hAnsi="Times New Roman"/>
                <w:b/>
                <w:bCs/>
                <w:color w:val="000000"/>
                <w:sz w:val="20"/>
                <w:szCs w:val="20"/>
              </w:rPr>
              <w:t xml:space="preserve">                                    Показатели эффективности (контрактный управляющий)</w:t>
            </w:r>
          </w:p>
        </w:tc>
        <w:tc>
          <w:tcPr>
            <w:tcW w:w="1559" w:type="dxa"/>
          </w:tcPr>
          <w:p w:rsidR="004E6F15" w:rsidRPr="0086465E" w:rsidRDefault="004E6F15" w:rsidP="009626A4">
            <w:pPr>
              <w:spacing w:after="0" w:line="240" w:lineRule="auto"/>
              <w:rPr>
                <w:rFonts w:ascii="Times New Roman" w:hAnsi="Times New Roman"/>
                <w:b/>
                <w:bCs/>
                <w:color w:val="000000"/>
                <w:sz w:val="20"/>
                <w:szCs w:val="20"/>
              </w:rPr>
            </w:pPr>
            <w:r w:rsidRPr="0086465E">
              <w:rPr>
                <w:rFonts w:ascii="Times New Roman" w:hAnsi="Times New Roman"/>
                <w:b/>
                <w:bCs/>
                <w:color w:val="000000"/>
                <w:sz w:val="20"/>
                <w:szCs w:val="20"/>
              </w:rPr>
              <w:t>Размер %</w:t>
            </w:r>
          </w:p>
        </w:tc>
      </w:tr>
      <w:tr w:rsidR="004E6F15" w:rsidRPr="0086465E" w:rsidTr="009626A4">
        <w:trPr>
          <w:jc w:val="center"/>
        </w:trPr>
        <w:tc>
          <w:tcPr>
            <w:tcW w:w="1333" w:type="dxa"/>
            <w:vAlign w:val="center"/>
          </w:tcPr>
          <w:p w:rsidR="004E6F15" w:rsidRPr="0086465E" w:rsidRDefault="004E6F15" w:rsidP="009626A4">
            <w:pPr>
              <w:spacing w:after="0" w:line="240" w:lineRule="auto"/>
              <w:jc w:val="both"/>
              <w:rPr>
                <w:rFonts w:ascii="Times New Roman" w:hAnsi="Times New Roman"/>
                <w:bCs/>
                <w:color w:val="000000"/>
                <w:sz w:val="20"/>
                <w:szCs w:val="20"/>
              </w:rPr>
            </w:pPr>
            <w:r w:rsidRPr="0086465E">
              <w:rPr>
                <w:rFonts w:ascii="Times New Roman" w:hAnsi="Times New Roman"/>
                <w:bCs/>
                <w:color w:val="000000"/>
                <w:sz w:val="20"/>
                <w:szCs w:val="20"/>
              </w:rPr>
              <w:t>1</w:t>
            </w:r>
          </w:p>
        </w:tc>
        <w:tc>
          <w:tcPr>
            <w:tcW w:w="6956" w:type="dxa"/>
            <w:vAlign w:val="center"/>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 xml:space="preserve"> Эффективная и качественная работа по разработке плана закупок, осуществление подготовки изменений для внесения в план закупок и размещение в единой информационной системе.</w:t>
            </w:r>
          </w:p>
        </w:tc>
        <w:tc>
          <w:tcPr>
            <w:tcW w:w="1559" w:type="dxa"/>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2%</w:t>
            </w:r>
          </w:p>
        </w:tc>
      </w:tr>
      <w:tr w:rsidR="004E6F15" w:rsidRPr="0086465E" w:rsidTr="009626A4">
        <w:trPr>
          <w:jc w:val="center"/>
        </w:trPr>
        <w:tc>
          <w:tcPr>
            <w:tcW w:w="1333" w:type="dxa"/>
            <w:vAlign w:val="center"/>
          </w:tcPr>
          <w:p w:rsidR="004E6F15" w:rsidRPr="0086465E" w:rsidRDefault="004E6F15" w:rsidP="009626A4">
            <w:pPr>
              <w:spacing w:after="0" w:line="240" w:lineRule="auto"/>
              <w:jc w:val="both"/>
              <w:rPr>
                <w:rFonts w:ascii="Times New Roman" w:hAnsi="Times New Roman"/>
                <w:bCs/>
                <w:color w:val="000000"/>
                <w:sz w:val="20"/>
                <w:szCs w:val="20"/>
              </w:rPr>
            </w:pPr>
            <w:r w:rsidRPr="0086465E">
              <w:rPr>
                <w:rFonts w:ascii="Times New Roman" w:hAnsi="Times New Roman"/>
                <w:bCs/>
                <w:color w:val="000000"/>
                <w:sz w:val="20"/>
                <w:szCs w:val="20"/>
              </w:rPr>
              <w:t>2</w:t>
            </w:r>
          </w:p>
        </w:tc>
        <w:tc>
          <w:tcPr>
            <w:tcW w:w="6956" w:type="dxa"/>
            <w:vAlign w:val="center"/>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Эффективная и качественная работа по разработке плана – графика, осуществление подготовки изменений для внесения в план – графика и размещение в единой информационной системе.</w:t>
            </w:r>
          </w:p>
        </w:tc>
        <w:tc>
          <w:tcPr>
            <w:tcW w:w="1559" w:type="dxa"/>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1%</w:t>
            </w:r>
          </w:p>
        </w:tc>
      </w:tr>
      <w:tr w:rsidR="004E6F15" w:rsidRPr="0086465E" w:rsidTr="009626A4">
        <w:trPr>
          <w:jc w:val="center"/>
        </w:trPr>
        <w:tc>
          <w:tcPr>
            <w:tcW w:w="1333" w:type="dxa"/>
            <w:vAlign w:val="center"/>
          </w:tcPr>
          <w:p w:rsidR="004E6F15" w:rsidRPr="0086465E" w:rsidRDefault="004E6F15" w:rsidP="009626A4">
            <w:pPr>
              <w:spacing w:after="0" w:line="240" w:lineRule="auto"/>
              <w:jc w:val="both"/>
              <w:rPr>
                <w:rFonts w:ascii="Times New Roman" w:hAnsi="Times New Roman"/>
                <w:bCs/>
                <w:color w:val="000000"/>
                <w:sz w:val="20"/>
                <w:szCs w:val="20"/>
              </w:rPr>
            </w:pPr>
            <w:r w:rsidRPr="0086465E">
              <w:rPr>
                <w:rFonts w:ascii="Times New Roman" w:hAnsi="Times New Roman"/>
                <w:bCs/>
                <w:color w:val="000000"/>
                <w:sz w:val="20"/>
                <w:szCs w:val="20"/>
              </w:rPr>
              <w:t>3</w:t>
            </w:r>
          </w:p>
        </w:tc>
        <w:tc>
          <w:tcPr>
            <w:tcW w:w="6956" w:type="dxa"/>
            <w:vAlign w:val="center"/>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Качественная и эффективная работа по организации   закупок подготовке документов   и размещения в единой информационной системе, информационных сайтах.</w:t>
            </w:r>
          </w:p>
        </w:tc>
        <w:tc>
          <w:tcPr>
            <w:tcW w:w="1559" w:type="dxa"/>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1%</w:t>
            </w:r>
          </w:p>
        </w:tc>
      </w:tr>
      <w:tr w:rsidR="004E6F15" w:rsidRPr="0086465E" w:rsidTr="009626A4">
        <w:trPr>
          <w:jc w:val="center"/>
        </w:trPr>
        <w:tc>
          <w:tcPr>
            <w:tcW w:w="1333" w:type="dxa"/>
            <w:vAlign w:val="center"/>
          </w:tcPr>
          <w:p w:rsidR="004E6F15" w:rsidRPr="0086465E" w:rsidRDefault="004E6F15" w:rsidP="009626A4">
            <w:pPr>
              <w:spacing w:after="0" w:line="240" w:lineRule="auto"/>
              <w:jc w:val="both"/>
              <w:rPr>
                <w:rFonts w:ascii="Times New Roman" w:hAnsi="Times New Roman"/>
                <w:bCs/>
                <w:color w:val="000000"/>
                <w:sz w:val="20"/>
                <w:szCs w:val="20"/>
              </w:rPr>
            </w:pPr>
            <w:r w:rsidRPr="0086465E">
              <w:rPr>
                <w:rFonts w:ascii="Times New Roman" w:hAnsi="Times New Roman"/>
                <w:bCs/>
                <w:color w:val="000000"/>
                <w:sz w:val="20"/>
                <w:szCs w:val="20"/>
              </w:rPr>
              <w:t>4</w:t>
            </w:r>
          </w:p>
        </w:tc>
        <w:tc>
          <w:tcPr>
            <w:tcW w:w="6956" w:type="dxa"/>
            <w:vAlign w:val="center"/>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Эффективное   и качественное осуществление подготовки и размещение   в единой информационной системе документации о закупках и проектов контрактов.</w:t>
            </w:r>
          </w:p>
        </w:tc>
        <w:tc>
          <w:tcPr>
            <w:tcW w:w="1559" w:type="dxa"/>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jc w:val="center"/>
        </w:trPr>
        <w:tc>
          <w:tcPr>
            <w:tcW w:w="1333" w:type="dxa"/>
            <w:vAlign w:val="center"/>
          </w:tcPr>
          <w:p w:rsidR="004E6F15" w:rsidRPr="0086465E" w:rsidRDefault="004E6F15" w:rsidP="009626A4">
            <w:pPr>
              <w:spacing w:after="0" w:line="240" w:lineRule="auto"/>
              <w:jc w:val="both"/>
              <w:rPr>
                <w:rFonts w:ascii="Times New Roman" w:hAnsi="Times New Roman"/>
                <w:bCs/>
                <w:color w:val="000000"/>
                <w:sz w:val="20"/>
                <w:szCs w:val="20"/>
              </w:rPr>
            </w:pPr>
            <w:r w:rsidRPr="0086465E">
              <w:rPr>
                <w:rFonts w:ascii="Times New Roman" w:hAnsi="Times New Roman"/>
                <w:bCs/>
                <w:color w:val="000000"/>
                <w:sz w:val="20"/>
                <w:szCs w:val="20"/>
              </w:rPr>
              <w:t>5</w:t>
            </w:r>
          </w:p>
        </w:tc>
        <w:tc>
          <w:tcPr>
            <w:tcW w:w="6956" w:type="dxa"/>
            <w:vAlign w:val="center"/>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Качественное и эффективное определение поставщиков, подрядчиков и исполнителей закупок.</w:t>
            </w:r>
          </w:p>
        </w:tc>
        <w:tc>
          <w:tcPr>
            <w:tcW w:w="1559" w:type="dxa"/>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jc w:val="center"/>
        </w:trPr>
        <w:tc>
          <w:tcPr>
            <w:tcW w:w="1333" w:type="dxa"/>
            <w:vMerge w:val="restart"/>
            <w:vAlign w:val="center"/>
          </w:tcPr>
          <w:p w:rsidR="004E6F15" w:rsidRPr="0086465E" w:rsidRDefault="004E6F15" w:rsidP="009626A4">
            <w:pPr>
              <w:spacing w:after="0" w:line="240" w:lineRule="auto"/>
              <w:jc w:val="both"/>
              <w:rPr>
                <w:rFonts w:ascii="Times New Roman" w:hAnsi="Times New Roman"/>
                <w:bCs/>
                <w:color w:val="000000"/>
                <w:sz w:val="20"/>
                <w:szCs w:val="20"/>
              </w:rPr>
            </w:pPr>
            <w:r w:rsidRPr="0086465E">
              <w:rPr>
                <w:rFonts w:ascii="Times New Roman" w:hAnsi="Times New Roman"/>
                <w:bCs/>
                <w:color w:val="000000"/>
                <w:sz w:val="20"/>
                <w:szCs w:val="20"/>
              </w:rPr>
              <w:t>6</w:t>
            </w:r>
          </w:p>
        </w:tc>
        <w:tc>
          <w:tcPr>
            <w:tcW w:w="6956" w:type="dxa"/>
            <w:vAlign w:val="center"/>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Штрафные баллы:</w:t>
            </w:r>
          </w:p>
        </w:tc>
        <w:tc>
          <w:tcPr>
            <w:tcW w:w="1559" w:type="dxa"/>
            <w:vMerge w:val="restart"/>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До 1,5%</w:t>
            </w:r>
          </w:p>
        </w:tc>
      </w:tr>
      <w:tr w:rsidR="004E6F15" w:rsidRPr="0086465E" w:rsidTr="009626A4">
        <w:trPr>
          <w:trHeight w:val="574"/>
          <w:jc w:val="center"/>
        </w:trPr>
        <w:tc>
          <w:tcPr>
            <w:tcW w:w="1333" w:type="dxa"/>
            <w:vMerge/>
            <w:vAlign w:val="center"/>
          </w:tcPr>
          <w:p w:rsidR="004E6F15" w:rsidRPr="0086465E" w:rsidRDefault="004E6F15" w:rsidP="009626A4">
            <w:pPr>
              <w:spacing w:after="0" w:line="240" w:lineRule="auto"/>
              <w:jc w:val="both"/>
              <w:rPr>
                <w:rFonts w:ascii="Times New Roman" w:hAnsi="Times New Roman"/>
                <w:bCs/>
                <w:color w:val="000000"/>
                <w:sz w:val="20"/>
                <w:szCs w:val="20"/>
              </w:rPr>
            </w:pPr>
          </w:p>
        </w:tc>
        <w:tc>
          <w:tcPr>
            <w:tcW w:w="6956" w:type="dxa"/>
            <w:vAlign w:val="center"/>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 xml:space="preserve"> Несвоевременная подача отчетов, размещение плана –графика закупок.</w:t>
            </w:r>
          </w:p>
        </w:tc>
        <w:tc>
          <w:tcPr>
            <w:tcW w:w="1559" w:type="dxa"/>
            <w:vMerge/>
          </w:tcPr>
          <w:p w:rsidR="004E6F15" w:rsidRPr="0086465E" w:rsidRDefault="004E6F15" w:rsidP="009626A4">
            <w:pPr>
              <w:spacing w:after="0" w:line="240" w:lineRule="auto"/>
              <w:rPr>
                <w:rFonts w:ascii="Times New Roman" w:hAnsi="Times New Roman"/>
                <w:color w:val="000000"/>
                <w:sz w:val="20"/>
                <w:szCs w:val="20"/>
              </w:rPr>
            </w:pPr>
          </w:p>
        </w:tc>
      </w:tr>
    </w:tbl>
    <w:p w:rsidR="004E6F15" w:rsidRDefault="004E6F15" w:rsidP="00877A31">
      <w:pPr>
        <w:jc w:val="center"/>
        <w:rPr>
          <w:rFonts w:ascii="Times New Roman" w:hAnsi="Times New Roman"/>
          <w:b/>
          <w:sz w:val="24"/>
          <w:szCs w:val="24"/>
          <w:u w:val="single"/>
        </w:rPr>
      </w:pPr>
    </w:p>
    <w:p w:rsidR="004E6F15" w:rsidRDefault="004E6F15" w:rsidP="00877A31">
      <w:pPr>
        <w:jc w:val="center"/>
        <w:rPr>
          <w:rFonts w:ascii="Times New Roman" w:hAnsi="Times New Roman"/>
          <w:b/>
          <w:sz w:val="24"/>
          <w:szCs w:val="24"/>
          <w:u w:val="single"/>
        </w:rPr>
      </w:pPr>
      <w:r w:rsidRPr="008D242C">
        <w:rPr>
          <w:rFonts w:ascii="Times New Roman" w:hAnsi="Times New Roman"/>
          <w:b/>
          <w:sz w:val="24"/>
          <w:szCs w:val="24"/>
          <w:u w:val="single"/>
        </w:rPr>
        <w:t>Уборщики служебных помещений (5 %)</w:t>
      </w:r>
    </w:p>
    <w:tbl>
      <w:tblPr>
        <w:tblW w:w="10192" w:type="dxa"/>
        <w:tblInd w:w="-431" w:type="dxa"/>
        <w:tblLook w:val="00A0" w:firstRow="1" w:lastRow="0" w:firstColumn="1" w:lastColumn="0" w:noHBand="0" w:noVBand="0"/>
      </w:tblPr>
      <w:tblGrid>
        <w:gridCol w:w="934"/>
        <w:gridCol w:w="7685"/>
        <w:gridCol w:w="1573"/>
      </w:tblGrid>
      <w:tr w:rsidR="004E6F15" w:rsidRPr="0086465E" w:rsidTr="009626A4">
        <w:trPr>
          <w:trHeight w:val="264"/>
        </w:trPr>
        <w:tc>
          <w:tcPr>
            <w:tcW w:w="934" w:type="dxa"/>
            <w:tcBorders>
              <w:top w:val="single" w:sz="4" w:space="0" w:color="auto"/>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b/>
                <w:bCs/>
                <w:color w:val="000000"/>
                <w:sz w:val="20"/>
                <w:szCs w:val="20"/>
                <w:lang w:eastAsia="ru-RU"/>
              </w:rPr>
            </w:pPr>
            <w:r w:rsidRPr="004F1C0C">
              <w:rPr>
                <w:rFonts w:ascii="Times New Roman" w:hAnsi="Times New Roman"/>
                <w:b/>
                <w:bCs/>
                <w:color w:val="000000"/>
                <w:sz w:val="20"/>
                <w:szCs w:val="20"/>
                <w:lang w:eastAsia="ru-RU"/>
              </w:rPr>
              <w:t>№ п/п</w:t>
            </w:r>
          </w:p>
        </w:tc>
        <w:tc>
          <w:tcPr>
            <w:tcW w:w="7685" w:type="dxa"/>
            <w:tcBorders>
              <w:top w:val="single" w:sz="4" w:space="0" w:color="auto"/>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b/>
                <w:bCs/>
                <w:color w:val="000000"/>
                <w:sz w:val="20"/>
                <w:szCs w:val="20"/>
                <w:lang w:eastAsia="ru-RU"/>
              </w:rPr>
            </w:pPr>
            <w:r w:rsidRPr="004F1C0C">
              <w:rPr>
                <w:rFonts w:ascii="Times New Roman" w:hAnsi="Times New Roman"/>
                <w:b/>
                <w:bCs/>
                <w:color w:val="000000"/>
                <w:sz w:val="20"/>
                <w:szCs w:val="20"/>
                <w:lang w:eastAsia="ru-RU"/>
              </w:rPr>
              <w:t xml:space="preserve">Наименование критерий </w:t>
            </w:r>
          </w:p>
        </w:tc>
        <w:tc>
          <w:tcPr>
            <w:tcW w:w="1573" w:type="dxa"/>
            <w:tcBorders>
              <w:top w:val="single" w:sz="4" w:space="0" w:color="auto"/>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b/>
                <w:bCs/>
                <w:color w:val="000000"/>
                <w:sz w:val="20"/>
                <w:szCs w:val="20"/>
                <w:lang w:eastAsia="ru-RU"/>
              </w:rPr>
            </w:pPr>
            <w:r w:rsidRPr="004F1C0C">
              <w:rPr>
                <w:rFonts w:ascii="Times New Roman" w:hAnsi="Times New Roman"/>
                <w:b/>
                <w:bCs/>
                <w:color w:val="000000"/>
                <w:sz w:val="20"/>
                <w:szCs w:val="20"/>
                <w:lang w:eastAsia="ru-RU"/>
              </w:rPr>
              <w:t>Размер выплата %</w:t>
            </w:r>
          </w:p>
        </w:tc>
      </w:tr>
      <w:tr w:rsidR="004E6F15" w:rsidRPr="0086465E" w:rsidTr="009626A4">
        <w:trPr>
          <w:trHeight w:val="364"/>
        </w:trPr>
        <w:tc>
          <w:tcPr>
            <w:tcW w:w="934"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1</w:t>
            </w:r>
          </w:p>
        </w:tc>
        <w:tc>
          <w:tcPr>
            <w:tcW w:w="7685"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both"/>
              <w:rPr>
                <w:rFonts w:ascii="Times New Roman" w:hAnsi="Times New Roman"/>
                <w:color w:val="000000"/>
                <w:sz w:val="20"/>
                <w:szCs w:val="20"/>
                <w:lang w:eastAsia="ru-RU"/>
              </w:rPr>
            </w:pPr>
            <w:r w:rsidRPr="004F1C0C">
              <w:rPr>
                <w:rFonts w:ascii="Times New Roman" w:hAnsi="Times New Roman"/>
                <w:color w:val="000000"/>
                <w:sz w:val="20"/>
                <w:szCs w:val="20"/>
                <w:lang w:eastAsia="ru-RU"/>
              </w:rPr>
              <w:t xml:space="preserve"> Содержание участка в соответствии с требованиями САНпин. </w:t>
            </w:r>
          </w:p>
        </w:tc>
        <w:tc>
          <w:tcPr>
            <w:tcW w:w="1573"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0,5%</w:t>
            </w:r>
          </w:p>
        </w:tc>
      </w:tr>
      <w:tr w:rsidR="004E6F15" w:rsidRPr="0086465E" w:rsidTr="009626A4">
        <w:trPr>
          <w:trHeight w:val="411"/>
        </w:trPr>
        <w:tc>
          <w:tcPr>
            <w:tcW w:w="934"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2</w:t>
            </w:r>
          </w:p>
        </w:tc>
        <w:tc>
          <w:tcPr>
            <w:tcW w:w="7685"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both"/>
              <w:rPr>
                <w:rFonts w:ascii="Times New Roman" w:hAnsi="Times New Roman"/>
                <w:color w:val="000000"/>
                <w:sz w:val="20"/>
                <w:szCs w:val="20"/>
                <w:lang w:eastAsia="ru-RU"/>
              </w:rPr>
            </w:pPr>
            <w:r w:rsidRPr="004F1C0C">
              <w:rPr>
                <w:rFonts w:ascii="Times New Roman" w:hAnsi="Times New Roman"/>
                <w:color w:val="000000"/>
                <w:sz w:val="20"/>
                <w:szCs w:val="20"/>
                <w:lang w:eastAsia="ru-RU"/>
              </w:rPr>
              <w:t xml:space="preserve"> Выполнение правил внутреннего трудового распорядка </w:t>
            </w:r>
          </w:p>
        </w:tc>
        <w:tc>
          <w:tcPr>
            <w:tcW w:w="1573"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0,5%</w:t>
            </w:r>
          </w:p>
        </w:tc>
      </w:tr>
      <w:tr w:rsidR="004E6F15" w:rsidRPr="0086465E" w:rsidTr="009626A4">
        <w:trPr>
          <w:trHeight w:val="447"/>
        </w:trPr>
        <w:tc>
          <w:tcPr>
            <w:tcW w:w="934"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lastRenderedPageBreak/>
              <w:t>3</w:t>
            </w:r>
          </w:p>
        </w:tc>
        <w:tc>
          <w:tcPr>
            <w:tcW w:w="7685"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both"/>
              <w:rPr>
                <w:rFonts w:ascii="Times New Roman" w:hAnsi="Times New Roman"/>
                <w:color w:val="000000"/>
                <w:sz w:val="20"/>
                <w:szCs w:val="20"/>
                <w:lang w:eastAsia="ru-RU"/>
              </w:rPr>
            </w:pPr>
            <w:r w:rsidRPr="004F1C0C">
              <w:rPr>
                <w:rFonts w:ascii="Times New Roman" w:hAnsi="Times New Roman"/>
                <w:color w:val="000000"/>
                <w:sz w:val="20"/>
                <w:szCs w:val="20"/>
                <w:lang w:eastAsia="ru-RU"/>
              </w:rPr>
              <w:t xml:space="preserve"> Качественное своевременное выполнение работы </w:t>
            </w:r>
          </w:p>
        </w:tc>
        <w:tc>
          <w:tcPr>
            <w:tcW w:w="1573"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0,5%</w:t>
            </w:r>
          </w:p>
        </w:tc>
      </w:tr>
      <w:tr w:rsidR="004E6F15" w:rsidRPr="0086465E" w:rsidTr="009626A4">
        <w:trPr>
          <w:trHeight w:val="469"/>
        </w:trPr>
        <w:tc>
          <w:tcPr>
            <w:tcW w:w="934"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4</w:t>
            </w:r>
          </w:p>
        </w:tc>
        <w:tc>
          <w:tcPr>
            <w:tcW w:w="7685"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both"/>
              <w:rPr>
                <w:rFonts w:ascii="Times New Roman" w:hAnsi="Times New Roman"/>
                <w:color w:val="000000"/>
                <w:sz w:val="20"/>
                <w:szCs w:val="20"/>
                <w:lang w:eastAsia="ru-RU"/>
              </w:rPr>
            </w:pPr>
            <w:r w:rsidRPr="004F1C0C">
              <w:rPr>
                <w:rFonts w:ascii="Times New Roman" w:hAnsi="Times New Roman"/>
                <w:color w:val="000000"/>
                <w:sz w:val="20"/>
                <w:szCs w:val="20"/>
                <w:lang w:eastAsia="ru-RU"/>
              </w:rPr>
              <w:t xml:space="preserve"> Отсутствие замечаний, жалоб со стороны администрации, заведующей хозяйством, родителей  </w:t>
            </w:r>
          </w:p>
        </w:tc>
        <w:tc>
          <w:tcPr>
            <w:tcW w:w="1573"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0,5%</w:t>
            </w:r>
          </w:p>
        </w:tc>
      </w:tr>
      <w:tr w:rsidR="004E6F15" w:rsidRPr="0086465E" w:rsidTr="009626A4">
        <w:trPr>
          <w:trHeight w:val="264"/>
        </w:trPr>
        <w:tc>
          <w:tcPr>
            <w:tcW w:w="934"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5</w:t>
            </w:r>
          </w:p>
        </w:tc>
        <w:tc>
          <w:tcPr>
            <w:tcW w:w="7685"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both"/>
              <w:rPr>
                <w:rFonts w:ascii="Times New Roman" w:hAnsi="Times New Roman"/>
                <w:color w:val="000000"/>
                <w:sz w:val="20"/>
                <w:szCs w:val="20"/>
                <w:lang w:eastAsia="ru-RU"/>
              </w:rPr>
            </w:pPr>
            <w:r w:rsidRPr="004F1C0C">
              <w:rPr>
                <w:rFonts w:ascii="Times New Roman" w:hAnsi="Times New Roman"/>
                <w:color w:val="000000"/>
                <w:sz w:val="20"/>
                <w:szCs w:val="20"/>
                <w:lang w:eastAsia="ru-RU"/>
              </w:rPr>
              <w:t xml:space="preserve"> Озеленение закрепленной территории </w:t>
            </w:r>
          </w:p>
        </w:tc>
        <w:tc>
          <w:tcPr>
            <w:tcW w:w="1573"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0,5%</w:t>
            </w:r>
          </w:p>
        </w:tc>
      </w:tr>
      <w:tr w:rsidR="004E6F15" w:rsidRPr="0086465E" w:rsidTr="009626A4">
        <w:trPr>
          <w:trHeight w:val="423"/>
        </w:trPr>
        <w:tc>
          <w:tcPr>
            <w:tcW w:w="934"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6</w:t>
            </w:r>
          </w:p>
        </w:tc>
        <w:tc>
          <w:tcPr>
            <w:tcW w:w="7685"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both"/>
              <w:rPr>
                <w:rFonts w:ascii="Times New Roman" w:hAnsi="Times New Roman"/>
                <w:color w:val="000000"/>
                <w:sz w:val="20"/>
                <w:szCs w:val="20"/>
                <w:lang w:eastAsia="ru-RU"/>
              </w:rPr>
            </w:pPr>
            <w:r w:rsidRPr="004F1C0C">
              <w:rPr>
                <w:rFonts w:ascii="Times New Roman" w:hAnsi="Times New Roman"/>
                <w:color w:val="000000"/>
                <w:sz w:val="20"/>
                <w:szCs w:val="20"/>
                <w:lang w:eastAsia="ru-RU"/>
              </w:rPr>
              <w:t xml:space="preserve">Соблюдение правил пожарной безопасности, охраны труда, антитеррористической безопасности </w:t>
            </w:r>
          </w:p>
        </w:tc>
        <w:tc>
          <w:tcPr>
            <w:tcW w:w="1573"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до 1%</w:t>
            </w:r>
          </w:p>
        </w:tc>
      </w:tr>
      <w:tr w:rsidR="004E6F15" w:rsidRPr="0086465E" w:rsidTr="009626A4">
        <w:trPr>
          <w:trHeight w:val="418"/>
        </w:trPr>
        <w:tc>
          <w:tcPr>
            <w:tcW w:w="934"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7</w:t>
            </w:r>
          </w:p>
        </w:tc>
        <w:tc>
          <w:tcPr>
            <w:tcW w:w="7685"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both"/>
              <w:rPr>
                <w:rFonts w:ascii="Times New Roman" w:hAnsi="Times New Roman"/>
                <w:color w:val="000000"/>
                <w:sz w:val="20"/>
                <w:szCs w:val="20"/>
                <w:lang w:eastAsia="ru-RU"/>
              </w:rPr>
            </w:pPr>
            <w:r w:rsidRPr="004F1C0C">
              <w:rPr>
                <w:rFonts w:ascii="Times New Roman" w:hAnsi="Times New Roman"/>
                <w:color w:val="000000"/>
                <w:sz w:val="20"/>
                <w:szCs w:val="20"/>
                <w:lang w:eastAsia="ru-RU"/>
              </w:rPr>
              <w:t xml:space="preserve">Активное участие в работах по косметическому ремонту   помещений школы </w:t>
            </w:r>
          </w:p>
        </w:tc>
        <w:tc>
          <w:tcPr>
            <w:tcW w:w="1573"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0,5%</w:t>
            </w:r>
          </w:p>
        </w:tc>
      </w:tr>
      <w:tr w:rsidR="004E6F15" w:rsidRPr="0086465E" w:rsidTr="009626A4">
        <w:trPr>
          <w:trHeight w:val="565"/>
        </w:trPr>
        <w:tc>
          <w:tcPr>
            <w:tcW w:w="934"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8</w:t>
            </w:r>
          </w:p>
        </w:tc>
        <w:tc>
          <w:tcPr>
            <w:tcW w:w="7685"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both"/>
              <w:rPr>
                <w:rFonts w:ascii="Times New Roman" w:hAnsi="Times New Roman"/>
                <w:color w:val="000000"/>
                <w:sz w:val="20"/>
                <w:szCs w:val="20"/>
                <w:lang w:eastAsia="ru-RU"/>
              </w:rPr>
            </w:pPr>
            <w:r w:rsidRPr="004F1C0C">
              <w:rPr>
                <w:rFonts w:ascii="Times New Roman" w:hAnsi="Times New Roman"/>
                <w:color w:val="000000"/>
                <w:sz w:val="20"/>
                <w:szCs w:val="20"/>
                <w:lang w:eastAsia="ru-RU"/>
              </w:rPr>
              <w:t xml:space="preserve">Выполнение функций несвойственных должностным обязанностям (инициатива, творчество, самостоятельность в принятии решений, участие в общественной жизни и мероприятиях школы) </w:t>
            </w:r>
          </w:p>
        </w:tc>
        <w:tc>
          <w:tcPr>
            <w:tcW w:w="1573"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0,5%</w:t>
            </w:r>
          </w:p>
        </w:tc>
      </w:tr>
      <w:tr w:rsidR="004E6F15" w:rsidRPr="0086465E" w:rsidTr="009626A4">
        <w:trPr>
          <w:trHeight w:val="277"/>
        </w:trPr>
        <w:tc>
          <w:tcPr>
            <w:tcW w:w="934" w:type="dxa"/>
            <w:vMerge w:val="restart"/>
            <w:tcBorders>
              <w:top w:val="nil"/>
              <w:left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9</w:t>
            </w:r>
          </w:p>
        </w:tc>
        <w:tc>
          <w:tcPr>
            <w:tcW w:w="7685"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both"/>
              <w:rPr>
                <w:rFonts w:ascii="Times New Roman" w:hAnsi="Times New Roman"/>
                <w:color w:val="000000"/>
                <w:sz w:val="20"/>
                <w:szCs w:val="20"/>
                <w:lang w:eastAsia="ru-RU"/>
              </w:rPr>
            </w:pPr>
            <w:r w:rsidRPr="004F1C0C">
              <w:rPr>
                <w:rFonts w:ascii="Times New Roman" w:hAnsi="Times New Roman"/>
                <w:color w:val="000000"/>
                <w:sz w:val="20"/>
                <w:szCs w:val="20"/>
                <w:lang w:eastAsia="ru-RU"/>
              </w:rPr>
              <w:t xml:space="preserve">Штрафные баллы:   </w:t>
            </w:r>
          </w:p>
        </w:tc>
        <w:tc>
          <w:tcPr>
            <w:tcW w:w="1573" w:type="dxa"/>
            <w:vMerge w:val="restart"/>
            <w:tcBorders>
              <w:top w:val="nil"/>
              <w:left w:val="nil"/>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до 1,5 %</w:t>
            </w:r>
          </w:p>
        </w:tc>
      </w:tr>
      <w:tr w:rsidR="004E6F15" w:rsidRPr="0086465E" w:rsidTr="009626A4">
        <w:trPr>
          <w:trHeight w:val="423"/>
        </w:trPr>
        <w:tc>
          <w:tcPr>
            <w:tcW w:w="934" w:type="dxa"/>
            <w:vMerge/>
            <w:tcBorders>
              <w:left w:val="single" w:sz="4" w:space="0" w:color="auto"/>
              <w:bottom w:val="nil"/>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p>
        </w:tc>
        <w:tc>
          <w:tcPr>
            <w:tcW w:w="7685" w:type="dxa"/>
            <w:tcBorders>
              <w:top w:val="nil"/>
              <w:left w:val="single" w:sz="4" w:space="0" w:color="auto"/>
              <w:bottom w:val="single" w:sz="4" w:space="0" w:color="000000"/>
              <w:right w:val="single" w:sz="4" w:space="0" w:color="auto"/>
            </w:tcBorders>
          </w:tcPr>
          <w:p w:rsidR="004E6F15" w:rsidRPr="004F1C0C" w:rsidRDefault="004E6F15" w:rsidP="009626A4">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За нарушение   правил пожарной безопасности, Устав школы, охраны труда, антитеррористической безопасности, правил внутреннего трудового распорядка;</w:t>
            </w:r>
          </w:p>
        </w:tc>
        <w:tc>
          <w:tcPr>
            <w:tcW w:w="1573" w:type="dxa"/>
            <w:vMerge/>
            <w:tcBorders>
              <w:left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p>
        </w:tc>
      </w:tr>
      <w:tr w:rsidR="004E6F15" w:rsidRPr="0086465E" w:rsidTr="009626A4">
        <w:trPr>
          <w:trHeight w:val="232"/>
        </w:trPr>
        <w:tc>
          <w:tcPr>
            <w:tcW w:w="934" w:type="dxa"/>
            <w:vMerge/>
            <w:tcBorders>
              <w:left w:val="single" w:sz="4" w:space="0" w:color="auto"/>
              <w:right w:val="single" w:sz="4" w:space="0" w:color="auto"/>
            </w:tcBorders>
            <w:vAlign w:val="center"/>
          </w:tcPr>
          <w:p w:rsidR="004E6F15" w:rsidRPr="004F1C0C" w:rsidRDefault="004E6F15" w:rsidP="009626A4">
            <w:pPr>
              <w:spacing w:after="0" w:line="240" w:lineRule="auto"/>
              <w:rPr>
                <w:rFonts w:ascii="Times New Roman" w:hAnsi="Times New Roman"/>
                <w:color w:val="000000"/>
                <w:sz w:val="20"/>
                <w:szCs w:val="20"/>
                <w:lang w:eastAsia="ru-RU"/>
              </w:rPr>
            </w:pPr>
          </w:p>
        </w:tc>
        <w:tc>
          <w:tcPr>
            <w:tcW w:w="7685" w:type="dxa"/>
            <w:tcBorders>
              <w:top w:val="nil"/>
              <w:left w:val="nil"/>
              <w:bottom w:val="single" w:sz="4" w:space="0" w:color="auto"/>
              <w:right w:val="single" w:sz="4" w:space="0" w:color="auto"/>
            </w:tcBorders>
            <w:noWrap/>
          </w:tcPr>
          <w:p w:rsidR="004E6F15" w:rsidRPr="004F1C0C" w:rsidRDefault="004E6F15" w:rsidP="009626A4">
            <w:pPr>
              <w:spacing w:after="0" w:line="240" w:lineRule="auto"/>
              <w:jc w:val="both"/>
              <w:rPr>
                <w:rFonts w:ascii="Times New Roman" w:hAnsi="Times New Roman"/>
                <w:color w:val="000000"/>
                <w:sz w:val="20"/>
                <w:szCs w:val="20"/>
                <w:lang w:eastAsia="ru-RU"/>
              </w:rPr>
            </w:pPr>
            <w:r w:rsidRPr="004F1C0C">
              <w:rPr>
                <w:rFonts w:ascii="Times New Roman" w:hAnsi="Times New Roman"/>
                <w:color w:val="000000"/>
                <w:sz w:val="20"/>
                <w:szCs w:val="20"/>
                <w:lang w:eastAsia="ru-RU"/>
              </w:rPr>
              <w:t xml:space="preserve">Контроль за исправностью инвентаря и оборудования, своевременный ремонт; </w:t>
            </w:r>
          </w:p>
        </w:tc>
        <w:tc>
          <w:tcPr>
            <w:tcW w:w="1573" w:type="dxa"/>
            <w:vMerge/>
            <w:tcBorders>
              <w:left w:val="single" w:sz="4" w:space="0" w:color="auto"/>
              <w:right w:val="single" w:sz="4" w:space="0" w:color="auto"/>
            </w:tcBorders>
            <w:vAlign w:val="center"/>
          </w:tcPr>
          <w:p w:rsidR="004E6F15" w:rsidRPr="004F1C0C" w:rsidRDefault="004E6F15" w:rsidP="009626A4">
            <w:pPr>
              <w:spacing w:after="0" w:line="240" w:lineRule="auto"/>
              <w:rPr>
                <w:rFonts w:ascii="Times New Roman" w:hAnsi="Times New Roman"/>
                <w:color w:val="000000"/>
                <w:sz w:val="20"/>
                <w:szCs w:val="20"/>
                <w:lang w:eastAsia="ru-RU"/>
              </w:rPr>
            </w:pPr>
          </w:p>
        </w:tc>
      </w:tr>
      <w:tr w:rsidR="004E6F15" w:rsidRPr="0086465E" w:rsidTr="009626A4">
        <w:trPr>
          <w:trHeight w:val="537"/>
        </w:trPr>
        <w:tc>
          <w:tcPr>
            <w:tcW w:w="934" w:type="dxa"/>
            <w:vMerge/>
            <w:tcBorders>
              <w:left w:val="single" w:sz="4" w:space="0" w:color="auto"/>
              <w:bottom w:val="single" w:sz="4" w:space="0" w:color="000000"/>
              <w:right w:val="single" w:sz="4" w:space="0" w:color="auto"/>
            </w:tcBorders>
            <w:vAlign w:val="center"/>
          </w:tcPr>
          <w:p w:rsidR="004E6F15" w:rsidRPr="004F1C0C" w:rsidRDefault="004E6F15" w:rsidP="009626A4">
            <w:pPr>
              <w:spacing w:after="0" w:line="240" w:lineRule="auto"/>
              <w:rPr>
                <w:rFonts w:ascii="Times New Roman" w:hAnsi="Times New Roman"/>
                <w:color w:val="000000"/>
                <w:sz w:val="20"/>
                <w:szCs w:val="20"/>
                <w:lang w:eastAsia="ru-RU"/>
              </w:rPr>
            </w:pPr>
          </w:p>
        </w:tc>
        <w:tc>
          <w:tcPr>
            <w:tcW w:w="7685" w:type="dxa"/>
            <w:tcBorders>
              <w:top w:val="nil"/>
              <w:left w:val="nil"/>
              <w:bottom w:val="single" w:sz="4" w:space="0" w:color="auto"/>
              <w:right w:val="single" w:sz="4" w:space="0" w:color="auto"/>
            </w:tcBorders>
            <w:noWrap/>
          </w:tcPr>
          <w:p w:rsidR="004E6F15" w:rsidRPr="004F1C0C" w:rsidRDefault="004E6F15" w:rsidP="009626A4">
            <w:pPr>
              <w:spacing w:after="0" w:line="240" w:lineRule="auto"/>
              <w:jc w:val="both"/>
              <w:rPr>
                <w:rFonts w:ascii="Times New Roman" w:hAnsi="Times New Roman"/>
                <w:color w:val="000000"/>
                <w:sz w:val="20"/>
                <w:szCs w:val="20"/>
                <w:lang w:eastAsia="ru-RU"/>
              </w:rPr>
            </w:pPr>
            <w:r w:rsidRPr="004F1C0C">
              <w:rPr>
                <w:rFonts w:ascii="Times New Roman" w:hAnsi="Times New Roman"/>
                <w:color w:val="000000"/>
                <w:sz w:val="20"/>
                <w:szCs w:val="20"/>
                <w:lang w:eastAsia="ru-RU"/>
              </w:rPr>
              <w:t xml:space="preserve">Умение принимать правильное решение при возникновении чрезвычайных ситуаций в случае угрозы антитеррористической безопасности  </w:t>
            </w:r>
          </w:p>
        </w:tc>
        <w:tc>
          <w:tcPr>
            <w:tcW w:w="1573" w:type="dxa"/>
            <w:vMerge/>
            <w:tcBorders>
              <w:left w:val="single" w:sz="4" w:space="0" w:color="auto"/>
              <w:bottom w:val="single" w:sz="4" w:space="0" w:color="auto"/>
              <w:right w:val="single" w:sz="4" w:space="0" w:color="auto"/>
            </w:tcBorders>
            <w:vAlign w:val="center"/>
          </w:tcPr>
          <w:p w:rsidR="004E6F15" w:rsidRPr="004F1C0C" w:rsidRDefault="004E6F15" w:rsidP="009626A4">
            <w:pPr>
              <w:spacing w:after="0" w:line="240" w:lineRule="auto"/>
              <w:rPr>
                <w:rFonts w:ascii="Times New Roman" w:hAnsi="Times New Roman"/>
                <w:color w:val="000000"/>
                <w:sz w:val="20"/>
                <w:szCs w:val="20"/>
                <w:lang w:eastAsia="ru-RU"/>
              </w:rPr>
            </w:pPr>
          </w:p>
        </w:tc>
      </w:tr>
    </w:tbl>
    <w:p w:rsidR="004E6F15" w:rsidRDefault="004E6F15" w:rsidP="00877A31">
      <w:pPr>
        <w:jc w:val="center"/>
        <w:rPr>
          <w:rFonts w:ascii="Times New Roman" w:hAnsi="Times New Roman"/>
          <w:b/>
          <w:sz w:val="24"/>
          <w:szCs w:val="24"/>
          <w:u w:val="single"/>
        </w:rPr>
      </w:pPr>
      <w:r w:rsidRPr="008D242C">
        <w:rPr>
          <w:rFonts w:ascii="Times New Roman" w:hAnsi="Times New Roman"/>
          <w:b/>
          <w:sz w:val="24"/>
          <w:szCs w:val="24"/>
          <w:u w:val="single"/>
        </w:rPr>
        <w:t>Сторож</w:t>
      </w:r>
      <w:r>
        <w:rPr>
          <w:rFonts w:ascii="Times New Roman" w:hAnsi="Times New Roman"/>
          <w:b/>
          <w:sz w:val="24"/>
          <w:szCs w:val="24"/>
          <w:u w:val="single"/>
        </w:rPr>
        <w:t xml:space="preserve"> (вахтер)</w:t>
      </w:r>
      <w:r w:rsidRPr="008D242C">
        <w:rPr>
          <w:rFonts w:ascii="Times New Roman" w:hAnsi="Times New Roman"/>
          <w:b/>
          <w:sz w:val="24"/>
          <w:szCs w:val="24"/>
          <w:u w:val="single"/>
        </w:rPr>
        <w:t xml:space="preserve"> (5 %)</w:t>
      </w:r>
    </w:p>
    <w:tbl>
      <w:tblPr>
        <w:tblW w:w="9923" w:type="dxa"/>
        <w:tblInd w:w="-176" w:type="dxa"/>
        <w:tblLook w:val="00A0" w:firstRow="1" w:lastRow="0" w:firstColumn="1" w:lastColumn="0" w:noHBand="0" w:noVBand="0"/>
      </w:tblPr>
      <w:tblGrid>
        <w:gridCol w:w="710"/>
        <w:gridCol w:w="7512"/>
        <w:gridCol w:w="1701"/>
      </w:tblGrid>
      <w:tr w:rsidR="004E6F15" w:rsidRPr="0086465E" w:rsidTr="009626A4">
        <w:trPr>
          <w:trHeight w:val="264"/>
        </w:trPr>
        <w:tc>
          <w:tcPr>
            <w:tcW w:w="710" w:type="dxa"/>
            <w:tcBorders>
              <w:top w:val="single" w:sz="4" w:space="0" w:color="auto"/>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b/>
                <w:bCs/>
                <w:color w:val="000000"/>
                <w:sz w:val="20"/>
                <w:szCs w:val="20"/>
                <w:lang w:eastAsia="ru-RU"/>
              </w:rPr>
            </w:pPr>
            <w:r w:rsidRPr="004F1C0C">
              <w:rPr>
                <w:rFonts w:ascii="Times New Roman" w:hAnsi="Times New Roman"/>
                <w:b/>
                <w:bCs/>
                <w:color w:val="000000"/>
                <w:sz w:val="20"/>
                <w:szCs w:val="20"/>
                <w:lang w:eastAsia="ru-RU"/>
              </w:rPr>
              <w:t>№ п/п</w:t>
            </w:r>
          </w:p>
        </w:tc>
        <w:tc>
          <w:tcPr>
            <w:tcW w:w="7512" w:type="dxa"/>
            <w:tcBorders>
              <w:top w:val="single" w:sz="4" w:space="0" w:color="auto"/>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b/>
                <w:bCs/>
                <w:color w:val="000000"/>
                <w:sz w:val="20"/>
                <w:szCs w:val="20"/>
                <w:lang w:eastAsia="ru-RU"/>
              </w:rPr>
            </w:pPr>
            <w:r w:rsidRPr="004F1C0C">
              <w:rPr>
                <w:rFonts w:ascii="Times New Roman" w:hAnsi="Times New Roman"/>
                <w:b/>
                <w:bCs/>
                <w:color w:val="000000"/>
                <w:sz w:val="20"/>
                <w:szCs w:val="20"/>
                <w:lang w:eastAsia="ru-RU"/>
              </w:rPr>
              <w:t xml:space="preserve">Наименование критерий </w:t>
            </w:r>
          </w:p>
        </w:tc>
        <w:tc>
          <w:tcPr>
            <w:tcW w:w="1701" w:type="dxa"/>
            <w:tcBorders>
              <w:top w:val="single" w:sz="4" w:space="0" w:color="auto"/>
              <w:left w:val="nil"/>
              <w:bottom w:val="single" w:sz="4" w:space="0" w:color="auto"/>
              <w:right w:val="single" w:sz="4" w:space="0" w:color="auto"/>
            </w:tcBorders>
            <w:vAlign w:val="center"/>
          </w:tcPr>
          <w:p w:rsidR="004E6F15" w:rsidRPr="004F1C0C" w:rsidRDefault="004E6F15" w:rsidP="009626A4">
            <w:pPr>
              <w:spacing w:after="0" w:line="240" w:lineRule="auto"/>
              <w:jc w:val="center"/>
              <w:rPr>
                <w:rFonts w:ascii="Times New Roman" w:hAnsi="Times New Roman"/>
                <w:b/>
                <w:bCs/>
                <w:color w:val="000000"/>
                <w:sz w:val="20"/>
                <w:szCs w:val="20"/>
                <w:lang w:eastAsia="ru-RU"/>
              </w:rPr>
            </w:pPr>
            <w:r w:rsidRPr="004F1C0C">
              <w:rPr>
                <w:rFonts w:ascii="Times New Roman" w:hAnsi="Times New Roman"/>
                <w:b/>
                <w:bCs/>
                <w:color w:val="000000"/>
                <w:sz w:val="20"/>
                <w:szCs w:val="20"/>
                <w:lang w:eastAsia="ru-RU"/>
              </w:rPr>
              <w:t>Размер выплата %</w:t>
            </w:r>
          </w:p>
        </w:tc>
      </w:tr>
      <w:tr w:rsidR="004E6F15" w:rsidRPr="0086465E" w:rsidTr="009626A4">
        <w:trPr>
          <w:trHeight w:val="355"/>
        </w:trPr>
        <w:tc>
          <w:tcPr>
            <w:tcW w:w="710"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1</w:t>
            </w:r>
          </w:p>
        </w:tc>
        <w:tc>
          <w:tcPr>
            <w:tcW w:w="7512" w:type="dxa"/>
            <w:tcBorders>
              <w:top w:val="nil"/>
              <w:left w:val="nil"/>
              <w:bottom w:val="single" w:sz="4" w:space="0" w:color="auto"/>
              <w:right w:val="single" w:sz="4" w:space="0" w:color="auto"/>
            </w:tcBorders>
            <w:vAlign w:val="center"/>
          </w:tcPr>
          <w:p w:rsidR="004E6F15" w:rsidRPr="00DB6DD0" w:rsidRDefault="004E6F15" w:rsidP="009626A4">
            <w:pPr>
              <w:spacing w:after="0" w:line="240" w:lineRule="auto"/>
              <w:rPr>
                <w:rFonts w:ascii="Times New Roman" w:hAnsi="Times New Roman"/>
                <w:color w:val="000000"/>
                <w:sz w:val="20"/>
                <w:szCs w:val="20"/>
                <w:lang w:eastAsia="ru-RU"/>
              </w:rPr>
            </w:pPr>
            <w:r w:rsidRPr="00DB6DD0">
              <w:rPr>
                <w:rFonts w:ascii="Times New Roman" w:hAnsi="Times New Roman"/>
                <w:color w:val="000000"/>
                <w:sz w:val="20"/>
                <w:szCs w:val="20"/>
                <w:lang w:eastAsia="ru-RU"/>
              </w:rPr>
              <w:t xml:space="preserve"> Качественная организация дежурства на территории школы:</w:t>
            </w:r>
          </w:p>
        </w:tc>
        <w:tc>
          <w:tcPr>
            <w:tcW w:w="1701"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p>
        </w:tc>
      </w:tr>
      <w:tr w:rsidR="004E6F15" w:rsidRPr="0086465E" w:rsidTr="009626A4">
        <w:trPr>
          <w:trHeight w:val="355"/>
        </w:trPr>
        <w:tc>
          <w:tcPr>
            <w:tcW w:w="710"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p>
        </w:tc>
        <w:tc>
          <w:tcPr>
            <w:tcW w:w="7512" w:type="dxa"/>
            <w:tcBorders>
              <w:top w:val="nil"/>
              <w:left w:val="nil"/>
              <w:bottom w:val="single" w:sz="4" w:space="0" w:color="auto"/>
              <w:right w:val="single" w:sz="4" w:space="0" w:color="auto"/>
            </w:tcBorders>
            <w:vAlign w:val="center"/>
          </w:tcPr>
          <w:p w:rsidR="004E6F15" w:rsidRPr="00DB6DD0" w:rsidRDefault="004E6F15" w:rsidP="009626A4">
            <w:pPr>
              <w:spacing w:after="0" w:line="240" w:lineRule="auto"/>
              <w:rPr>
                <w:rFonts w:ascii="Times New Roman" w:hAnsi="Times New Roman"/>
                <w:color w:val="000000"/>
                <w:sz w:val="20"/>
                <w:szCs w:val="20"/>
                <w:lang w:eastAsia="ru-RU"/>
              </w:rPr>
            </w:pPr>
            <w:r w:rsidRPr="0086465E">
              <w:rPr>
                <w:rFonts w:ascii="Times New Roman" w:hAnsi="Times New Roman"/>
                <w:sz w:val="20"/>
                <w:szCs w:val="20"/>
              </w:rPr>
              <w:t>- принятие мер по предотвращению порчи школьного имущества</w:t>
            </w:r>
          </w:p>
        </w:tc>
        <w:tc>
          <w:tcPr>
            <w:tcW w:w="1701"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1 %.</w:t>
            </w:r>
          </w:p>
        </w:tc>
      </w:tr>
      <w:tr w:rsidR="004E6F15" w:rsidRPr="0086465E" w:rsidTr="009626A4">
        <w:trPr>
          <w:trHeight w:val="335"/>
        </w:trPr>
        <w:tc>
          <w:tcPr>
            <w:tcW w:w="710"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2</w:t>
            </w:r>
          </w:p>
        </w:tc>
        <w:tc>
          <w:tcPr>
            <w:tcW w:w="7512" w:type="dxa"/>
            <w:tcBorders>
              <w:top w:val="nil"/>
              <w:left w:val="nil"/>
              <w:bottom w:val="single" w:sz="4" w:space="0" w:color="auto"/>
              <w:right w:val="single" w:sz="4" w:space="0" w:color="auto"/>
            </w:tcBorders>
            <w:vAlign w:val="center"/>
          </w:tcPr>
          <w:p w:rsidR="004E6F15" w:rsidRPr="00DB6DD0" w:rsidRDefault="004E6F15" w:rsidP="009626A4">
            <w:pPr>
              <w:spacing w:after="0" w:line="240" w:lineRule="auto"/>
              <w:rPr>
                <w:rFonts w:ascii="Times New Roman" w:hAnsi="Times New Roman"/>
                <w:color w:val="000000"/>
                <w:sz w:val="20"/>
                <w:szCs w:val="20"/>
                <w:lang w:eastAsia="ru-RU"/>
              </w:rPr>
            </w:pPr>
            <w:r w:rsidRPr="00DB6DD0">
              <w:rPr>
                <w:rFonts w:ascii="Times New Roman" w:hAnsi="Times New Roman"/>
                <w:color w:val="000000"/>
                <w:sz w:val="20"/>
                <w:szCs w:val="20"/>
                <w:lang w:eastAsia="ru-RU"/>
              </w:rPr>
              <w:t>Отсутствие замечаний и жалоб со стороны администрации, заведующей хозяйством.</w:t>
            </w:r>
          </w:p>
        </w:tc>
        <w:tc>
          <w:tcPr>
            <w:tcW w:w="1701"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0,5%</w:t>
            </w:r>
          </w:p>
        </w:tc>
      </w:tr>
      <w:tr w:rsidR="004E6F15" w:rsidRPr="0086465E" w:rsidTr="009626A4">
        <w:trPr>
          <w:trHeight w:val="215"/>
        </w:trPr>
        <w:tc>
          <w:tcPr>
            <w:tcW w:w="710"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3</w:t>
            </w:r>
          </w:p>
        </w:tc>
        <w:tc>
          <w:tcPr>
            <w:tcW w:w="7512" w:type="dxa"/>
            <w:tcBorders>
              <w:top w:val="nil"/>
              <w:left w:val="nil"/>
              <w:bottom w:val="single" w:sz="4" w:space="0" w:color="auto"/>
              <w:right w:val="single" w:sz="4" w:space="0" w:color="auto"/>
            </w:tcBorders>
            <w:vAlign w:val="center"/>
          </w:tcPr>
          <w:p w:rsidR="004E6F15" w:rsidRPr="004F1C0C" w:rsidRDefault="004E6F15" w:rsidP="009626A4">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Сохранение целостности охраняемых объектов (здания и прилегающей территории).</w:t>
            </w:r>
          </w:p>
        </w:tc>
        <w:tc>
          <w:tcPr>
            <w:tcW w:w="1701"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1%</w:t>
            </w:r>
          </w:p>
        </w:tc>
      </w:tr>
      <w:tr w:rsidR="004E6F15" w:rsidRPr="0086465E" w:rsidTr="009626A4">
        <w:trPr>
          <w:trHeight w:val="333"/>
        </w:trPr>
        <w:tc>
          <w:tcPr>
            <w:tcW w:w="710"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4</w:t>
            </w:r>
          </w:p>
        </w:tc>
        <w:tc>
          <w:tcPr>
            <w:tcW w:w="7512" w:type="dxa"/>
            <w:tcBorders>
              <w:top w:val="nil"/>
              <w:left w:val="nil"/>
              <w:bottom w:val="single" w:sz="4" w:space="0" w:color="auto"/>
              <w:right w:val="single" w:sz="4" w:space="0" w:color="auto"/>
            </w:tcBorders>
            <w:vAlign w:val="center"/>
          </w:tcPr>
          <w:p w:rsidR="004E6F15" w:rsidRPr="004F1C0C" w:rsidRDefault="004E6F15" w:rsidP="009626A4">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Качественное выполнение требований по охране труда, противопожарной безопасности, антитеррористической безопасности</w:t>
            </w:r>
          </w:p>
        </w:tc>
        <w:tc>
          <w:tcPr>
            <w:tcW w:w="1701"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0,5%</w:t>
            </w:r>
          </w:p>
        </w:tc>
      </w:tr>
      <w:tr w:rsidR="004E6F15" w:rsidRPr="0086465E" w:rsidTr="009626A4">
        <w:trPr>
          <w:trHeight w:val="722"/>
        </w:trPr>
        <w:tc>
          <w:tcPr>
            <w:tcW w:w="710"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5</w:t>
            </w:r>
          </w:p>
        </w:tc>
        <w:tc>
          <w:tcPr>
            <w:tcW w:w="7512" w:type="dxa"/>
            <w:tcBorders>
              <w:top w:val="nil"/>
              <w:left w:val="nil"/>
              <w:bottom w:val="single" w:sz="4" w:space="0" w:color="auto"/>
              <w:right w:val="single" w:sz="4" w:space="0" w:color="auto"/>
            </w:tcBorders>
            <w:vAlign w:val="center"/>
          </w:tcPr>
          <w:p w:rsidR="004E6F15" w:rsidRPr="004F1C0C" w:rsidRDefault="004E6F15" w:rsidP="009626A4">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Выполнение функций несвойственных должностным обязанностям (инициатива, творчество, самостоятельность в принятии решений, участие в общественной жизни и мероприятиях школы).</w:t>
            </w:r>
          </w:p>
        </w:tc>
        <w:tc>
          <w:tcPr>
            <w:tcW w:w="1701"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0,5%</w:t>
            </w:r>
          </w:p>
        </w:tc>
      </w:tr>
      <w:tr w:rsidR="004E6F15" w:rsidRPr="0086465E" w:rsidTr="009626A4">
        <w:trPr>
          <w:trHeight w:val="832"/>
        </w:trPr>
        <w:tc>
          <w:tcPr>
            <w:tcW w:w="710"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6</w:t>
            </w:r>
          </w:p>
        </w:tc>
        <w:tc>
          <w:tcPr>
            <w:tcW w:w="7512" w:type="dxa"/>
            <w:tcBorders>
              <w:top w:val="nil"/>
              <w:left w:val="nil"/>
              <w:bottom w:val="single" w:sz="4" w:space="0" w:color="auto"/>
              <w:right w:val="single" w:sz="4" w:space="0" w:color="auto"/>
            </w:tcBorders>
            <w:vAlign w:val="center"/>
          </w:tcPr>
          <w:p w:rsidR="004E6F15" w:rsidRPr="004F1C0C" w:rsidRDefault="004E6F15" w:rsidP="009626A4">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Своевременное выявление неисправностей (взлом дверей, окон, замков, отсутствие пломб и печатей) и извещение об этом администрации или дежурному УВД и умение принимать правильные решения при возникновении ЧС.</w:t>
            </w:r>
          </w:p>
        </w:tc>
        <w:tc>
          <w:tcPr>
            <w:tcW w:w="1701"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1%</w:t>
            </w:r>
          </w:p>
        </w:tc>
      </w:tr>
      <w:tr w:rsidR="004E6F15" w:rsidRPr="0086465E" w:rsidTr="009626A4">
        <w:trPr>
          <w:trHeight w:val="476"/>
        </w:trPr>
        <w:tc>
          <w:tcPr>
            <w:tcW w:w="710" w:type="dxa"/>
            <w:tcBorders>
              <w:top w:val="nil"/>
              <w:left w:val="single" w:sz="4" w:space="0" w:color="auto"/>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7</w:t>
            </w:r>
          </w:p>
        </w:tc>
        <w:tc>
          <w:tcPr>
            <w:tcW w:w="7512" w:type="dxa"/>
            <w:tcBorders>
              <w:top w:val="nil"/>
              <w:left w:val="nil"/>
              <w:bottom w:val="single" w:sz="4" w:space="0" w:color="auto"/>
              <w:right w:val="single" w:sz="4" w:space="0" w:color="auto"/>
            </w:tcBorders>
            <w:vAlign w:val="center"/>
          </w:tcPr>
          <w:p w:rsidR="004E6F15" w:rsidRPr="004F1C0C" w:rsidRDefault="004E6F15" w:rsidP="009626A4">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Обеспечение порядка во время работы (отсутствие посторонних лиц, транспорта на территории школы) Сложность и трудоемкость выполняемых работ.</w:t>
            </w:r>
          </w:p>
        </w:tc>
        <w:tc>
          <w:tcPr>
            <w:tcW w:w="1701" w:type="dxa"/>
            <w:tcBorders>
              <w:top w:val="nil"/>
              <w:left w:val="nil"/>
              <w:bottom w:val="single" w:sz="4" w:space="0" w:color="auto"/>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0,5%</w:t>
            </w:r>
          </w:p>
        </w:tc>
      </w:tr>
      <w:tr w:rsidR="004E6F15" w:rsidRPr="0086465E" w:rsidTr="009626A4">
        <w:trPr>
          <w:trHeight w:val="288"/>
        </w:trPr>
        <w:tc>
          <w:tcPr>
            <w:tcW w:w="710" w:type="dxa"/>
            <w:vMerge w:val="restart"/>
            <w:tcBorders>
              <w:top w:val="nil"/>
              <w:left w:val="single" w:sz="4" w:space="0" w:color="auto"/>
              <w:bottom w:val="single" w:sz="4" w:space="0" w:color="000000"/>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8</w:t>
            </w:r>
          </w:p>
        </w:tc>
        <w:tc>
          <w:tcPr>
            <w:tcW w:w="7512" w:type="dxa"/>
            <w:tcBorders>
              <w:top w:val="nil"/>
              <w:left w:val="nil"/>
              <w:bottom w:val="single" w:sz="4" w:space="0" w:color="auto"/>
              <w:right w:val="single" w:sz="4" w:space="0" w:color="auto"/>
            </w:tcBorders>
            <w:vAlign w:val="center"/>
          </w:tcPr>
          <w:p w:rsidR="004E6F15" w:rsidRPr="004F1C0C" w:rsidRDefault="004E6F15" w:rsidP="009626A4">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Штрафные баллы:</w:t>
            </w:r>
          </w:p>
        </w:tc>
        <w:tc>
          <w:tcPr>
            <w:tcW w:w="1701" w:type="dxa"/>
            <w:vMerge w:val="restart"/>
            <w:tcBorders>
              <w:top w:val="nil"/>
              <w:left w:val="single" w:sz="4" w:space="0" w:color="auto"/>
              <w:bottom w:val="single" w:sz="4" w:space="0" w:color="000000"/>
              <w:right w:val="single" w:sz="4" w:space="0" w:color="auto"/>
            </w:tcBorders>
            <w:noWrap/>
            <w:vAlign w:val="center"/>
          </w:tcPr>
          <w:p w:rsidR="004E6F15" w:rsidRPr="004F1C0C" w:rsidRDefault="004E6F15" w:rsidP="009626A4">
            <w:pPr>
              <w:spacing w:after="0" w:line="240" w:lineRule="auto"/>
              <w:jc w:val="center"/>
              <w:rPr>
                <w:rFonts w:ascii="Times New Roman" w:hAnsi="Times New Roman"/>
                <w:color w:val="000000"/>
                <w:sz w:val="20"/>
                <w:szCs w:val="20"/>
                <w:lang w:eastAsia="ru-RU"/>
              </w:rPr>
            </w:pPr>
            <w:r w:rsidRPr="004F1C0C">
              <w:rPr>
                <w:rFonts w:ascii="Times New Roman" w:hAnsi="Times New Roman"/>
                <w:color w:val="000000"/>
                <w:sz w:val="20"/>
                <w:szCs w:val="20"/>
                <w:lang w:eastAsia="ru-RU"/>
              </w:rPr>
              <w:t>до 1,5 %</w:t>
            </w:r>
          </w:p>
        </w:tc>
      </w:tr>
      <w:tr w:rsidR="004E6F15" w:rsidRPr="0086465E" w:rsidTr="009626A4">
        <w:trPr>
          <w:trHeight w:val="458"/>
        </w:trPr>
        <w:tc>
          <w:tcPr>
            <w:tcW w:w="710" w:type="dxa"/>
            <w:vMerge/>
            <w:tcBorders>
              <w:top w:val="nil"/>
              <w:left w:val="single" w:sz="4" w:space="0" w:color="auto"/>
              <w:bottom w:val="single" w:sz="4" w:space="0" w:color="000000"/>
              <w:right w:val="single" w:sz="4" w:space="0" w:color="auto"/>
            </w:tcBorders>
            <w:vAlign w:val="center"/>
          </w:tcPr>
          <w:p w:rsidR="004E6F15" w:rsidRPr="004F1C0C" w:rsidRDefault="004E6F15" w:rsidP="009626A4">
            <w:pPr>
              <w:spacing w:after="0" w:line="240" w:lineRule="auto"/>
              <w:rPr>
                <w:rFonts w:ascii="Times New Roman" w:hAnsi="Times New Roman"/>
                <w:color w:val="000000"/>
                <w:sz w:val="20"/>
                <w:szCs w:val="20"/>
                <w:lang w:eastAsia="ru-RU"/>
              </w:rPr>
            </w:pPr>
          </w:p>
        </w:tc>
        <w:tc>
          <w:tcPr>
            <w:tcW w:w="7512" w:type="dxa"/>
            <w:tcBorders>
              <w:top w:val="nil"/>
              <w:left w:val="nil"/>
              <w:bottom w:val="single" w:sz="4" w:space="0" w:color="auto"/>
              <w:right w:val="single" w:sz="4" w:space="0" w:color="auto"/>
            </w:tcBorders>
            <w:vAlign w:val="center"/>
          </w:tcPr>
          <w:p w:rsidR="004E6F15" w:rsidRPr="004F1C0C" w:rsidRDefault="004E6F15" w:rsidP="009626A4">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 xml:space="preserve">За нарушение   правил пожарной безопасности, Устав школы, охраны труда, антитеррористической безопасности, правил внутреннего трудового распорядка. </w:t>
            </w:r>
          </w:p>
        </w:tc>
        <w:tc>
          <w:tcPr>
            <w:tcW w:w="1701" w:type="dxa"/>
            <w:vMerge/>
            <w:tcBorders>
              <w:top w:val="nil"/>
              <w:left w:val="single" w:sz="4" w:space="0" w:color="auto"/>
              <w:bottom w:val="single" w:sz="4" w:space="0" w:color="000000"/>
              <w:right w:val="single" w:sz="4" w:space="0" w:color="auto"/>
            </w:tcBorders>
            <w:vAlign w:val="center"/>
          </w:tcPr>
          <w:p w:rsidR="004E6F15" w:rsidRPr="004F1C0C" w:rsidRDefault="004E6F15" w:rsidP="009626A4">
            <w:pPr>
              <w:spacing w:after="0" w:line="240" w:lineRule="auto"/>
              <w:rPr>
                <w:rFonts w:ascii="Times New Roman" w:hAnsi="Times New Roman"/>
                <w:color w:val="000000"/>
                <w:sz w:val="20"/>
                <w:szCs w:val="20"/>
                <w:lang w:eastAsia="ru-RU"/>
              </w:rPr>
            </w:pPr>
          </w:p>
        </w:tc>
      </w:tr>
      <w:tr w:rsidR="004E6F15" w:rsidRPr="0086465E" w:rsidTr="009626A4">
        <w:trPr>
          <w:trHeight w:val="403"/>
        </w:trPr>
        <w:tc>
          <w:tcPr>
            <w:tcW w:w="710" w:type="dxa"/>
            <w:vMerge/>
            <w:tcBorders>
              <w:top w:val="nil"/>
              <w:left w:val="single" w:sz="4" w:space="0" w:color="auto"/>
              <w:bottom w:val="single" w:sz="4" w:space="0" w:color="000000"/>
              <w:right w:val="single" w:sz="4" w:space="0" w:color="auto"/>
            </w:tcBorders>
            <w:vAlign w:val="center"/>
          </w:tcPr>
          <w:p w:rsidR="004E6F15" w:rsidRPr="004F1C0C" w:rsidRDefault="004E6F15" w:rsidP="009626A4">
            <w:pPr>
              <w:spacing w:after="0" w:line="240" w:lineRule="auto"/>
              <w:rPr>
                <w:rFonts w:ascii="Times New Roman" w:hAnsi="Times New Roman"/>
                <w:color w:val="000000"/>
                <w:sz w:val="20"/>
                <w:szCs w:val="20"/>
                <w:lang w:eastAsia="ru-RU"/>
              </w:rPr>
            </w:pPr>
          </w:p>
        </w:tc>
        <w:tc>
          <w:tcPr>
            <w:tcW w:w="7512" w:type="dxa"/>
            <w:tcBorders>
              <w:top w:val="nil"/>
              <w:left w:val="nil"/>
              <w:bottom w:val="single" w:sz="4" w:space="0" w:color="auto"/>
              <w:right w:val="single" w:sz="4" w:space="0" w:color="auto"/>
            </w:tcBorders>
            <w:vAlign w:val="center"/>
          </w:tcPr>
          <w:p w:rsidR="004E6F15" w:rsidRPr="004F1C0C" w:rsidRDefault="004E6F15" w:rsidP="009626A4">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Контроль за исправностью инвентаря и оборудования, своевременный ремонт.</w:t>
            </w:r>
          </w:p>
        </w:tc>
        <w:tc>
          <w:tcPr>
            <w:tcW w:w="1701" w:type="dxa"/>
            <w:vMerge/>
            <w:tcBorders>
              <w:top w:val="nil"/>
              <w:left w:val="single" w:sz="4" w:space="0" w:color="auto"/>
              <w:bottom w:val="single" w:sz="4" w:space="0" w:color="000000"/>
              <w:right w:val="single" w:sz="4" w:space="0" w:color="auto"/>
            </w:tcBorders>
            <w:vAlign w:val="center"/>
          </w:tcPr>
          <w:p w:rsidR="004E6F15" w:rsidRPr="004F1C0C" w:rsidRDefault="004E6F15" w:rsidP="009626A4">
            <w:pPr>
              <w:spacing w:after="0" w:line="240" w:lineRule="auto"/>
              <w:rPr>
                <w:rFonts w:ascii="Times New Roman" w:hAnsi="Times New Roman"/>
                <w:color w:val="000000"/>
                <w:sz w:val="20"/>
                <w:szCs w:val="20"/>
                <w:lang w:eastAsia="ru-RU"/>
              </w:rPr>
            </w:pPr>
          </w:p>
        </w:tc>
      </w:tr>
      <w:tr w:rsidR="004E6F15" w:rsidRPr="0086465E" w:rsidTr="009626A4">
        <w:trPr>
          <w:trHeight w:val="508"/>
        </w:trPr>
        <w:tc>
          <w:tcPr>
            <w:tcW w:w="710" w:type="dxa"/>
            <w:vMerge/>
            <w:tcBorders>
              <w:top w:val="nil"/>
              <w:left w:val="single" w:sz="4" w:space="0" w:color="auto"/>
              <w:bottom w:val="single" w:sz="4" w:space="0" w:color="000000"/>
              <w:right w:val="single" w:sz="4" w:space="0" w:color="auto"/>
            </w:tcBorders>
            <w:vAlign w:val="center"/>
          </w:tcPr>
          <w:p w:rsidR="004E6F15" w:rsidRPr="004F1C0C" w:rsidRDefault="004E6F15" w:rsidP="009626A4">
            <w:pPr>
              <w:spacing w:after="0" w:line="240" w:lineRule="auto"/>
              <w:rPr>
                <w:rFonts w:ascii="Times New Roman" w:hAnsi="Times New Roman"/>
                <w:color w:val="000000"/>
                <w:sz w:val="20"/>
                <w:szCs w:val="20"/>
                <w:lang w:eastAsia="ru-RU"/>
              </w:rPr>
            </w:pPr>
          </w:p>
        </w:tc>
        <w:tc>
          <w:tcPr>
            <w:tcW w:w="7512" w:type="dxa"/>
            <w:tcBorders>
              <w:top w:val="nil"/>
              <w:left w:val="nil"/>
              <w:bottom w:val="single" w:sz="4" w:space="0" w:color="auto"/>
              <w:right w:val="single" w:sz="4" w:space="0" w:color="auto"/>
            </w:tcBorders>
            <w:vAlign w:val="center"/>
          </w:tcPr>
          <w:p w:rsidR="004E6F15" w:rsidRPr="004F1C0C" w:rsidRDefault="004E6F15" w:rsidP="009626A4">
            <w:pPr>
              <w:spacing w:after="0" w:line="240" w:lineRule="auto"/>
              <w:rPr>
                <w:rFonts w:ascii="Times New Roman" w:hAnsi="Times New Roman"/>
                <w:color w:val="000000"/>
                <w:sz w:val="20"/>
                <w:szCs w:val="20"/>
                <w:lang w:eastAsia="ru-RU"/>
              </w:rPr>
            </w:pPr>
            <w:r w:rsidRPr="004F1C0C">
              <w:rPr>
                <w:rFonts w:ascii="Times New Roman" w:hAnsi="Times New Roman"/>
                <w:color w:val="000000"/>
                <w:sz w:val="20"/>
                <w:szCs w:val="20"/>
                <w:lang w:eastAsia="ru-RU"/>
              </w:rPr>
              <w:t>Умение принимать правильное решение при возникновении чрезвычайных ситуаций в случае угрозы антитеррористической безопасности.</w:t>
            </w:r>
          </w:p>
        </w:tc>
        <w:tc>
          <w:tcPr>
            <w:tcW w:w="1701" w:type="dxa"/>
            <w:vMerge/>
            <w:tcBorders>
              <w:top w:val="nil"/>
              <w:left w:val="single" w:sz="4" w:space="0" w:color="auto"/>
              <w:bottom w:val="single" w:sz="4" w:space="0" w:color="000000"/>
              <w:right w:val="single" w:sz="4" w:space="0" w:color="auto"/>
            </w:tcBorders>
            <w:vAlign w:val="center"/>
          </w:tcPr>
          <w:p w:rsidR="004E6F15" w:rsidRPr="004F1C0C" w:rsidRDefault="004E6F15" w:rsidP="009626A4">
            <w:pPr>
              <w:spacing w:after="0" w:line="240" w:lineRule="auto"/>
              <w:rPr>
                <w:rFonts w:ascii="Times New Roman" w:hAnsi="Times New Roman"/>
                <w:color w:val="000000"/>
                <w:sz w:val="20"/>
                <w:szCs w:val="20"/>
                <w:lang w:eastAsia="ru-RU"/>
              </w:rPr>
            </w:pPr>
          </w:p>
        </w:tc>
      </w:tr>
    </w:tbl>
    <w:p w:rsidR="004E6F15" w:rsidRPr="005E4794" w:rsidRDefault="004E6F15" w:rsidP="00877A31">
      <w:pPr>
        <w:tabs>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 xml:space="preserve"> </w:t>
      </w:r>
    </w:p>
    <w:p w:rsidR="004E6F15" w:rsidRDefault="004E6F15" w:rsidP="00877A31">
      <w:pPr>
        <w:jc w:val="center"/>
        <w:rPr>
          <w:rFonts w:ascii="Times New Roman" w:hAnsi="Times New Roman"/>
          <w:b/>
          <w:sz w:val="24"/>
          <w:szCs w:val="24"/>
          <w:u w:val="single"/>
        </w:rPr>
      </w:pPr>
      <w:r w:rsidRPr="008D242C">
        <w:rPr>
          <w:rFonts w:ascii="Times New Roman" w:hAnsi="Times New Roman"/>
          <w:b/>
          <w:sz w:val="24"/>
          <w:szCs w:val="24"/>
          <w:u w:val="single"/>
        </w:rPr>
        <w:t xml:space="preserve"> Гардеробщик (5 %)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7748"/>
        <w:gridCol w:w="1431"/>
      </w:tblGrid>
      <w:tr w:rsidR="004E6F15" w:rsidRPr="0086465E" w:rsidTr="009626A4">
        <w:trPr>
          <w:trHeight w:val="535"/>
          <w:jc w:val="center"/>
        </w:trPr>
        <w:tc>
          <w:tcPr>
            <w:tcW w:w="392" w:type="dxa"/>
            <w:noWrap/>
            <w:vAlign w:val="center"/>
          </w:tcPr>
          <w:p w:rsidR="004E6F15" w:rsidRPr="0086465E" w:rsidRDefault="004E6F15" w:rsidP="009626A4">
            <w:pPr>
              <w:spacing w:after="0" w:line="240" w:lineRule="auto"/>
              <w:rPr>
                <w:rFonts w:ascii="Times New Roman" w:hAnsi="Times New Roman"/>
                <w:b/>
                <w:bCs/>
                <w:sz w:val="20"/>
                <w:szCs w:val="20"/>
              </w:rPr>
            </w:pPr>
            <w:r w:rsidRPr="0086465E">
              <w:rPr>
                <w:rFonts w:ascii="Times New Roman" w:hAnsi="Times New Roman"/>
                <w:b/>
                <w:bCs/>
                <w:sz w:val="20"/>
                <w:szCs w:val="20"/>
              </w:rPr>
              <w:t>№ п/п</w:t>
            </w:r>
          </w:p>
        </w:tc>
        <w:tc>
          <w:tcPr>
            <w:tcW w:w="7748" w:type="dxa"/>
            <w:noWrap/>
            <w:vAlign w:val="center"/>
          </w:tcPr>
          <w:p w:rsidR="004E6F15" w:rsidRPr="0086465E" w:rsidRDefault="004E6F15" w:rsidP="009626A4">
            <w:pPr>
              <w:spacing w:after="0" w:line="240" w:lineRule="auto"/>
              <w:ind w:left="426"/>
              <w:jc w:val="center"/>
              <w:rPr>
                <w:rFonts w:ascii="Times New Roman" w:hAnsi="Times New Roman"/>
                <w:b/>
                <w:bCs/>
                <w:sz w:val="20"/>
                <w:szCs w:val="20"/>
              </w:rPr>
            </w:pPr>
            <w:r w:rsidRPr="0086465E">
              <w:rPr>
                <w:rFonts w:ascii="Times New Roman" w:hAnsi="Times New Roman"/>
                <w:b/>
                <w:bCs/>
                <w:sz w:val="20"/>
                <w:szCs w:val="20"/>
              </w:rPr>
              <w:t xml:space="preserve">Наименование критерий </w:t>
            </w:r>
          </w:p>
        </w:tc>
        <w:tc>
          <w:tcPr>
            <w:tcW w:w="1431" w:type="dxa"/>
            <w:vAlign w:val="center"/>
          </w:tcPr>
          <w:p w:rsidR="004E6F15" w:rsidRPr="0086465E" w:rsidRDefault="004E6F15" w:rsidP="009626A4">
            <w:pPr>
              <w:spacing w:after="0" w:line="240" w:lineRule="auto"/>
              <w:rPr>
                <w:rFonts w:ascii="Times New Roman" w:hAnsi="Times New Roman"/>
                <w:b/>
                <w:bCs/>
                <w:sz w:val="20"/>
                <w:szCs w:val="20"/>
              </w:rPr>
            </w:pPr>
            <w:r w:rsidRPr="0086465E">
              <w:rPr>
                <w:rFonts w:ascii="Times New Roman" w:hAnsi="Times New Roman"/>
                <w:b/>
                <w:bCs/>
                <w:sz w:val="20"/>
                <w:szCs w:val="20"/>
              </w:rPr>
              <w:t>Размер выплата %</w:t>
            </w:r>
          </w:p>
        </w:tc>
      </w:tr>
      <w:tr w:rsidR="004E6F15" w:rsidRPr="0086465E" w:rsidTr="009626A4">
        <w:trPr>
          <w:trHeight w:val="165"/>
          <w:jc w:val="center"/>
        </w:trPr>
        <w:tc>
          <w:tcPr>
            <w:tcW w:w="392" w:type="dxa"/>
            <w:noWrap/>
            <w:vAlign w:val="center"/>
          </w:tcPr>
          <w:p w:rsidR="004E6F15" w:rsidRPr="0086465E" w:rsidRDefault="004E6F15" w:rsidP="009626A4">
            <w:pPr>
              <w:spacing w:after="0" w:line="240" w:lineRule="auto"/>
              <w:ind w:left="426"/>
              <w:jc w:val="center"/>
              <w:rPr>
                <w:rFonts w:ascii="Times New Roman" w:hAnsi="Times New Roman"/>
                <w:sz w:val="20"/>
                <w:szCs w:val="20"/>
              </w:rPr>
            </w:pPr>
            <w:r w:rsidRPr="0086465E">
              <w:rPr>
                <w:rFonts w:ascii="Times New Roman" w:hAnsi="Times New Roman"/>
                <w:sz w:val="20"/>
                <w:szCs w:val="20"/>
              </w:rPr>
              <w:t>1</w:t>
            </w:r>
          </w:p>
        </w:tc>
        <w:tc>
          <w:tcPr>
            <w:tcW w:w="7748" w:type="dxa"/>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Ежедневное содержание закрепленной территории в соответствии с требованиями САНпин.</w:t>
            </w:r>
          </w:p>
        </w:tc>
        <w:tc>
          <w:tcPr>
            <w:tcW w:w="1431" w:type="dxa"/>
            <w:noWrap/>
          </w:tcPr>
          <w:p w:rsidR="004E6F15" w:rsidRPr="0086465E" w:rsidRDefault="004E6F15" w:rsidP="009626A4">
            <w:pPr>
              <w:spacing w:after="0" w:line="240" w:lineRule="auto"/>
              <w:ind w:left="426"/>
              <w:rPr>
                <w:rFonts w:ascii="Times New Roman" w:hAnsi="Times New Roman"/>
                <w:sz w:val="20"/>
                <w:szCs w:val="20"/>
              </w:rPr>
            </w:pPr>
            <w:r w:rsidRPr="0086465E">
              <w:rPr>
                <w:rFonts w:ascii="Times New Roman" w:hAnsi="Times New Roman"/>
                <w:sz w:val="20"/>
                <w:szCs w:val="20"/>
              </w:rPr>
              <w:t>1%</w:t>
            </w:r>
          </w:p>
        </w:tc>
      </w:tr>
      <w:tr w:rsidR="004E6F15" w:rsidRPr="0086465E" w:rsidTr="009626A4">
        <w:trPr>
          <w:trHeight w:val="367"/>
          <w:jc w:val="center"/>
        </w:trPr>
        <w:tc>
          <w:tcPr>
            <w:tcW w:w="392" w:type="dxa"/>
            <w:noWrap/>
            <w:vAlign w:val="center"/>
          </w:tcPr>
          <w:p w:rsidR="004E6F15" w:rsidRPr="0086465E" w:rsidRDefault="004E6F15" w:rsidP="009626A4">
            <w:pPr>
              <w:spacing w:after="0" w:line="240" w:lineRule="auto"/>
              <w:ind w:left="426"/>
              <w:jc w:val="center"/>
              <w:rPr>
                <w:rFonts w:ascii="Times New Roman" w:hAnsi="Times New Roman"/>
                <w:sz w:val="20"/>
                <w:szCs w:val="20"/>
              </w:rPr>
            </w:pPr>
            <w:r w:rsidRPr="0086465E">
              <w:rPr>
                <w:rFonts w:ascii="Times New Roman" w:hAnsi="Times New Roman"/>
                <w:sz w:val="20"/>
                <w:szCs w:val="20"/>
              </w:rPr>
              <w:t>2</w:t>
            </w:r>
          </w:p>
        </w:tc>
        <w:tc>
          <w:tcPr>
            <w:tcW w:w="7748" w:type="dxa"/>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Выполнение правил внутреннего трудового распорядка.</w:t>
            </w:r>
          </w:p>
        </w:tc>
        <w:tc>
          <w:tcPr>
            <w:tcW w:w="1431" w:type="dxa"/>
            <w:noWrap/>
          </w:tcPr>
          <w:p w:rsidR="004E6F15" w:rsidRPr="0086465E" w:rsidRDefault="004E6F15" w:rsidP="009626A4">
            <w:pPr>
              <w:spacing w:after="0" w:line="240" w:lineRule="auto"/>
              <w:ind w:left="426"/>
              <w:rPr>
                <w:rFonts w:ascii="Times New Roman" w:hAnsi="Times New Roman"/>
                <w:sz w:val="20"/>
                <w:szCs w:val="20"/>
              </w:rPr>
            </w:pPr>
            <w:r w:rsidRPr="0086465E">
              <w:rPr>
                <w:rFonts w:ascii="Times New Roman" w:hAnsi="Times New Roman"/>
                <w:sz w:val="20"/>
                <w:szCs w:val="20"/>
              </w:rPr>
              <w:t>0, 5 %</w:t>
            </w:r>
          </w:p>
        </w:tc>
      </w:tr>
      <w:tr w:rsidR="004E6F15" w:rsidRPr="0086465E" w:rsidTr="009626A4">
        <w:trPr>
          <w:trHeight w:val="558"/>
          <w:jc w:val="center"/>
        </w:trPr>
        <w:tc>
          <w:tcPr>
            <w:tcW w:w="392" w:type="dxa"/>
            <w:noWrap/>
            <w:vAlign w:val="center"/>
          </w:tcPr>
          <w:p w:rsidR="004E6F15" w:rsidRPr="0086465E" w:rsidRDefault="004E6F15" w:rsidP="009626A4">
            <w:pPr>
              <w:spacing w:after="0" w:line="240" w:lineRule="auto"/>
              <w:ind w:left="426"/>
              <w:jc w:val="center"/>
              <w:rPr>
                <w:rFonts w:ascii="Times New Roman" w:hAnsi="Times New Roman"/>
                <w:sz w:val="20"/>
                <w:szCs w:val="20"/>
              </w:rPr>
            </w:pPr>
            <w:r w:rsidRPr="0086465E">
              <w:rPr>
                <w:rFonts w:ascii="Times New Roman" w:hAnsi="Times New Roman"/>
                <w:sz w:val="20"/>
                <w:szCs w:val="20"/>
              </w:rPr>
              <w:t>3</w:t>
            </w:r>
          </w:p>
        </w:tc>
        <w:tc>
          <w:tcPr>
            <w:tcW w:w="7748" w:type="dxa"/>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Отсутствие замечаний, жалоб со стороны администрации, заведующей хозяйством, родителей.</w:t>
            </w:r>
          </w:p>
        </w:tc>
        <w:tc>
          <w:tcPr>
            <w:tcW w:w="1431" w:type="dxa"/>
            <w:noWrap/>
          </w:tcPr>
          <w:p w:rsidR="004E6F15" w:rsidRPr="0086465E" w:rsidRDefault="004E6F15" w:rsidP="009626A4">
            <w:pPr>
              <w:spacing w:after="0" w:line="240" w:lineRule="auto"/>
              <w:ind w:left="426"/>
              <w:rPr>
                <w:rFonts w:ascii="Times New Roman" w:hAnsi="Times New Roman"/>
                <w:sz w:val="20"/>
                <w:szCs w:val="20"/>
              </w:rPr>
            </w:pPr>
            <w:r w:rsidRPr="0086465E">
              <w:rPr>
                <w:rFonts w:ascii="Times New Roman" w:hAnsi="Times New Roman"/>
                <w:sz w:val="20"/>
                <w:szCs w:val="20"/>
              </w:rPr>
              <w:t>1%</w:t>
            </w:r>
          </w:p>
        </w:tc>
      </w:tr>
      <w:tr w:rsidR="004E6F15" w:rsidRPr="0086465E" w:rsidTr="009626A4">
        <w:trPr>
          <w:trHeight w:val="551"/>
          <w:jc w:val="center"/>
        </w:trPr>
        <w:tc>
          <w:tcPr>
            <w:tcW w:w="392" w:type="dxa"/>
            <w:noWrap/>
            <w:vAlign w:val="center"/>
          </w:tcPr>
          <w:p w:rsidR="004E6F15" w:rsidRPr="0086465E" w:rsidRDefault="004E6F15" w:rsidP="009626A4">
            <w:pPr>
              <w:spacing w:after="0" w:line="240" w:lineRule="auto"/>
              <w:ind w:left="426"/>
              <w:jc w:val="center"/>
              <w:rPr>
                <w:rFonts w:ascii="Times New Roman" w:hAnsi="Times New Roman"/>
                <w:sz w:val="20"/>
                <w:szCs w:val="20"/>
              </w:rPr>
            </w:pPr>
            <w:r w:rsidRPr="0086465E">
              <w:rPr>
                <w:rFonts w:ascii="Times New Roman" w:hAnsi="Times New Roman"/>
                <w:sz w:val="20"/>
                <w:szCs w:val="20"/>
              </w:rPr>
              <w:t>4</w:t>
            </w:r>
          </w:p>
        </w:tc>
        <w:tc>
          <w:tcPr>
            <w:tcW w:w="7748" w:type="dxa"/>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Соблюдение и поддержка в чистоте помещение гардероба по санитарным правилам в соответствии с требованиями Роспотребнадзора.</w:t>
            </w:r>
          </w:p>
        </w:tc>
        <w:tc>
          <w:tcPr>
            <w:tcW w:w="1431" w:type="dxa"/>
            <w:noWrap/>
          </w:tcPr>
          <w:p w:rsidR="004E6F15" w:rsidRPr="0086465E" w:rsidRDefault="004E6F15" w:rsidP="009626A4">
            <w:pPr>
              <w:spacing w:after="0" w:line="240" w:lineRule="auto"/>
              <w:ind w:left="426"/>
              <w:rPr>
                <w:rFonts w:ascii="Times New Roman" w:hAnsi="Times New Roman"/>
                <w:sz w:val="20"/>
                <w:szCs w:val="20"/>
              </w:rPr>
            </w:pPr>
            <w:r w:rsidRPr="0086465E">
              <w:rPr>
                <w:rFonts w:ascii="Times New Roman" w:hAnsi="Times New Roman"/>
                <w:sz w:val="20"/>
                <w:szCs w:val="20"/>
              </w:rPr>
              <w:t>0,5%</w:t>
            </w:r>
          </w:p>
        </w:tc>
      </w:tr>
      <w:tr w:rsidR="004E6F15" w:rsidRPr="0086465E" w:rsidTr="009626A4">
        <w:trPr>
          <w:trHeight w:val="417"/>
          <w:jc w:val="center"/>
        </w:trPr>
        <w:tc>
          <w:tcPr>
            <w:tcW w:w="392" w:type="dxa"/>
            <w:noWrap/>
            <w:vAlign w:val="center"/>
          </w:tcPr>
          <w:p w:rsidR="004E6F15" w:rsidRPr="0086465E" w:rsidRDefault="004E6F15" w:rsidP="009626A4">
            <w:pPr>
              <w:spacing w:after="0" w:line="240" w:lineRule="auto"/>
              <w:ind w:left="426"/>
              <w:jc w:val="center"/>
              <w:rPr>
                <w:rFonts w:ascii="Times New Roman" w:hAnsi="Times New Roman"/>
                <w:sz w:val="20"/>
                <w:szCs w:val="20"/>
              </w:rPr>
            </w:pPr>
            <w:r w:rsidRPr="0086465E">
              <w:rPr>
                <w:rFonts w:ascii="Times New Roman" w:hAnsi="Times New Roman"/>
                <w:sz w:val="20"/>
                <w:szCs w:val="20"/>
              </w:rPr>
              <w:t>5</w:t>
            </w:r>
          </w:p>
        </w:tc>
        <w:tc>
          <w:tcPr>
            <w:tcW w:w="7748" w:type="dxa"/>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Активное участие в работах по косметическому ремонту   закрепленной территории.</w:t>
            </w:r>
          </w:p>
        </w:tc>
        <w:tc>
          <w:tcPr>
            <w:tcW w:w="1431" w:type="dxa"/>
            <w:noWrap/>
          </w:tcPr>
          <w:p w:rsidR="004E6F15" w:rsidRPr="0086465E" w:rsidRDefault="004E6F15" w:rsidP="009626A4">
            <w:pPr>
              <w:spacing w:after="0" w:line="240" w:lineRule="auto"/>
              <w:ind w:left="426"/>
              <w:rPr>
                <w:rFonts w:ascii="Times New Roman" w:hAnsi="Times New Roman"/>
                <w:sz w:val="20"/>
                <w:szCs w:val="20"/>
              </w:rPr>
            </w:pPr>
            <w:r w:rsidRPr="0086465E">
              <w:rPr>
                <w:rFonts w:ascii="Times New Roman" w:hAnsi="Times New Roman"/>
                <w:sz w:val="20"/>
                <w:szCs w:val="20"/>
              </w:rPr>
              <w:t>1%</w:t>
            </w:r>
          </w:p>
        </w:tc>
      </w:tr>
      <w:tr w:rsidR="004E6F15" w:rsidRPr="0086465E" w:rsidTr="009626A4">
        <w:trPr>
          <w:trHeight w:val="806"/>
          <w:jc w:val="center"/>
        </w:trPr>
        <w:tc>
          <w:tcPr>
            <w:tcW w:w="392" w:type="dxa"/>
            <w:noWrap/>
            <w:vAlign w:val="center"/>
          </w:tcPr>
          <w:p w:rsidR="004E6F15" w:rsidRPr="0086465E" w:rsidRDefault="004E6F15" w:rsidP="009626A4">
            <w:pPr>
              <w:spacing w:after="0" w:line="240" w:lineRule="auto"/>
              <w:ind w:left="426"/>
              <w:jc w:val="center"/>
              <w:rPr>
                <w:rFonts w:ascii="Times New Roman" w:hAnsi="Times New Roman"/>
                <w:sz w:val="20"/>
                <w:szCs w:val="20"/>
              </w:rPr>
            </w:pPr>
            <w:r w:rsidRPr="0086465E">
              <w:rPr>
                <w:rFonts w:ascii="Times New Roman" w:hAnsi="Times New Roman"/>
                <w:sz w:val="20"/>
                <w:szCs w:val="20"/>
              </w:rPr>
              <w:lastRenderedPageBreak/>
              <w:t>6</w:t>
            </w:r>
          </w:p>
        </w:tc>
        <w:tc>
          <w:tcPr>
            <w:tcW w:w="7748" w:type="dxa"/>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Выполнение функций несвойственных должностным обязанностям (инициатива, творчество, самостоятельность в принятии решений, участие в общественной жизни и мероприятиях школы).</w:t>
            </w:r>
          </w:p>
        </w:tc>
        <w:tc>
          <w:tcPr>
            <w:tcW w:w="1431" w:type="dxa"/>
            <w:noWrap/>
          </w:tcPr>
          <w:p w:rsidR="004E6F15" w:rsidRPr="0086465E" w:rsidRDefault="004E6F15" w:rsidP="009626A4">
            <w:pPr>
              <w:spacing w:after="0" w:line="240" w:lineRule="auto"/>
              <w:ind w:left="426"/>
              <w:rPr>
                <w:rFonts w:ascii="Times New Roman" w:hAnsi="Times New Roman"/>
                <w:sz w:val="20"/>
                <w:szCs w:val="20"/>
              </w:rPr>
            </w:pPr>
            <w:r w:rsidRPr="0086465E">
              <w:rPr>
                <w:rFonts w:ascii="Times New Roman" w:hAnsi="Times New Roman"/>
                <w:sz w:val="20"/>
                <w:szCs w:val="20"/>
              </w:rPr>
              <w:t>1%</w:t>
            </w:r>
          </w:p>
        </w:tc>
      </w:tr>
      <w:tr w:rsidR="004E6F15" w:rsidRPr="0086465E" w:rsidTr="009626A4">
        <w:trPr>
          <w:trHeight w:val="691"/>
          <w:jc w:val="center"/>
        </w:trPr>
        <w:tc>
          <w:tcPr>
            <w:tcW w:w="392" w:type="dxa"/>
            <w:vMerge w:val="restart"/>
            <w:noWrap/>
            <w:vAlign w:val="center"/>
          </w:tcPr>
          <w:p w:rsidR="004E6F15" w:rsidRPr="0086465E" w:rsidRDefault="004E6F15" w:rsidP="009626A4">
            <w:pPr>
              <w:spacing w:after="0" w:line="240" w:lineRule="auto"/>
              <w:ind w:left="426"/>
              <w:jc w:val="center"/>
              <w:rPr>
                <w:rFonts w:ascii="Times New Roman" w:hAnsi="Times New Roman"/>
                <w:sz w:val="20"/>
                <w:szCs w:val="20"/>
              </w:rPr>
            </w:pPr>
            <w:r w:rsidRPr="0086465E">
              <w:rPr>
                <w:rFonts w:ascii="Times New Roman" w:hAnsi="Times New Roman"/>
                <w:sz w:val="20"/>
                <w:szCs w:val="20"/>
              </w:rPr>
              <w:t>7</w:t>
            </w:r>
          </w:p>
        </w:tc>
        <w:tc>
          <w:tcPr>
            <w:tcW w:w="7748" w:type="dxa"/>
            <w:noWrap/>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 xml:space="preserve"> Штрафные баллы:                                                                                                                               За нарушение   правил пожарной безопасности,  Устав школы, охраны труда, антитеррористической безопасности, правил внутреннего трудового распорядка.</w:t>
            </w:r>
          </w:p>
        </w:tc>
        <w:tc>
          <w:tcPr>
            <w:tcW w:w="1431" w:type="dxa"/>
            <w:vMerge w:val="restart"/>
            <w:noWrap/>
            <w:vAlign w:val="center"/>
          </w:tcPr>
          <w:p w:rsidR="004E6F15" w:rsidRPr="0086465E" w:rsidRDefault="004E6F15" w:rsidP="009626A4">
            <w:pPr>
              <w:spacing w:after="0" w:line="240" w:lineRule="auto"/>
              <w:ind w:left="426"/>
              <w:jc w:val="center"/>
              <w:rPr>
                <w:rFonts w:ascii="Times New Roman" w:hAnsi="Times New Roman"/>
                <w:sz w:val="20"/>
                <w:szCs w:val="20"/>
              </w:rPr>
            </w:pPr>
            <w:r w:rsidRPr="0086465E">
              <w:rPr>
                <w:rFonts w:ascii="Times New Roman" w:hAnsi="Times New Roman"/>
                <w:sz w:val="20"/>
                <w:szCs w:val="20"/>
              </w:rPr>
              <w:t>до 1,5%</w:t>
            </w:r>
          </w:p>
        </w:tc>
      </w:tr>
      <w:tr w:rsidR="004E6F15" w:rsidRPr="0086465E" w:rsidTr="009626A4">
        <w:trPr>
          <w:trHeight w:val="276"/>
          <w:jc w:val="center"/>
        </w:trPr>
        <w:tc>
          <w:tcPr>
            <w:tcW w:w="392" w:type="dxa"/>
            <w:vMerge/>
          </w:tcPr>
          <w:p w:rsidR="004E6F15" w:rsidRPr="0086465E" w:rsidRDefault="004E6F15" w:rsidP="009626A4">
            <w:pPr>
              <w:spacing w:after="0" w:line="240" w:lineRule="auto"/>
              <w:ind w:left="426"/>
              <w:rPr>
                <w:rFonts w:ascii="Times New Roman" w:hAnsi="Times New Roman"/>
                <w:sz w:val="20"/>
                <w:szCs w:val="20"/>
              </w:rPr>
            </w:pPr>
          </w:p>
        </w:tc>
        <w:tc>
          <w:tcPr>
            <w:tcW w:w="7748" w:type="dxa"/>
            <w:noWrap/>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Контроль за исправностью инвентаря и оборудования, своевременный ремонт.</w:t>
            </w:r>
          </w:p>
        </w:tc>
        <w:tc>
          <w:tcPr>
            <w:tcW w:w="1431" w:type="dxa"/>
            <w:vMerge/>
          </w:tcPr>
          <w:p w:rsidR="004E6F15" w:rsidRPr="0086465E" w:rsidRDefault="004E6F15" w:rsidP="009626A4">
            <w:pPr>
              <w:spacing w:after="0" w:line="240" w:lineRule="auto"/>
              <w:ind w:left="426"/>
              <w:rPr>
                <w:rFonts w:ascii="Times New Roman" w:hAnsi="Times New Roman"/>
                <w:sz w:val="20"/>
                <w:szCs w:val="20"/>
              </w:rPr>
            </w:pPr>
          </w:p>
        </w:tc>
      </w:tr>
      <w:tr w:rsidR="004E6F15" w:rsidRPr="0086465E" w:rsidTr="009626A4">
        <w:trPr>
          <w:trHeight w:val="421"/>
          <w:jc w:val="center"/>
        </w:trPr>
        <w:tc>
          <w:tcPr>
            <w:tcW w:w="392" w:type="dxa"/>
            <w:vMerge/>
          </w:tcPr>
          <w:p w:rsidR="004E6F15" w:rsidRPr="0086465E" w:rsidRDefault="004E6F15" w:rsidP="009626A4">
            <w:pPr>
              <w:spacing w:after="0" w:line="240" w:lineRule="auto"/>
              <w:ind w:left="426"/>
              <w:rPr>
                <w:rFonts w:ascii="Times New Roman" w:hAnsi="Times New Roman"/>
                <w:sz w:val="20"/>
                <w:szCs w:val="20"/>
              </w:rPr>
            </w:pPr>
          </w:p>
        </w:tc>
        <w:tc>
          <w:tcPr>
            <w:tcW w:w="7748" w:type="dxa"/>
            <w:noWrap/>
          </w:tcPr>
          <w:p w:rsidR="004E6F15" w:rsidRPr="0086465E" w:rsidRDefault="004E6F15" w:rsidP="009626A4">
            <w:pPr>
              <w:spacing w:after="0" w:line="240" w:lineRule="auto"/>
              <w:rPr>
                <w:rFonts w:ascii="Times New Roman" w:hAnsi="Times New Roman"/>
                <w:sz w:val="20"/>
                <w:szCs w:val="20"/>
              </w:rPr>
            </w:pPr>
            <w:r w:rsidRPr="0086465E">
              <w:rPr>
                <w:rFonts w:ascii="Times New Roman" w:hAnsi="Times New Roman"/>
                <w:sz w:val="20"/>
                <w:szCs w:val="20"/>
              </w:rPr>
              <w:t>Умение принимать правильное решение при возникновении чрезвычайных ситуаций в случае угрозы антитеррористической безопасности.</w:t>
            </w:r>
          </w:p>
        </w:tc>
        <w:tc>
          <w:tcPr>
            <w:tcW w:w="1431" w:type="dxa"/>
            <w:vMerge/>
          </w:tcPr>
          <w:p w:rsidR="004E6F15" w:rsidRPr="0086465E" w:rsidRDefault="004E6F15" w:rsidP="009626A4">
            <w:pPr>
              <w:spacing w:after="0" w:line="240" w:lineRule="auto"/>
              <w:ind w:left="426"/>
              <w:rPr>
                <w:rFonts w:ascii="Times New Roman" w:hAnsi="Times New Roman"/>
                <w:sz w:val="20"/>
                <w:szCs w:val="20"/>
              </w:rPr>
            </w:pPr>
          </w:p>
        </w:tc>
      </w:tr>
    </w:tbl>
    <w:p w:rsidR="004E6F15" w:rsidRPr="005E4794" w:rsidRDefault="004E6F15" w:rsidP="00877A31">
      <w:pPr>
        <w:spacing w:after="0" w:line="240" w:lineRule="auto"/>
        <w:ind w:left="284" w:hanging="284"/>
        <w:jc w:val="both"/>
        <w:rPr>
          <w:rFonts w:ascii="Times New Roman" w:hAnsi="Times New Roman"/>
          <w:sz w:val="24"/>
          <w:szCs w:val="24"/>
        </w:rPr>
      </w:pPr>
      <w:r w:rsidRPr="005E4794">
        <w:rPr>
          <w:rFonts w:ascii="Times New Roman" w:hAnsi="Times New Roman"/>
          <w:sz w:val="24"/>
          <w:szCs w:val="24"/>
        </w:rPr>
        <w:t>.</w:t>
      </w:r>
      <w:r>
        <w:rPr>
          <w:rFonts w:ascii="Times New Roman" w:hAnsi="Times New Roman"/>
          <w:sz w:val="24"/>
          <w:szCs w:val="24"/>
        </w:rPr>
        <w:t xml:space="preserve"> </w:t>
      </w:r>
    </w:p>
    <w:p w:rsidR="004E6F15" w:rsidRDefault="004E6F15" w:rsidP="00877A31">
      <w:pPr>
        <w:jc w:val="center"/>
        <w:rPr>
          <w:rFonts w:ascii="Times New Roman" w:hAnsi="Times New Roman"/>
          <w:b/>
          <w:sz w:val="24"/>
          <w:szCs w:val="24"/>
          <w:u w:val="single"/>
        </w:rPr>
      </w:pPr>
      <w:r w:rsidRPr="008D242C">
        <w:rPr>
          <w:rFonts w:ascii="Times New Roman" w:hAnsi="Times New Roman"/>
          <w:b/>
          <w:sz w:val="24"/>
          <w:szCs w:val="24"/>
          <w:u w:val="single"/>
        </w:rPr>
        <w:t>Рабочий по обслуживанию (5 %)</w:t>
      </w:r>
    </w:p>
    <w:tbl>
      <w:tblPr>
        <w:tblW w:w="9497" w:type="dxa"/>
        <w:jc w:val="center"/>
        <w:tblLook w:val="00A0" w:firstRow="1" w:lastRow="0" w:firstColumn="1" w:lastColumn="0" w:noHBand="0" w:noVBand="0"/>
      </w:tblPr>
      <w:tblGrid>
        <w:gridCol w:w="638"/>
        <w:gridCol w:w="7725"/>
        <w:gridCol w:w="1134"/>
      </w:tblGrid>
      <w:tr w:rsidR="004E6F15" w:rsidRPr="0086465E" w:rsidTr="009626A4">
        <w:trPr>
          <w:trHeight w:val="604"/>
          <w:jc w:val="center"/>
        </w:trPr>
        <w:tc>
          <w:tcPr>
            <w:tcW w:w="638" w:type="dxa"/>
            <w:tcBorders>
              <w:top w:val="single" w:sz="4" w:space="0" w:color="auto"/>
              <w:left w:val="single" w:sz="4" w:space="0" w:color="auto"/>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b/>
                <w:bCs/>
                <w:color w:val="000000"/>
                <w:sz w:val="20"/>
                <w:szCs w:val="20"/>
              </w:rPr>
            </w:pPr>
            <w:r w:rsidRPr="0042525D">
              <w:rPr>
                <w:rFonts w:ascii="Times New Roman" w:hAnsi="Times New Roman"/>
                <w:b/>
                <w:bCs/>
                <w:color w:val="000000"/>
                <w:sz w:val="20"/>
                <w:szCs w:val="20"/>
              </w:rPr>
              <w:t>№ п/п</w:t>
            </w:r>
          </w:p>
        </w:tc>
        <w:tc>
          <w:tcPr>
            <w:tcW w:w="7725" w:type="dxa"/>
            <w:tcBorders>
              <w:top w:val="single" w:sz="4" w:space="0" w:color="auto"/>
              <w:left w:val="nil"/>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b/>
                <w:bCs/>
                <w:color w:val="000000"/>
                <w:sz w:val="20"/>
                <w:szCs w:val="20"/>
              </w:rPr>
            </w:pPr>
            <w:r w:rsidRPr="0042525D">
              <w:rPr>
                <w:rFonts w:ascii="Times New Roman" w:hAnsi="Times New Roman"/>
                <w:b/>
                <w:bCs/>
                <w:color w:val="000000"/>
                <w:sz w:val="20"/>
                <w:szCs w:val="20"/>
              </w:rPr>
              <w:t xml:space="preserve">Наименование критерий </w:t>
            </w:r>
          </w:p>
        </w:tc>
        <w:tc>
          <w:tcPr>
            <w:tcW w:w="1134" w:type="dxa"/>
            <w:tcBorders>
              <w:top w:val="single" w:sz="4" w:space="0" w:color="auto"/>
              <w:left w:val="nil"/>
              <w:bottom w:val="single" w:sz="4" w:space="0" w:color="auto"/>
              <w:right w:val="single" w:sz="4" w:space="0" w:color="auto"/>
            </w:tcBorders>
            <w:vAlign w:val="center"/>
          </w:tcPr>
          <w:p w:rsidR="004E6F15" w:rsidRPr="0042525D" w:rsidRDefault="004E6F15" w:rsidP="009626A4">
            <w:pPr>
              <w:spacing w:after="0" w:line="240" w:lineRule="auto"/>
              <w:jc w:val="center"/>
              <w:rPr>
                <w:rFonts w:ascii="Times New Roman" w:hAnsi="Times New Roman"/>
                <w:b/>
                <w:bCs/>
                <w:color w:val="000000"/>
                <w:sz w:val="20"/>
                <w:szCs w:val="20"/>
              </w:rPr>
            </w:pPr>
            <w:r w:rsidRPr="0042525D">
              <w:rPr>
                <w:rFonts w:ascii="Times New Roman" w:hAnsi="Times New Roman"/>
                <w:b/>
                <w:bCs/>
                <w:color w:val="000000"/>
                <w:sz w:val="20"/>
                <w:szCs w:val="20"/>
              </w:rPr>
              <w:t>Размер выплата %</w:t>
            </w:r>
          </w:p>
        </w:tc>
      </w:tr>
      <w:tr w:rsidR="004E6F15" w:rsidRPr="0086465E" w:rsidTr="009626A4">
        <w:trPr>
          <w:trHeight w:val="312"/>
          <w:jc w:val="center"/>
        </w:trPr>
        <w:tc>
          <w:tcPr>
            <w:tcW w:w="638" w:type="dxa"/>
            <w:tcBorders>
              <w:top w:val="nil"/>
              <w:left w:val="single" w:sz="4" w:space="0" w:color="auto"/>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sidRPr="0042525D">
              <w:rPr>
                <w:rFonts w:ascii="Times New Roman" w:hAnsi="Times New Roman"/>
                <w:color w:val="000000"/>
                <w:sz w:val="20"/>
                <w:szCs w:val="20"/>
              </w:rPr>
              <w:t>1</w:t>
            </w:r>
          </w:p>
        </w:tc>
        <w:tc>
          <w:tcPr>
            <w:tcW w:w="7725"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both"/>
              <w:rPr>
                <w:rFonts w:ascii="Times New Roman" w:hAnsi="Times New Roman"/>
                <w:color w:val="000000"/>
                <w:sz w:val="20"/>
                <w:szCs w:val="20"/>
              </w:rPr>
            </w:pPr>
            <w:r w:rsidRPr="0042525D">
              <w:rPr>
                <w:rFonts w:ascii="Times New Roman" w:hAnsi="Times New Roman"/>
                <w:color w:val="000000"/>
                <w:sz w:val="20"/>
                <w:szCs w:val="20"/>
              </w:rPr>
              <w:t xml:space="preserve"> Качественное, своевременное выполнение работы</w:t>
            </w:r>
            <w:r>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sidRPr="0042525D">
              <w:rPr>
                <w:rFonts w:ascii="Times New Roman" w:hAnsi="Times New Roman"/>
                <w:color w:val="000000"/>
                <w:sz w:val="20"/>
                <w:szCs w:val="20"/>
              </w:rPr>
              <w:t>1,0%</w:t>
            </w:r>
          </w:p>
        </w:tc>
      </w:tr>
      <w:tr w:rsidR="004E6F15" w:rsidRPr="0086465E" w:rsidTr="009626A4">
        <w:trPr>
          <w:trHeight w:val="351"/>
          <w:jc w:val="center"/>
        </w:trPr>
        <w:tc>
          <w:tcPr>
            <w:tcW w:w="638" w:type="dxa"/>
            <w:tcBorders>
              <w:top w:val="nil"/>
              <w:left w:val="single" w:sz="4" w:space="0" w:color="auto"/>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sidRPr="0042525D">
              <w:rPr>
                <w:rFonts w:ascii="Times New Roman" w:hAnsi="Times New Roman"/>
                <w:color w:val="000000"/>
                <w:sz w:val="20"/>
                <w:szCs w:val="20"/>
              </w:rPr>
              <w:t>2</w:t>
            </w:r>
          </w:p>
        </w:tc>
        <w:tc>
          <w:tcPr>
            <w:tcW w:w="7725"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both"/>
              <w:rPr>
                <w:rFonts w:ascii="Times New Roman" w:hAnsi="Times New Roman"/>
                <w:color w:val="000000"/>
                <w:sz w:val="20"/>
                <w:szCs w:val="20"/>
              </w:rPr>
            </w:pPr>
            <w:r w:rsidRPr="0042525D">
              <w:rPr>
                <w:rFonts w:ascii="Times New Roman" w:hAnsi="Times New Roman"/>
                <w:color w:val="000000"/>
                <w:sz w:val="20"/>
                <w:szCs w:val="20"/>
              </w:rPr>
              <w:t>Выполнение правил внутреннего трудового распорядка</w:t>
            </w:r>
            <w:r>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sidRPr="0042525D">
              <w:rPr>
                <w:rFonts w:ascii="Times New Roman" w:hAnsi="Times New Roman"/>
                <w:color w:val="000000"/>
                <w:sz w:val="20"/>
                <w:szCs w:val="20"/>
              </w:rPr>
              <w:t>0, 3 %</w:t>
            </w:r>
          </w:p>
        </w:tc>
      </w:tr>
      <w:tr w:rsidR="004E6F15" w:rsidRPr="0086465E" w:rsidTr="009626A4">
        <w:trPr>
          <w:trHeight w:val="286"/>
          <w:jc w:val="center"/>
        </w:trPr>
        <w:tc>
          <w:tcPr>
            <w:tcW w:w="638" w:type="dxa"/>
            <w:tcBorders>
              <w:top w:val="nil"/>
              <w:left w:val="single" w:sz="4" w:space="0" w:color="auto"/>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sidRPr="0042525D">
              <w:rPr>
                <w:rFonts w:ascii="Times New Roman" w:hAnsi="Times New Roman"/>
                <w:color w:val="000000"/>
                <w:sz w:val="20"/>
                <w:szCs w:val="20"/>
              </w:rPr>
              <w:t>3</w:t>
            </w:r>
          </w:p>
        </w:tc>
        <w:tc>
          <w:tcPr>
            <w:tcW w:w="7725"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both"/>
              <w:rPr>
                <w:rFonts w:ascii="Times New Roman" w:hAnsi="Times New Roman"/>
                <w:color w:val="000000"/>
                <w:sz w:val="20"/>
                <w:szCs w:val="20"/>
              </w:rPr>
            </w:pPr>
            <w:r w:rsidRPr="0042525D">
              <w:rPr>
                <w:rFonts w:ascii="Times New Roman" w:hAnsi="Times New Roman"/>
                <w:color w:val="000000"/>
                <w:sz w:val="20"/>
                <w:szCs w:val="20"/>
              </w:rPr>
              <w:t>Оперативность выполнения заявок по устранению технических неполадок</w:t>
            </w:r>
            <w:r>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sidRPr="0042525D">
              <w:rPr>
                <w:rFonts w:ascii="Times New Roman" w:hAnsi="Times New Roman"/>
                <w:color w:val="000000"/>
                <w:sz w:val="20"/>
                <w:szCs w:val="20"/>
              </w:rPr>
              <w:t>0,2%</w:t>
            </w:r>
          </w:p>
        </w:tc>
      </w:tr>
      <w:tr w:rsidR="004E6F15" w:rsidRPr="0086465E" w:rsidTr="009626A4">
        <w:trPr>
          <w:trHeight w:val="275"/>
          <w:jc w:val="center"/>
        </w:trPr>
        <w:tc>
          <w:tcPr>
            <w:tcW w:w="638" w:type="dxa"/>
            <w:tcBorders>
              <w:top w:val="nil"/>
              <w:left w:val="single" w:sz="4" w:space="0" w:color="auto"/>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sidRPr="0042525D">
              <w:rPr>
                <w:rFonts w:ascii="Times New Roman" w:hAnsi="Times New Roman"/>
                <w:color w:val="000000"/>
                <w:sz w:val="20"/>
                <w:szCs w:val="20"/>
              </w:rPr>
              <w:t>4</w:t>
            </w:r>
          </w:p>
        </w:tc>
        <w:tc>
          <w:tcPr>
            <w:tcW w:w="7725"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both"/>
              <w:rPr>
                <w:rFonts w:ascii="Times New Roman" w:hAnsi="Times New Roman"/>
                <w:color w:val="000000"/>
                <w:sz w:val="20"/>
                <w:szCs w:val="20"/>
              </w:rPr>
            </w:pPr>
            <w:r w:rsidRPr="0042525D">
              <w:rPr>
                <w:rFonts w:ascii="Times New Roman" w:hAnsi="Times New Roman"/>
                <w:color w:val="000000"/>
                <w:sz w:val="20"/>
                <w:szCs w:val="20"/>
              </w:rPr>
              <w:t>Поддержание в надлежащем санитарном состоянии зданий и территории школы</w:t>
            </w:r>
            <w:r>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sidRPr="0042525D">
              <w:rPr>
                <w:rFonts w:ascii="Times New Roman" w:hAnsi="Times New Roman"/>
                <w:color w:val="000000"/>
                <w:sz w:val="20"/>
                <w:szCs w:val="20"/>
              </w:rPr>
              <w:t>0,2%</w:t>
            </w:r>
          </w:p>
        </w:tc>
      </w:tr>
      <w:tr w:rsidR="004E6F15" w:rsidRPr="0086465E" w:rsidTr="009626A4">
        <w:trPr>
          <w:trHeight w:val="574"/>
          <w:jc w:val="center"/>
        </w:trPr>
        <w:tc>
          <w:tcPr>
            <w:tcW w:w="638" w:type="dxa"/>
            <w:vMerge w:val="restart"/>
            <w:tcBorders>
              <w:top w:val="nil"/>
              <w:left w:val="single" w:sz="4" w:space="0" w:color="auto"/>
              <w:bottom w:val="single" w:sz="4" w:space="0" w:color="000000"/>
              <w:right w:val="single" w:sz="4" w:space="0" w:color="auto"/>
            </w:tcBorders>
            <w:vAlign w:val="center"/>
          </w:tcPr>
          <w:p w:rsidR="004E6F15" w:rsidRPr="0042525D" w:rsidRDefault="004E6F15" w:rsidP="009626A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7725" w:type="dxa"/>
            <w:tcBorders>
              <w:top w:val="nil"/>
              <w:left w:val="nil"/>
              <w:bottom w:val="single" w:sz="4" w:space="0" w:color="auto"/>
              <w:right w:val="single" w:sz="4" w:space="0" w:color="auto"/>
            </w:tcBorders>
            <w:vAlign w:val="center"/>
          </w:tcPr>
          <w:p w:rsidR="004E6F15" w:rsidRPr="0042525D" w:rsidRDefault="004E6F15" w:rsidP="009626A4">
            <w:pPr>
              <w:spacing w:after="0" w:line="240" w:lineRule="auto"/>
              <w:rPr>
                <w:rFonts w:ascii="Times New Roman" w:hAnsi="Times New Roman"/>
                <w:color w:val="000000"/>
                <w:sz w:val="20"/>
                <w:szCs w:val="20"/>
              </w:rPr>
            </w:pPr>
            <w:r w:rsidRPr="0042525D">
              <w:rPr>
                <w:rFonts w:ascii="Times New Roman" w:hAnsi="Times New Roman"/>
                <w:color w:val="000000"/>
                <w:sz w:val="20"/>
                <w:szCs w:val="20"/>
              </w:rPr>
              <w:t xml:space="preserve">Поддержание в рабочем состояние оборудования, обеспечивающего нормальную работу школы: </w:t>
            </w:r>
          </w:p>
        </w:tc>
        <w:tc>
          <w:tcPr>
            <w:tcW w:w="1134"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sidRPr="0042525D">
              <w:rPr>
                <w:rFonts w:ascii="Times New Roman" w:hAnsi="Times New Roman"/>
                <w:color w:val="000000"/>
                <w:sz w:val="20"/>
                <w:szCs w:val="20"/>
              </w:rPr>
              <w:t> </w:t>
            </w:r>
          </w:p>
        </w:tc>
      </w:tr>
      <w:tr w:rsidR="004E6F15" w:rsidRPr="0086465E" w:rsidTr="009626A4">
        <w:trPr>
          <w:trHeight w:val="426"/>
          <w:jc w:val="center"/>
        </w:trPr>
        <w:tc>
          <w:tcPr>
            <w:tcW w:w="638" w:type="dxa"/>
            <w:vMerge/>
            <w:tcBorders>
              <w:top w:val="nil"/>
              <w:left w:val="single" w:sz="4" w:space="0" w:color="auto"/>
              <w:bottom w:val="single" w:sz="4" w:space="0" w:color="000000"/>
              <w:right w:val="single" w:sz="4" w:space="0" w:color="auto"/>
            </w:tcBorders>
            <w:vAlign w:val="center"/>
          </w:tcPr>
          <w:p w:rsidR="004E6F15" w:rsidRPr="0042525D" w:rsidRDefault="004E6F15" w:rsidP="009626A4">
            <w:pPr>
              <w:spacing w:after="0" w:line="240" w:lineRule="auto"/>
              <w:jc w:val="center"/>
              <w:rPr>
                <w:rFonts w:ascii="Times New Roman" w:hAnsi="Times New Roman"/>
                <w:color w:val="000000"/>
                <w:sz w:val="20"/>
                <w:szCs w:val="20"/>
              </w:rPr>
            </w:pPr>
          </w:p>
        </w:tc>
        <w:tc>
          <w:tcPr>
            <w:tcW w:w="7725"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both"/>
              <w:rPr>
                <w:rFonts w:ascii="Times New Roman" w:hAnsi="Times New Roman"/>
                <w:color w:val="000000"/>
                <w:sz w:val="20"/>
                <w:szCs w:val="20"/>
              </w:rPr>
            </w:pPr>
            <w:r w:rsidRPr="0042525D">
              <w:rPr>
                <w:rFonts w:ascii="Times New Roman" w:hAnsi="Times New Roman"/>
                <w:color w:val="000000"/>
                <w:sz w:val="20"/>
                <w:szCs w:val="20"/>
              </w:rPr>
              <w:t>Выполнение всех видов мелких и крупных ремонтно-строи</w:t>
            </w:r>
            <w:r>
              <w:rPr>
                <w:rFonts w:ascii="Times New Roman" w:hAnsi="Times New Roman"/>
                <w:color w:val="000000"/>
                <w:sz w:val="20"/>
                <w:szCs w:val="20"/>
              </w:rPr>
              <w:t xml:space="preserve">тельных работ в помещении школы. </w:t>
            </w:r>
          </w:p>
        </w:tc>
        <w:tc>
          <w:tcPr>
            <w:tcW w:w="1134"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sidRPr="0042525D">
              <w:rPr>
                <w:rFonts w:ascii="Times New Roman" w:hAnsi="Times New Roman"/>
                <w:color w:val="000000"/>
                <w:sz w:val="20"/>
                <w:szCs w:val="20"/>
              </w:rPr>
              <w:t>0, 3%</w:t>
            </w:r>
          </w:p>
        </w:tc>
      </w:tr>
      <w:tr w:rsidR="004E6F15" w:rsidRPr="0086465E" w:rsidTr="009626A4">
        <w:trPr>
          <w:trHeight w:val="312"/>
          <w:jc w:val="center"/>
        </w:trPr>
        <w:tc>
          <w:tcPr>
            <w:tcW w:w="638" w:type="dxa"/>
            <w:vMerge/>
            <w:tcBorders>
              <w:top w:val="nil"/>
              <w:left w:val="single" w:sz="4" w:space="0" w:color="auto"/>
              <w:bottom w:val="single" w:sz="4" w:space="0" w:color="000000"/>
              <w:right w:val="single" w:sz="4" w:space="0" w:color="auto"/>
            </w:tcBorders>
            <w:vAlign w:val="center"/>
          </w:tcPr>
          <w:p w:rsidR="004E6F15" w:rsidRPr="0042525D" w:rsidRDefault="004E6F15" w:rsidP="009626A4">
            <w:pPr>
              <w:spacing w:after="0" w:line="240" w:lineRule="auto"/>
              <w:jc w:val="center"/>
              <w:rPr>
                <w:rFonts w:ascii="Times New Roman" w:hAnsi="Times New Roman"/>
                <w:color w:val="000000"/>
                <w:sz w:val="20"/>
                <w:szCs w:val="20"/>
              </w:rPr>
            </w:pPr>
          </w:p>
        </w:tc>
        <w:tc>
          <w:tcPr>
            <w:tcW w:w="7725"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both"/>
              <w:rPr>
                <w:rFonts w:ascii="Times New Roman" w:hAnsi="Times New Roman"/>
                <w:color w:val="000000"/>
                <w:sz w:val="20"/>
                <w:szCs w:val="20"/>
              </w:rPr>
            </w:pPr>
            <w:r w:rsidRPr="0042525D">
              <w:rPr>
                <w:rFonts w:ascii="Times New Roman" w:hAnsi="Times New Roman"/>
                <w:color w:val="000000"/>
                <w:sz w:val="20"/>
                <w:szCs w:val="20"/>
              </w:rPr>
              <w:t>Выполнением слесарных работ</w:t>
            </w:r>
            <w:r>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sidRPr="0042525D">
              <w:rPr>
                <w:rFonts w:ascii="Times New Roman" w:hAnsi="Times New Roman"/>
                <w:color w:val="000000"/>
                <w:sz w:val="20"/>
                <w:szCs w:val="20"/>
              </w:rPr>
              <w:t>0,5%</w:t>
            </w:r>
          </w:p>
        </w:tc>
      </w:tr>
      <w:tr w:rsidR="004E6F15" w:rsidRPr="0086465E" w:rsidTr="009626A4">
        <w:trPr>
          <w:trHeight w:val="315"/>
          <w:jc w:val="center"/>
        </w:trPr>
        <w:tc>
          <w:tcPr>
            <w:tcW w:w="638" w:type="dxa"/>
            <w:tcBorders>
              <w:top w:val="nil"/>
              <w:left w:val="single" w:sz="4" w:space="0" w:color="auto"/>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7725"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both"/>
              <w:rPr>
                <w:rFonts w:ascii="Times New Roman" w:hAnsi="Times New Roman"/>
                <w:color w:val="000000"/>
                <w:sz w:val="20"/>
                <w:szCs w:val="20"/>
              </w:rPr>
            </w:pPr>
            <w:r w:rsidRPr="0042525D">
              <w:rPr>
                <w:rFonts w:ascii="Times New Roman" w:hAnsi="Times New Roman"/>
                <w:color w:val="000000"/>
                <w:sz w:val="20"/>
                <w:szCs w:val="20"/>
              </w:rPr>
              <w:t xml:space="preserve">Проведение качественно текущих </w:t>
            </w:r>
            <w:r>
              <w:rPr>
                <w:rFonts w:ascii="Times New Roman" w:hAnsi="Times New Roman"/>
                <w:color w:val="000000"/>
                <w:sz w:val="20"/>
                <w:szCs w:val="20"/>
              </w:rPr>
              <w:t>ремонтных работ разного профиля.</w:t>
            </w:r>
          </w:p>
        </w:tc>
        <w:tc>
          <w:tcPr>
            <w:tcW w:w="1134"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sidRPr="0042525D">
              <w:rPr>
                <w:rFonts w:ascii="Times New Roman" w:hAnsi="Times New Roman"/>
                <w:color w:val="000000"/>
                <w:sz w:val="20"/>
                <w:szCs w:val="20"/>
              </w:rPr>
              <w:t>0,5%</w:t>
            </w:r>
          </w:p>
        </w:tc>
      </w:tr>
      <w:tr w:rsidR="004E6F15" w:rsidRPr="0086465E" w:rsidTr="009626A4">
        <w:trPr>
          <w:trHeight w:val="312"/>
          <w:jc w:val="center"/>
        </w:trPr>
        <w:tc>
          <w:tcPr>
            <w:tcW w:w="638" w:type="dxa"/>
            <w:tcBorders>
              <w:top w:val="nil"/>
              <w:left w:val="single" w:sz="4" w:space="0" w:color="auto"/>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7725"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both"/>
              <w:rPr>
                <w:rFonts w:ascii="Times New Roman" w:hAnsi="Times New Roman"/>
                <w:color w:val="000000"/>
                <w:sz w:val="20"/>
                <w:szCs w:val="20"/>
              </w:rPr>
            </w:pPr>
            <w:r w:rsidRPr="0042525D">
              <w:rPr>
                <w:rFonts w:ascii="Times New Roman" w:hAnsi="Times New Roman"/>
                <w:color w:val="000000"/>
                <w:sz w:val="20"/>
                <w:szCs w:val="20"/>
              </w:rPr>
              <w:t>Оперативно</w:t>
            </w:r>
            <w:r>
              <w:rPr>
                <w:rFonts w:ascii="Times New Roman" w:hAnsi="Times New Roman"/>
                <w:color w:val="000000"/>
                <w:sz w:val="20"/>
                <w:szCs w:val="20"/>
              </w:rPr>
              <w:t>е устранение аварийных ситуаций.</w:t>
            </w:r>
          </w:p>
        </w:tc>
        <w:tc>
          <w:tcPr>
            <w:tcW w:w="1134"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sidRPr="0042525D">
              <w:rPr>
                <w:rFonts w:ascii="Times New Roman" w:hAnsi="Times New Roman"/>
                <w:color w:val="000000"/>
                <w:sz w:val="20"/>
                <w:szCs w:val="20"/>
              </w:rPr>
              <w:t>0,5%</w:t>
            </w:r>
          </w:p>
        </w:tc>
      </w:tr>
      <w:tr w:rsidR="004E6F15" w:rsidRPr="0086465E" w:rsidTr="009626A4">
        <w:trPr>
          <w:trHeight w:val="660"/>
          <w:jc w:val="center"/>
        </w:trPr>
        <w:tc>
          <w:tcPr>
            <w:tcW w:w="638" w:type="dxa"/>
            <w:tcBorders>
              <w:top w:val="nil"/>
              <w:left w:val="single" w:sz="4" w:space="0" w:color="auto"/>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7725"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both"/>
              <w:rPr>
                <w:rFonts w:ascii="Times New Roman" w:hAnsi="Times New Roman"/>
                <w:color w:val="000000"/>
                <w:sz w:val="20"/>
                <w:szCs w:val="20"/>
              </w:rPr>
            </w:pPr>
            <w:r w:rsidRPr="0042525D">
              <w:rPr>
                <w:rFonts w:ascii="Times New Roman" w:hAnsi="Times New Roman"/>
                <w:color w:val="000000"/>
                <w:sz w:val="20"/>
                <w:szCs w:val="20"/>
              </w:rPr>
              <w:t>Выполнение функций несвойственных должностным обязанностям (инициатива, творчество, самостоятельность в принятии решений, участие в общественной жизни и мероприятиях школы).</w:t>
            </w:r>
          </w:p>
        </w:tc>
        <w:tc>
          <w:tcPr>
            <w:tcW w:w="1134"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sidRPr="0042525D">
              <w:rPr>
                <w:rFonts w:ascii="Times New Roman" w:hAnsi="Times New Roman"/>
                <w:color w:val="000000"/>
                <w:sz w:val="20"/>
                <w:szCs w:val="20"/>
              </w:rPr>
              <w:t>0,5%</w:t>
            </w:r>
          </w:p>
        </w:tc>
      </w:tr>
      <w:tr w:rsidR="004E6F15" w:rsidRPr="0086465E" w:rsidTr="009626A4">
        <w:trPr>
          <w:trHeight w:val="376"/>
          <w:jc w:val="center"/>
        </w:trPr>
        <w:tc>
          <w:tcPr>
            <w:tcW w:w="638" w:type="dxa"/>
            <w:tcBorders>
              <w:top w:val="nil"/>
              <w:left w:val="single" w:sz="4" w:space="0" w:color="auto"/>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7725"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both"/>
              <w:rPr>
                <w:rFonts w:ascii="Times New Roman" w:hAnsi="Times New Roman"/>
                <w:color w:val="000000"/>
                <w:sz w:val="20"/>
                <w:szCs w:val="20"/>
              </w:rPr>
            </w:pPr>
            <w:r w:rsidRPr="0042525D">
              <w:rPr>
                <w:rFonts w:ascii="Times New Roman" w:hAnsi="Times New Roman"/>
                <w:color w:val="000000"/>
                <w:sz w:val="20"/>
                <w:szCs w:val="20"/>
              </w:rPr>
              <w:t>Отсутствие замечаний со стороны администрации, заведующей хозяйством</w:t>
            </w:r>
            <w:r>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sidRPr="0042525D">
              <w:rPr>
                <w:rFonts w:ascii="Times New Roman" w:hAnsi="Times New Roman"/>
                <w:color w:val="000000"/>
                <w:sz w:val="20"/>
                <w:szCs w:val="20"/>
              </w:rPr>
              <w:t>0,5%</w:t>
            </w:r>
          </w:p>
        </w:tc>
      </w:tr>
      <w:tr w:rsidR="004E6F15" w:rsidRPr="0086465E" w:rsidTr="009626A4">
        <w:trPr>
          <w:trHeight w:val="564"/>
          <w:jc w:val="center"/>
        </w:trPr>
        <w:tc>
          <w:tcPr>
            <w:tcW w:w="638" w:type="dxa"/>
            <w:tcBorders>
              <w:top w:val="nil"/>
              <w:left w:val="single" w:sz="4" w:space="0" w:color="auto"/>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725"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both"/>
              <w:rPr>
                <w:rFonts w:ascii="Times New Roman" w:hAnsi="Times New Roman"/>
                <w:color w:val="000000"/>
                <w:sz w:val="20"/>
                <w:szCs w:val="20"/>
              </w:rPr>
            </w:pPr>
            <w:r w:rsidRPr="0042525D">
              <w:rPr>
                <w:rFonts w:ascii="Times New Roman" w:hAnsi="Times New Roman"/>
                <w:color w:val="000000"/>
                <w:sz w:val="20"/>
                <w:szCs w:val="20"/>
              </w:rPr>
              <w:t>Подготовка школы к учебному году и каникулярное время, участие в ремонтных работах.</w:t>
            </w:r>
          </w:p>
        </w:tc>
        <w:tc>
          <w:tcPr>
            <w:tcW w:w="1134"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sidRPr="0042525D">
              <w:rPr>
                <w:rFonts w:ascii="Times New Roman" w:hAnsi="Times New Roman"/>
                <w:color w:val="000000"/>
                <w:sz w:val="20"/>
                <w:szCs w:val="20"/>
              </w:rPr>
              <w:t xml:space="preserve">0,5%. </w:t>
            </w:r>
          </w:p>
        </w:tc>
      </w:tr>
      <w:tr w:rsidR="004E6F15" w:rsidRPr="0086465E" w:rsidTr="009626A4">
        <w:trPr>
          <w:trHeight w:val="554"/>
          <w:jc w:val="center"/>
        </w:trPr>
        <w:tc>
          <w:tcPr>
            <w:tcW w:w="638" w:type="dxa"/>
            <w:vMerge w:val="restart"/>
            <w:tcBorders>
              <w:top w:val="nil"/>
              <w:left w:val="single" w:sz="4" w:space="0" w:color="auto"/>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7725"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rPr>
                <w:rFonts w:ascii="Times New Roman" w:hAnsi="Times New Roman"/>
                <w:color w:val="000000"/>
                <w:sz w:val="20"/>
                <w:szCs w:val="20"/>
              </w:rPr>
            </w:pPr>
            <w:r w:rsidRPr="0042525D">
              <w:rPr>
                <w:rFonts w:ascii="Times New Roman" w:hAnsi="Times New Roman"/>
                <w:color w:val="000000"/>
                <w:sz w:val="20"/>
                <w:szCs w:val="20"/>
                <w:u w:val="single"/>
              </w:rPr>
              <w:t xml:space="preserve">Штрафные баллы: </w:t>
            </w:r>
            <w:r w:rsidRPr="0042525D">
              <w:rPr>
                <w:rFonts w:ascii="Times New Roman" w:hAnsi="Times New Roman"/>
                <w:color w:val="000000"/>
                <w:sz w:val="20"/>
                <w:szCs w:val="20"/>
              </w:rPr>
              <w:t>За нарушение   правил пожарной безопасности, Устав школы, охраны труда, антитеррористической безопасности, правил вн</w:t>
            </w:r>
            <w:r>
              <w:rPr>
                <w:rFonts w:ascii="Times New Roman" w:hAnsi="Times New Roman"/>
                <w:color w:val="000000"/>
                <w:sz w:val="20"/>
                <w:szCs w:val="20"/>
              </w:rPr>
              <w:t>утреннего трудового распорядка.</w:t>
            </w:r>
          </w:p>
        </w:tc>
        <w:tc>
          <w:tcPr>
            <w:tcW w:w="1134" w:type="dxa"/>
            <w:vMerge w:val="restart"/>
            <w:tcBorders>
              <w:top w:val="nil"/>
              <w:left w:val="single" w:sz="4" w:space="0" w:color="auto"/>
              <w:bottom w:val="single" w:sz="4" w:space="0" w:color="auto"/>
              <w:right w:val="single" w:sz="4" w:space="0" w:color="auto"/>
            </w:tcBorders>
            <w:noWrap/>
            <w:vAlign w:val="center"/>
          </w:tcPr>
          <w:p w:rsidR="004E6F15" w:rsidRPr="0042525D" w:rsidRDefault="004E6F15" w:rsidP="009626A4">
            <w:pPr>
              <w:spacing w:after="0" w:line="240" w:lineRule="auto"/>
              <w:jc w:val="center"/>
              <w:rPr>
                <w:rFonts w:ascii="Times New Roman" w:hAnsi="Times New Roman"/>
                <w:color w:val="000000"/>
                <w:sz w:val="20"/>
                <w:szCs w:val="20"/>
              </w:rPr>
            </w:pPr>
            <w:r w:rsidRPr="0042525D">
              <w:rPr>
                <w:rFonts w:ascii="Times New Roman" w:hAnsi="Times New Roman"/>
                <w:color w:val="000000"/>
                <w:sz w:val="20"/>
                <w:szCs w:val="20"/>
              </w:rPr>
              <w:t>до 1,5%</w:t>
            </w:r>
          </w:p>
        </w:tc>
      </w:tr>
      <w:tr w:rsidR="004E6F15" w:rsidRPr="0086465E" w:rsidTr="009626A4">
        <w:trPr>
          <w:trHeight w:val="400"/>
          <w:jc w:val="center"/>
        </w:trPr>
        <w:tc>
          <w:tcPr>
            <w:tcW w:w="638" w:type="dxa"/>
            <w:vMerge/>
            <w:tcBorders>
              <w:top w:val="nil"/>
              <w:left w:val="single" w:sz="4" w:space="0" w:color="auto"/>
              <w:bottom w:val="single" w:sz="4" w:space="0" w:color="auto"/>
              <w:right w:val="single" w:sz="4" w:space="0" w:color="auto"/>
            </w:tcBorders>
            <w:vAlign w:val="center"/>
          </w:tcPr>
          <w:p w:rsidR="004E6F15" w:rsidRPr="0042525D" w:rsidRDefault="004E6F15" w:rsidP="009626A4">
            <w:pPr>
              <w:spacing w:after="0" w:line="240" w:lineRule="auto"/>
              <w:jc w:val="center"/>
              <w:rPr>
                <w:rFonts w:ascii="Times New Roman" w:hAnsi="Times New Roman"/>
                <w:color w:val="000000"/>
                <w:sz w:val="20"/>
                <w:szCs w:val="20"/>
              </w:rPr>
            </w:pPr>
          </w:p>
        </w:tc>
        <w:tc>
          <w:tcPr>
            <w:tcW w:w="7725"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both"/>
              <w:rPr>
                <w:rFonts w:ascii="Times New Roman" w:hAnsi="Times New Roman"/>
                <w:color w:val="000000"/>
                <w:sz w:val="20"/>
                <w:szCs w:val="20"/>
              </w:rPr>
            </w:pPr>
            <w:r w:rsidRPr="0042525D">
              <w:rPr>
                <w:rFonts w:ascii="Times New Roman" w:hAnsi="Times New Roman"/>
                <w:color w:val="000000"/>
                <w:sz w:val="20"/>
                <w:szCs w:val="20"/>
              </w:rPr>
              <w:t>Контроль за исправностью инвентаря и обо</w:t>
            </w:r>
            <w:r>
              <w:rPr>
                <w:rFonts w:ascii="Times New Roman" w:hAnsi="Times New Roman"/>
                <w:color w:val="000000"/>
                <w:sz w:val="20"/>
                <w:szCs w:val="20"/>
              </w:rPr>
              <w:t>рудования, своевременный ремонт.</w:t>
            </w:r>
          </w:p>
        </w:tc>
        <w:tc>
          <w:tcPr>
            <w:tcW w:w="1134" w:type="dxa"/>
            <w:vMerge/>
            <w:tcBorders>
              <w:top w:val="nil"/>
              <w:left w:val="single" w:sz="4" w:space="0" w:color="auto"/>
              <w:bottom w:val="single" w:sz="4" w:space="0" w:color="auto"/>
              <w:right w:val="single" w:sz="4" w:space="0" w:color="auto"/>
            </w:tcBorders>
            <w:vAlign w:val="center"/>
          </w:tcPr>
          <w:p w:rsidR="004E6F15" w:rsidRPr="0042525D" w:rsidRDefault="004E6F15" w:rsidP="009626A4">
            <w:pPr>
              <w:spacing w:after="0" w:line="240" w:lineRule="auto"/>
              <w:rPr>
                <w:rFonts w:ascii="Times New Roman" w:hAnsi="Times New Roman"/>
                <w:color w:val="000000"/>
                <w:sz w:val="20"/>
                <w:szCs w:val="20"/>
              </w:rPr>
            </w:pPr>
          </w:p>
        </w:tc>
      </w:tr>
      <w:tr w:rsidR="004E6F15" w:rsidRPr="0086465E" w:rsidTr="009626A4">
        <w:trPr>
          <w:trHeight w:val="129"/>
          <w:jc w:val="center"/>
        </w:trPr>
        <w:tc>
          <w:tcPr>
            <w:tcW w:w="638" w:type="dxa"/>
            <w:vMerge/>
            <w:tcBorders>
              <w:top w:val="nil"/>
              <w:left w:val="single" w:sz="4" w:space="0" w:color="auto"/>
              <w:bottom w:val="single" w:sz="4" w:space="0" w:color="auto"/>
              <w:right w:val="single" w:sz="4" w:space="0" w:color="auto"/>
            </w:tcBorders>
            <w:vAlign w:val="center"/>
          </w:tcPr>
          <w:p w:rsidR="004E6F15" w:rsidRPr="0042525D" w:rsidRDefault="004E6F15" w:rsidP="009626A4">
            <w:pPr>
              <w:spacing w:after="0" w:line="240" w:lineRule="auto"/>
              <w:jc w:val="center"/>
              <w:rPr>
                <w:rFonts w:ascii="Times New Roman" w:hAnsi="Times New Roman"/>
                <w:color w:val="000000"/>
                <w:sz w:val="20"/>
                <w:szCs w:val="20"/>
              </w:rPr>
            </w:pPr>
          </w:p>
        </w:tc>
        <w:tc>
          <w:tcPr>
            <w:tcW w:w="7725" w:type="dxa"/>
            <w:tcBorders>
              <w:top w:val="nil"/>
              <w:left w:val="nil"/>
              <w:bottom w:val="single" w:sz="4" w:space="0" w:color="auto"/>
              <w:right w:val="single" w:sz="4" w:space="0" w:color="auto"/>
            </w:tcBorders>
            <w:noWrap/>
            <w:vAlign w:val="center"/>
          </w:tcPr>
          <w:p w:rsidR="004E6F15" w:rsidRPr="0042525D" w:rsidRDefault="004E6F15" w:rsidP="009626A4">
            <w:pPr>
              <w:spacing w:after="0" w:line="240" w:lineRule="auto"/>
              <w:jc w:val="both"/>
              <w:rPr>
                <w:rFonts w:ascii="Times New Roman" w:hAnsi="Times New Roman"/>
                <w:color w:val="000000"/>
                <w:sz w:val="20"/>
                <w:szCs w:val="20"/>
              </w:rPr>
            </w:pPr>
            <w:r w:rsidRPr="0042525D">
              <w:rPr>
                <w:rFonts w:ascii="Times New Roman" w:hAnsi="Times New Roman"/>
                <w:color w:val="000000"/>
                <w:sz w:val="20"/>
                <w:szCs w:val="20"/>
              </w:rPr>
              <w:t>Умение принимать правильное решение при возникновении чрезвычайных ситуаций в случае угрозы антитеррористической безопасности.</w:t>
            </w:r>
          </w:p>
        </w:tc>
        <w:tc>
          <w:tcPr>
            <w:tcW w:w="1134" w:type="dxa"/>
            <w:vMerge/>
            <w:tcBorders>
              <w:top w:val="nil"/>
              <w:left w:val="single" w:sz="4" w:space="0" w:color="auto"/>
              <w:bottom w:val="single" w:sz="4" w:space="0" w:color="auto"/>
              <w:right w:val="single" w:sz="4" w:space="0" w:color="auto"/>
            </w:tcBorders>
            <w:vAlign w:val="center"/>
          </w:tcPr>
          <w:p w:rsidR="004E6F15" w:rsidRPr="0042525D" w:rsidRDefault="004E6F15" w:rsidP="009626A4">
            <w:pPr>
              <w:spacing w:after="0" w:line="240" w:lineRule="auto"/>
              <w:rPr>
                <w:rFonts w:ascii="Times New Roman" w:hAnsi="Times New Roman"/>
                <w:color w:val="000000"/>
                <w:sz w:val="20"/>
                <w:szCs w:val="20"/>
              </w:rPr>
            </w:pPr>
          </w:p>
        </w:tc>
      </w:tr>
    </w:tbl>
    <w:p w:rsidR="004E6F15" w:rsidRDefault="004E6F15" w:rsidP="00877A31">
      <w:pPr>
        <w:jc w:val="center"/>
        <w:rPr>
          <w:rFonts w:ascii="Times New Roman" w:hAnsi="Times New Roman"/>
          <w:b/>
          <w:sz w:val="24"/>
          <w:szCs w:val="24"/>
          <w:u w:val="single"/>
        </w:rPr>
      </w:pPr>
      <w:r w:rsidRPr="008D242C">
        <w:rPr>
          <w:rFonts w:ascii="Times New Roman" w:hAnsi="Times New Roman"/>
          <w:b/>
          <w:sz w:val="24"/>
          <w:szCs w:val="24"/>
          <w:u w:val="single"/>
        </w:rPr>
        <w:t>Дворник (5 %)</w:t>
      </w:r>
    </w:p>
    <w:tbl>
      <w:tblPr>
        <w:tblW w:w="10237" w:type="dxa"/>
        <w:jc w:val="center"/>
        <w:tblLook w:val="00A0" w:firstRow="1" w:lastRow="0" w:firstColumn="1" w:lastColumn="0" w:noHBand="0" w:noVBand="0"/>
      </w:tblPr>
      <w:tblGrid>
        <w:gridCol w:w="503"/>
        <w:gridCol w:w="8600"/>
        <w:gridCol w:w="1134"/>
      </w:tblGrid>
      <w:tr w:rsidR="004E6F15" w:rsidRPr="0086465E" w:rsidTr="009626A4">
        <w:trPr>
          <w:trHeight w:val="494"/>
          <w:jc w:val="center"/>
        </w:trPr>
        <w:tc>
          <w:tcPr>
            <w:tcW w:w="503" w:type="dxa"/>
            <w:tcBorders>
              <w:top w:val="single" w:sz="4" w:space="0" w:color="auto"/>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b/>
                <w:bCs/>
                <w:color w:val="000000"/>
                <w:sz w:val="20"/>
                <w:szCs w:val="20"/>
              </w:rPr>
            </w:pPr>
            <w:r w:rsidRPr="0086465E">
              <w:rPr>
                <w:rFonts w:ascii="Times New Roman" w:hAnsi="Times New Roman"/>
                <w:b/>
                <w:bCs/>
                <w:color w:val="000000"/>
                <w:sz w:val="20"/>
                <w:szCs w:val="20"/>
              </w:rPr>
              <w:t>№ п/п</w:t>
            </w:r>
          </w:p>
        </w:tc>
        <w:tc>
          <w:tcPr>
            <w:tcW w:w="8600" w:type="dxa"/>
            <w:tcBorders>
              <w:top w:val="single" w:sz="4" w:space="0" w:color="auto"/>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b/>
                <w:bCs/>
                <w:color w:val="000000"/>
                <w:sz w:val="20"/>
                <w:szCs w:val="20"/>
              </w:rPr>
            </w:pPr>
            <w:r w:rsidRPr="0086465E">
              <w:rPr>
                <w:rFonts w:ascii="Times New Roman" w:hAnsi="Times New Roman"/>
                <w:b/>
                <w:bCs/>
                <w:color w:val="000000"/>
                <w:sz w:val="20"/>
                <w:szCs w:val="20"/>
              </w:rPr>
              <w:t xml:space="preserve">Наименование критерий </w:t>
            </w:r>
          </w:p>
        </w:tc>
        <w:tc>
          <w:tcPr>
            <w:tcW w:w="1134" w:type="dxa"/>
            <w:tcBorders>
              <w:top w:val="single" w:sz="4" w:space="0" w:color="auto"/>
              <w:left w:val="nil"/>
              <w:bottom w:val="single" w:sz="4" w:space="0" w:color="auto"/>
              <w:right w:val="single" w:sz="4" w:space="0" w:color="auto"/>
            </w:tcBorders>
            <w:vAlign w:val="center"/>
          </w:tcPr>
          <w:p w:rsidR="004E6F15" w:rsidRPr="0086465E" w:rsidRDefault="004E6F15" w:rsidP="009626A4">
            <w:pPr>
              <w:spacing w:after="0" w:line="240" w:lineRule="auto"/>
              <w:jc w:val="center"/>
              <w:rPr>
                <w:rFonts w:ascii="Times New Roman" w:hAnsi="Times New Roman"/>
                <w:b/>
                <w:bCs/>
                <w:color w:val="000000"/>
                <w:sz w:val="20"/>
                <w:szCs w:val="20"/>
              </w:rPr>
            </w:pPr>
            <w:r w:rsidRPr="0086465E">
              <w:rPr>
                <w:rFonts w:ascii="Times New Roman" w:hAnsi="Times New Roman"/>
                <w:b/>
                <w:bCs/>
                <w:color w:val="000000"/>
                <w:sz w:val="20"/>
                <w:szCs w:val="20"/>
              </w:rPr>
              <w:t>Размер выплата %</w:t>
            </w:r>
          </w:p>
        </w:tc>
      </w:tr>
      <w:tr w:rsidR="004E6F15" w:rsidRPr="0086465E" w:rsidTr="009626A4">
        <w:trPr>
          <w:trHeight w:val="392"/>
          <w:jc w:val="center"/>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1</w:t>
            </w:r>
          </w:p>
        </w:tc>
        <w:tc>
          <w:tcPr>
            <w:tcW w:w="8600"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 xml:space="preserve"> Качественное, своевременное выполнение работы.</w:t>
            </w:r>
          </w:p>
        </w:tc>
        <w:tc>
          <w:tcPr>
            <w:tcW w:w="1134"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264"/>
          <w:jc w:val="center"/>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2</w:t>
            </w:r>
          </w:p>
        </w:tc>
        <w:tc>
          <w:tcPr>
            <w:tcW w:w="8600" w:type="dxa"/>
            <w:tcBorders>
              <w:top w:val="nil"/>
              <w:left w:val="nil"/>
              <w:bottom w:val="single" w:sz="4" w:space="0" w:color="auto"/>
              <w:right w:val="single" w:sz="4" w:space="0" w:color="auto"/>
            </w:tcBorders>
            <w:noWrap/>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 xml:space="preserve"> Качественное выполнение требований по охране труда.</w:t>
            </w:r>
          </w:p>
        </w:tc>
        <w:tc>
          <w:tcPr>
            <w:tcW w:w="1134"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288"/>
          <w:jc w:val="center"/>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3</w:t>
            </w:r>
          </w:p>
        </w:tc>
        <w:tc>
          <w:tcPr>
            <w:tcW w:w="8600"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Выполнение правил внутреннего трудового распорядка.</w:t>
            </w:r>
          </w:p>
        </w:tc>
        <w:tc>
          <w:tcPr>
            <w:tcW w:w="1134"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562"/>
          <w:jc w:val="center"/>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4</w:t>
            </w:r>
          </w:p>
        </w:tc>
        <w:tc>
          <w:tcPr>
            <w:tcW w:w="8600"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Поддержание надлежащего санитарного состояния и порядка на участке школы и прилегающей территории к школе.</w:t>
            </w:r>
          </w:p>
        </w:tc>
        <w:tc>
          <w:tcPr>
            <w:tcW w:w="1134"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264"/>
          <w:jc w:val="center"/>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5</w:t>
            </w:r>
          </w:p>
        </w:tc>
        <w:tc>
          <w:tcPr>
            <w:tcW w:w="8600"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Сложность и трудоемкость выполняемых работ.</w:t>
            </w:r>
          </w:p>
        </w:tc>
        <w:tc>
          <w:tcPr>
            <w:tcW w:w="1134"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0,2%</w:t>
            </w:r>
          </w:p>
        </w:tc>
      </w:tr>
      <w:tr w:rsidR="004E6F15" w:rsidRPr="0086465E" w:rsidTr="009626A4">
        <w:trPr>
          <w:trHeight w:val="388"/>
          <w:jc w:val="center"/>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6</w:t>
            </w:r>
          </w:p>
        </w:tc>
        <w:tc>
          <w:tcPr>
            <w:tcW w:w="8600"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Выполнение функций несвойственных должностным обязанностям (инициатива, творчество, самостоятельность в принятии решений, участие в общественной жизни и мероприятиях школы).</w:t>
            </w:r>
          </w:p>
        </w:tc>
        <w:tc>
          <w:tcPr>
            <w:tcW w:w="1134"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0,3%</w:t>
            </w:r>
          </w:p>
        </w:tc>
      </w:tr>
      <w:tr w:rsidR="004E6F15" w:rsidRPr="0086465E" w:rsidTr="009626A4">
        <w:trPr>
          <w:trHeight w:val="264"/>
          <w:jc w:val="center"/>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7</w:t>
            </w:r>
          </w:p>
        </w:tc>
        <w:tc>
          <w:tcPr>
            <w:tcW w:w="8600" w:type="dxa"/>
            <w:tcBorders>
              <w:top w:val="nil"/>
              <w:left w:val="nil"/>
              <w:bottom w:val="single" w:sz="4" w:space="0" w:color="auto"/>
              <w:right w:val="single" w:sz="4" w:space="0" w:color="auto"/>
            </w:tcBorders>
            <w:noWrap/>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 xml:space="preserve"> Отсутствие замечаний со стороны администрации, заведующей хозяйством, родителей, работников школы.</w:t>
            </w:r>
          </w:p>
        </w:tc>
        <w:tc>
          <w:tcPr>
            <w:tcW w:w="1134"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264"/>
          <w:jc w:val="center"/>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8</w:t>
            </w:r>
          </w:p>
        </w:tc>
        <w:tc>
          <w:tcPr>
            <w:tcW w:w="8600" w:type="dxa"/>
            <w:tcBorders>
              <w:top w:val="nil"/>
              <w:left w:val="nil"/>
              <w:bottom w:val="single" w:sz="4" w:space="0" w:color="auto"/>
              <w:right w:val="single" w:sz="4" w:space="0" w:color="auto"/>
            </w:tcBorders>
            <w:noWrap/>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Качественная и своевременная уборка территории учреждения в установленное время, очистка от снега и льда тротуаров, посыпка их песком.</w:t>
            </w:r>
          </w:p>
        </w:tc>
        <w:tc>
          <w:tcPr>
            <w:tcW w:w="1134"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264"/>
          <w:jc w:val="center"/>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9</w:t>
            </w:r>
          </w:p>
        </w:tc>
        <w:tc>
          <w:tcPr>
            <w:tcW w:w="8600" w:type="dxa"/>
            <w:tcBorders>
              <w:top w:val="nil"/>
              <w:left w:val="nil"/>
              <w:bottom w:val="single" w:sz="4" w:space="0" w:color="auto"/>
              <w:right w:val="single" w:sz="4" w:space="0" w:color="auto"/>
            </w:tcBorders>
            <w:noWrap/>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 xml:space="preserve">Отсутствие случаев получения травм вследствие содержания территории в ненадлежащем </w:t>
            </w:r>
            <w:r w:rsidRPr="0086465E">
              <w:rPr>
                <w:rFonts w:ascii="Times New Roman" w:hAnsi="Times New Roman"/>
                <w:color w:val="000000"/>
                <w:sz w:val="20"/>
                <w:szCs w:val="20"/>
              </w:rPr>
              <w:lastRenderedPageBreak/>
              <w:t>состоянии.</w:t>
            </w:r>
          </w:p>
        </w:tc>
        <w:tc>
          <w:tcPr>
            <w:tcW w:w="1134"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lastRenderedPageBreak/>
              <w:t>0,5%</w:t>
            </w:r>
          </w:p>
        </w:tc>
      </w:tr>
      <w:tr w:rsidR="004E6F15" w:rsidRPr="0086465E" w:rsidTr="009626A4">
        <w:trPr>
          <w:trHeight w:val="264"/>
          <w:jc w:val="center"/>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lastRenderedPageBreak/>
              <w:t>10</w:t>
            </w:r>
          </w:p>
        </w:tc>
        <w:tc>
          <w:tcPr>
            <w:tcW w:w="8600" w:type="dxa"/>
            <w:tcBorders>
              <w:top w:val="nil"/>
              <w:left w:val="nil"/>
              <w:bottom w:val="single" w:sz="4" w:space="0" w:color="auto"/>
              <w:right w:val="single" w:sz="4" w:space="0" w:color="auto"/>
            </w:tcBorders>
            <w:noWrap/>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Уход за деревьями, побелка стволов, обрезание сухих веток. Покос газонной травы, своевременный полив цветников и газонов.</w:t>
            </w:r>
          </w:p>
        </w:tc>
        <w:tc>
          <w:tcPr>
            <w:tcW w:w="1134"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512"/>
          <w:jc w:val="center"/>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11</w:t>
            </w:r>
          </w:p>
        </w:tc>
        <w:tc>
          <w:tcPr>
            <w:tcW w:w="8600"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Умение принимать правильное решение при возникновении чрезвычайных ситуаций в случае угрозы антитеррористической безопасности.</w:t>
            </w:r>
          </w:p>
        </w:tc>
        <w:tc>
          <w:tcPr>
            <w:tcW w:w="1134" w:type="dxa"/>
            <w:tcBorders>
              <w:top w:val="nil"/>
              <w:left w:val="nil"/>
              <w:bottom w:val="single" w:sz="4" w:space="0" w:color="auto"/>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0,5%</w:t>
            </w:r>
          </w:p>
        </w:tc>
      </w:tr>
      <w:tr w:rsidR="004E6F15" w:rsidRPr="0086465E" w:rsidTr="009626A4">
        <w:trPr>
          <w:trHeight w:val="264"/>
          <w:jc w:val="center"/>
        </w:trPr>
        <w:tc>
          <w:tcPr>
            <w:tcW w:w="503" w:type="dxa"/>
            <w:tcBorders>
              <w:top w:val="nil"/>
              <w:left w:val="single" w:sz="4" w:space="0" w:color="auto"/>
              <w:bottom w:val="nil"/>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 </w:t>
            </w:r>
          </w:p>
        </w:tc>
        <w:tc>
          <w:tcPr>
            <w:tcW w:w="8600"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Штраф:</w:t>
            </w:r>
          </w:p>
        </w:tc>
        <w:tc>
          <w:tcPr>
            <w:tcW w:w="1134" w:type="dxa"/>
            <w:tcBorders>
              <w:top w:val="nil"/>
              <w:left w:val="nil"/>
              <w:bottom w:val="nil"/>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p>
        </w:tc>
      </w:tr>
      <w:tr w:rsidR="004E6F15" w:rsidRPr="0086465E" w:rsidTr="009626A4">
        <w:trPr>
          <w:trHeight w:val="264"/>
          <w:jc w:val="center"/>
        </w:trPr>
        <w:tc>
          <w:tcPr>
            <w:tcW w:w="503" w:type="dxa"/>
            <w:tcBorders>
              <w:top w:val="nil"/>
              <w:left w:val="single" w:sz="4" w:space="0" w:color="auto"/>
              <w:bottom w:val="nil"/>
              <w:right w:val="single" w:sz="4" w:space="0" w:color="auto"/>
            </w:tcBorders>
            <w:noWrap/>
            <w:vAlign w:val="center"/>
          </w:tcPr>
          <w:p w:rsidR="004E6F15" w:rsidRPr="0086465E" w:rsidRDefault="004E6F15" w:rsidP="009626A4">
            <w:pPr>
              <w:spacing w:after="0" w:line="240" w:lineRule="auto"/>
              <w:jc w:val="right"/>
              <w:rPr>
                <w:rFonts w:ascii="Times New Roman" w:hAnsi="Times New Roman"/>
                <w:color w:val="000000"/>
                <w:sz w:val="20"/>
                <w:szCs w:val="20"/>
              </w:rPr>
            </w:pPr>
            <w:r w:rsidRPr="0086465E">
              <w:rPr>
                <w:rFonts w:ascii="Times New Roman" w:hAnsi="Times New Roman"/>
                <w:color w:val="000000"/>
                <w:sz w:val="20"/>
                <w:szCs w:val="20"/>
              </w:rPr>
              <w:t>12</w:t>
            </w:r>
          </w:p>
        </w:tc>
        <w:tc>
          <w:tcPr>
            <w:tcW w:w="8600" w:type="dxa"/>
            <w:tcBorders>
              <w:top w:val="nil"/>
              <w:left w:val="nil"/>
              <w:bottom w:val="single" w:sz="4" w:space="0" w:color="auto"/>
              <w:right w:val="single" w:sz="4" w:space="0" w:color="auto"/>
            </w:tcBorders>
            <w:noWrap/>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 xml:space="preserve">За нарушение   правил пожарной безопасности, Устав школы, охраны труда, антитеррористической безопасности, правил внутреннего трудового распорядка; </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rsidR="004E6F15" w:rsidRPr="0086465E" w:rsidRDefault="004E6F15" w:rsidP="009626A4">
            <w:pPr>
              <w:spacing w:after="0" w:line="240" w:lineRule="auto"/>
              <w:jc w:val="center"/>
              <w:rPr>
                <w:rFonts w:ascii="Times New Roman" w:hAnsi="Times New Roman"/>
                <w:color w:val="000000"/>
                <w:sz w:val="20"/>
                <w:szCs w:val="20"/>
              </w:rPr>
            </w:pPr>
            <w:r w:rsidRPr="0086465E">
              <w:rPr>
                <w:rFonts w:ascii="Times New Roman" w:hAnsi="Times New Roman"/>
                <w:color w:val="000000"/>
                <w:sz w:val="20"/>
                <w:szCs w:val="20"/>
              </w:rPr>
              <w:t>до 1,5 %</w:t>
            </w:r>
          </w:p>
        </w:tc>
      </w:tr>
      <w:tr w:rsidR="004E6F15" w:rsidRPr="0086465E" w:rsidTr="009626A4">
        <w:trPr>
          <w:trHeight w:val="264"/>
          <w:jc w:val="center"/>
        </w:trPr>
        <w:tc>
          <w:tcPr>
            <w:tcW w:w="503" w:type="dxa"/>
            <w:tcBorders>
              <w:top w:val="nil"/>
              <w:left w:val="single" w:sz="4" w:space="0" w:color="auto"/>
              <w:bottom w:val="nil"/>
              <w:right w:val="single" w:sz="4" w:space="0" w:color="auto"/>
            </w:tcBorders>
            <w:noWrap/>
            <w:vAlign w:val="center"/>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 </w:t>
            </w:r>
          </w:p>
        </w:tc>
        <w:tc>
          <w:tcPr>
            <w:tcW w:w="8600" w:type="dxa"/>
            <w:tcBorders>
              <w:top w:val="nil"/>
              <w:left w:val="nil"/>
              <w:bottom w:val="single" w:sz="4" w:space="0" w:color="auto"/>
              <w:right w:val="single" w:sz="4" w:space="0" w:color="auto"/>
            </w:tcBorders>
            <w:noWrap/>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 xml:space="preserve">Контроль за исправностью инвентаря и оборудования, своевременный ремонт </w:t>
            </w:r>
          </w:p>
        </w:tc>
        <w:tc>
          <w:tcPr>
            <w:tcW w:w="1134" w:type="dxa"/>
            <w:vMerge/>
            <w:tcBorders>
              <w:top w:val="single" w:sz="4" w:space="0" w:color="auto"/>
              <w:left w:val="single" w:sz="4" w:space="0" w:color="auto"/>
              <w:bottom w:val="single" w:sz="4" w:space="0" w:color="000000"/>
              <w:right w:val="single" w:sz="4" w:space="0" w:color="auto"/>
            </w:tcBorders>
            <w:vAlign w:val="center"/>
          </w:tcPr>
          <w:p w:rsidR="004E6F15" w:rsidRPr="0086465E" w:rsidRDefault="004E6F15" w:rsidP="009626A4">
            <w:pPr>
              <w:spacing w:after="0" w:line="240" w:lineRule="auto"/>
              <w:rPr>
                <w:rFonts w:ascii="Times New Roman" w:hAnsi="Times New Roman"/>
                <w:color w:val="000000"/>
                <w:sz w:val="20"/>
                <w:szCs w:val="20"/>
              </w:rPr>
            </w:pPr>
          </w:p>
        </w:tc>
      </w:tr>
      <w:tr w:rsidR="004E6F15" w:rsidRPr="0086465E" w:rsidTr="009626A4">
        <w:trPr>
          <w:trHeight w:val="490"/>
          <w:jc w:val="center"/>
        </w:trPr>
        <w:tc>
          <w:tcPr>
            <w:tcW w:w="503" w:type="dxa"/>
            <w:tcBorders>
              <w:top w:val="nil"/>
              <w:left w:val="single" w:sz="4" w:space="0" w:color="auto"/>
              <w:bottom w:val="single" w:sz="4" w:space="0" w:color="auto"/>
              <w:right w:val="single" w:sz="4" w:space="0" w:color="auto"/>
            </w:tcBorders>
            <w:noWrap/>
            <w:vAlign w:val="center"/>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 </w:t>
            </w:r>
          </w:p>
        </w:tc>
        <w:tc>
          <w:tcPr>
            <w:tcW w:w="8600" w:type="dxa"/>
            <w:tcBorders>
              <w:top w:val="nil"/>
              <w:left w:val="nil"/>
              <w:bottom w:val="single" w:sz="4" w:space="0" w:color="auto"/>
              <w:right w:val="single" w:sz="4" w:space="0" w:color="auto"/>
            </w:tcBorders>
          </w:tcPr>
          <w:p w:rsidR="004E6F15" w:rsidRPr="0086465E" w:rsidRDefault="004E6F15" w:rsidP="009626A4">
            <w:pPr>
              <w:spacing w:after="0" w:line="240" w:lineRule="auto"/>
              <w:rPr>
                <w:rFonts w:ascii="Times New Roman" w:hAnsi="Times New Roman"/>
                <w:color w:val="000000"/>
                <w:sz w:val="20"/>
                <w:szCs w:val="20"/>
              </w:rPr>
            </w:pPr>
            <w:r w:rsidRPr="0086465E">
              <w:rPr>
                <w:rFonts w:ascii="Times New Roman" w:hAnsi="Times New Roman"/>
                <w:color w:val="000000"/>
                <w:sz w:val="20"/>
                <w:szCs w:val="20"/>
              </w:rPr>
              <w:t>Умение принимать правильное решение при возникновении чрезвычайных ситуаций в случае угрозы антитеррористической безопасности</w:t>
            </w:r>
          </w:p>
        </w:tc>
        <w:tc>
          <w:tcPr>
            <w:tcW w:w="1134" w:type="dxa"/>
            <w:vMerge/>
            <w:tcBorders>
              <w:top w:val="single" w:sz="4" w:space="0" w:color="auto"/>
              <w:left w:val="single" w:sz="4" w:space="0" w:color="auto"/>
              <w:bottom w:val="single" w:sz="4" w:space="0" w:color="000000"/>
              <w:right w:val="single" w:sz="4" w:space="0" w:color="auto"/>
            </w:tcBorders>
            <w:vAlign w:val="center"/>
          </w:tcPr>
          <w:p w:rsidR="004E6F15" w:rsidRPr="0086465E" w:rsidRDefault="004E6F15" w:rsidP="009626A4">
            <w:pPr>
              <w:spacing w:after="0" w:line="240" w:lineRule="auto"/>
              <w:rPr>
                <w:rFonts w:ascii="Times New Roman" w:hAnsi="Times New Roman"/>
                <w:color w:val="000000"/>
                <w:sz w:val="20"/>
                <w:szCs w:val="20"/>
              </w:rPr>
            </w:pPr>
          </w:p>
        </w:tc>
      </w:tr>
    </w:tbl>
    <w:p w:rsidR="004E6F15" w:rsidRPr="005E4794" w:rsidRDefault="004E6F15" w:rsidP="00877A31">
      <w:p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 </w:t>
      </w:r>
    </w:p>
    <w:p w:rsidR="004E6F15" w:rsidRPr="00644E4D" w:rsidRDefault="004E6F15" w:rsidP="00644E4D">
      <w:pPr>
        <w:pStyle w:val="ConsPlusTitle"/>
        <w:tabs>
          <w:tab w:val="left" w:pos="567"/>
        </w:tabs>
        <w:ind w:firstLine="708"/>
        <w:jc w:val="both"/>
        <w:rPr>
          <w:b w:val="0"/>
          <w:bCs w:val="0"/>
        </w:rPr>
      </w:pPr>
      <w:r w:rsidRPr="00644E4D">
        <w:rPr>
          <w:b w:val="0"/>
          <w:bCs w:val="0"/>
        </w:rPr>
        <w:t>9.  Порядок определения премиальных выплат.</w:t>
      </w:r>
    </w:p>
    <w:p w:rsidR="004E6F15" w:rsidRPr="00644E4D" w:rsidRDefault="004E6F15" w:rsidP="00644E4D">
      <w:pPr>
        <w:pStyle w:val="ConsPlusNormal"/>
        <w:widowControl/>
        <w:tabs>
          <w:tab w:val="left" w:pos="567"/>
        </w:tabs>
        <w:ind w:firstLine="709"/>
        <w:jc w:val="both"/>
        <w:rPr>
          <w:rFonts w:ascii="Times New Roman" w:hAnsi="Times New Roman" w:cs="Times New Roman"/>
          <w:sz w:val="24"/>
          <w:szCs w:val="24"/>
        </w:rPr>
      </w:pPr>
      <w:r w:rsidRPr="00644E4D">
        <w:rPr>
          <w:rFonts w:ascii="Times New Roman" w:hAnsi="Times New Roman" w:cs="Times New Roman"/>
          <w:sz w:val="24"/>
          <w:szCs w:val="24"/>
        </w:rPr>
        <w:t>9.1. Премиальный фонд оплаты труда на уровне учреждений распределяется следующим образом:</w:t>
      </w:r>
    </w:p>
    <w:p w:rsidR="004E6F15" w:rsidRPr="00644E4D" w:rsidRDefault="004E6F15" w:rsidP="00644E4D">
      <w:pPr>
        <w:pStyle w:val="ConsPlusNormal"/>
        <w:widowControl/>
        <w:tabs>
          <w:tab w:val="left" w:pos="567"/>
        </w:tabs>
        <w:ind w:firstLine="709"/>
        <w:jc w:val="both"/>
        <w:rPr>
          <w:rFonts w:ascii="Times New Roman" w:hAnsi="Times New Roman" w:cs="Times New Roman"/>
          <w:sz w:val="24"/>
          <w:szCs w:val="24"/>
        </w:rPr>
      </w:pPr>
      <w:r w:rsidRPr="00644E4D">
        <w:rPr>
          <w:rFonts w:ascii="Times New Roman" w:hAnsi="Times New Roman" w:cs="Times New Roman"/>
          <w:sz w:val="24"/>
          <w:szCs w:val="24"/>
        </w:rPr>
        <w:t>- 5% составляет фонд руководителя, используемый на премирование особо отличившихся работников при выполнении срочных, важных, неотложных работ, юбиляров, оказание материальной помощи. Выплаты из фонда руководителя производятся по мере необходимости. Руководитель согласует с председателем профсоюзного комитета кандидатуры и размер выплат, осуществляемых из фонда руководителя;</w:t>
      </w:r>
    </w:p>
    <w:p w:rsidR="004E6F15" w:rsidRPr="00644E4D" w:rsidRDefault="004E6F15" w:rsidP="00644E4D">
      <w:pPr>
        <w:pStyle w:val="ConsPlusNormal"/>
        <w:widowControl/>
        <w:tabs>
          <w:tab w:val="left" w:pos="567"/>
        </w:tabs>
        <w:ind w:firstLine="709"/>
        <w:jc w:val="both"/>
        <w:rPr>
          <w:rFonts w:ascii="Times New Roman" w:hAnsi="Times New Roman" w:cs="Times New Roman"/>
          <w:sz w:val="24"/>
          <w:szCs w:val="24"/>
        </w:rPr>
      </w:pPr>
      <w:r w:rsidRPr="00644E4D">
        <w:rPr>
          <w:rFonts w:ascii="Times New Roman" w:hAnsi="Times New Roman" w:cs="Times New Roman"/>
          <w:sz w:val="24"/>
          <w:szCs w:val="24"/>
        </w:rPr>
        <w:t>- 95% фонд, который распределяет Управляющий Совет или орган, обеспечивающий государственно-общественное управление учреждением.</w:t>
      </w:r>
    </w:p>
    <w:p w:rsidR="004E6F15" w:rsidRPr="00644E4D" w:rsidRDefault="004E6F15" w:rsidP="00644E4D">
      <w:pPr>
        <w:pStyle w:val="ConsPlusNormal"/>
        <w:widowControl/>
        <w:tabs>
          <w:tab w:val="left" w:pos="567"/>
        </w:tabs>
        <w:ind w:firstLine="709"/>
        <w:jc w:val="both"/>
        <w:rPr>
          <w:rFonts w:ascii="Times New Roman" w:hAnsi="Times New Roman" w:cs="Times New Roman"/>
          <w:sz w:val="24"/>
          <w:szCs w:val="24"/>
        </w:rPr>
      </w:pPr>
      <w:r w:rsidRPr="00644E4D">
        <w:rPr>
          <w:rFonts w:ascii="Times New Roman" w:hAnsi="Times New Roman" w:cs="Times New Roman"/>
          <w:sz w:val="24"/>
          <w:szCs w:val="24"/>
        </w:rPr>
        <w:t>9.2.Источниками формирования фонда премирования являются переданные главным распорядителем бюджетных средств лимиты бюджетных обязательств, предусмотренные на премирование казенных учреждений и средства субсидий на иные цели, предусмотренные на премирование работников бюджетных и автономных учреждений, экономия фонда оплаты труда,  средства, высвобождаемые в результате сокращения неэффективных расходов фонда оплаты труда, средства, полученные от приносящей доход деятельности бюджетных и автономных учреждений.</w:t>
      </w:r>
    </w:p>
    <w:p w:rsidR="004E6F15" w:rsidRPr="00644E4D" w:rsidRDefault="004E6F15" w:rsidP="00644E4D">
      <w:pPr>
        <w:pStyle w:val="ConsPlusNormal"/>
        <w:widowControl/>
        <w:tabs>
          <w:tab w:val="left" w:pos="567"/>
        </w:tabs>
        <w:ind w:firstLine="709"/>
        <w:jc w:val="both"/>
        <w:rPr>
          <w:rFonts w:ascii="Times New Roman" w:hAnsi="Times New Roman" w:cs="Times New Roman"/>
          <w:sz w:val="24"/>
          <w:szCs w:val="24"/>
        </w:rPr>
      </w:pPr>
      <w:r w:rsidRPr="00644E4D">
        <w:rPr>
          <w:rFonts w:ascii="Times New Roman" w:hAnsi="Times New Roman" w:cs="Times New Roman"/>
          <w:sz w:val="24"/>
          <w:szCs w:val="24"/>
        </w:rPr>
        <w:t>9.3. Распределение выплат по результатам труда премиальной части фонда оплаты труда производится органом, обеспечивающим государственно-общественный характер управления учреждением образования, по представлению руководителя учреждения.</w:t>
      </w:r>
    </w:p>
    <w:p w:rsidR="004E6F15" w:rsidRPr="00644E4D" w:rsidRDefault="004E6F15" w:rsidP="00644E4D">
      <w:pPr>
        <w:pStyle w:val="ConsPlusNormal"/>
        <w:widowControl/>
        <w:tabs>
          <w:tab w:val="left" w:pos="567"/>
        </w:tabs>
        <w:ind w:firstLine="709"/>
        <w:jc w:val="both"/>
        <w:rPr>
          <w:rFonts w:ascii="Times New Roman" w:hAnsi="Times New Roman" w:cs="Times New Roman"/>
          <w:sz w:val="24"/>
          <w:szCs w:val="24"/>
        </w:rPr>
      </w:pPr>
      <w:r w:rsidRPr="00644E4D">
        <w:rPr>
          <w:rFonts w:ascii="Times New Roman" w:hAnsi="Times New Roman" w:cs="Times New Roman"/>
          <w:sz w:val="24"/>
          <w:szCs w:val="24"/>
        </w:rPr>
        <w:t>9.4. Управляющий Совет или орган, обеспечивающий государственно-общественное управление  учреждением,  разрабатывает и утверждает локальный акт о распределении фонда премирования.</w:t>
      </w:r>
    </w:p>
    <w:p w:rsidR="004E6F15" w:rsidRPr="00644E4D" w:rsidRDefault="004E6F15" w:rsidP="00644E4D">
      <w:pPr>
        <w:pStyle w:val="ConsPlusNormal"/>
        <w:widowControl/>
        <w:tabs>
          <w:tab w:val="left" w:pos="567"/>
        </w:tabs>
        <w:ind w:firstLine="709"/>
        <w:jc w:val="both"/>
        <w:rPr>
          <w:rFonts w:ascii="Times New Roman" w:hAnsi="Times New Roman" w:cs="Times New Roman"/>
          <w:sz w:val="24"/>
          <w:szCs w:val="24"/>
        </w:rPr>
      </w:pPr>
      <w:r w:rsidRPr="00644E4D">
        <w:rPr>
          <w:rFonts w:ascii="Times New Roman" w:hAnsi="Times New Roman" w:cs="Times New Roman"/>
          <w:sz w:val="24"/>
          <w:szCs w:val="24"/>
        </w:rPr>
        <w:t>9.5. Размеры, порядок и условия осуществления премиальных выплат определяются в локальных правовых актах учреждения и (или) в коллективных договорах.</w:t>
      </w:r>
    </w:p>
    <w:p w:rsidR="004E6F15" w:rsidRDefault="004E6F15" w:rsidP="00CD1307">
      <w:pPr>
        <w:spacing w:after="0" w:line="240" w:lineRule="auto"/>
        <w:ind w:left="284" w:hanging="284"/>
        <w:jc w:val="both"/>
        <w:rPr>
          <w:rFonts w:ascii="Times New Roman" w:hAnsi="Times New Roman"/>
          <w:sz w:val="24"/>
          <w:szCs w:val="24"/>
        </w:rPr>
      </w:pPr>
    </w:p>
    <w:p w:rsidR="004E6F15" w:rsidRDefault="004E6F15" w:rsidP="00CD1307">
      <w:pPr>
        <w:spacing w:after="0" w:line="240" w:lineRule="auto"/>
        <w:ind w:left="284" w:hanging="284"/>
        <w:jc w:val="both"/>
        <w:rPr>
          <w:rFonts w:ascii="Times New Roman" w:hAnsi="Times New Roman"/>
          <w:sz w:val="24"/>
          <w:szCs w:val="24"/>
        </w:rPr>
      </w:pPr>
    </w:p>
    <w:p w:rsidR="004E6F15" w:rsidRDefault="004E6F15" w:rsidP="00CD1307">
      <w:pPr>
        <w:spacing w:after="0" w:line="240" w:lineRule="auto"/>
        <w:ind w:left="284" w:hanging="284"/>
        <w:jc w:val="both"/>
        <w:rPr>
          <w:rFonts w:ascii="Times New Roman" w:hAnsi="Times New Roman"/>
          <w:sz w:val="24"/>
          <w:szCs w:val="24"/>
        </w:rPr>
      </w:pPr>
    </w:p>
    <w:p w:rsidR="004E6F15" w:rsidRDefault="004E6F15" w:rsidP="00CD1307">
      <w:pPr>
        <w:spacing w:after="0" w:line="240" w:lineRule="auto"/>
        <w:ind w:left="284" w:hanging="284"/>
        <w:jc w:val="both"/>
        <w:rPr>
          <w:rFonts w:ascii="Times New Roman" w:hAnsi="Times New Roman"/>
          <w:sz w:val="24"/>
          <w:szCs w:val="24"/>
        </w:rPr>
      </w:pPr>
    </w:p>
    <w:p w:rsidR="004E6F15" w:rsidRDefault="004E6F15" w:rsidP="00CD1307">
      <w:pPr>
        <w:spacing w:after="0" w:line="240" w:lineRule="auto"/>
        <w:ind w:left="284" w:hanging="284"/>
        <w:jc w:val="both"/>
        <w:rPr>
          <w:rFonts w:ascii="Times New Roman" w:hAnsi="Times New Roman"/>
          <w:sz w:val="24"/>
          <w:szCs w:val="24"/>
        </w:rPr>
      </w:pPr>
    </w:p>
    <w:p w:rsidR="004E6F15" w:rsidRDefault="004E6F15" w:rsidP="00CD1307">
      <w:pPr>
        <w:spacing w:after="0" w:line="240" w:lineRule="auto"/>
        <w:ind w:left="284" w:hanging="284"/>
        <w:jc w:val="both"/>
        <w:rPr>
          <w:rFonts w:ascii="Times New Roman" w:hAnsi="Times New Roman"/>
          <w:sz w:val="24"/>
          <w:szCs w:val="24"/>
        </w:rPr>
      </w:pPr>
    </w:p>
    <w:p w:rsidR="004E6F15" w:rsidRDefault="004E6F15" w:rsidP="00CD1307">
      <w:pPr>
        <w:spacing w:after="0" w:line="240" w:lineRule="auto"/>
        <w:ind w:left="284" w:hanging="284"/>
        <w:jc w:val="both"/>
        <w:rPr>
          <w:rFonts w:ascii="Times New Roman" w:hAnsi="Times New Roman"/>
          <w:sz w:val="24"/>
          <w:szCs w:val="24"/>
        </w:rPr>
      </w:pPr>
    </w:p>
    <w:p w:rsidR="004E6F15" w:rsidRDefault="004E6F15" w:rsidP="00CD1307">
      <w:pPr>
        <w:spacing w:after="0" w:line="240" w:lineRule="auto"/>
        <w:ind w:left="284" w:hanging="284"/>
        <w:jc w:val="both"/>
        <w:rPr>
          <w:rFonts w:ascii="Times New Roman" w:hAnsi="Times New Roman"/>
          <w:sz w:val="24"/>
          <w:szCs w:val="24"/>
        </w:rPr>
      </w:pPr>
    </w:p>
    <w:p w:rsidR="004E6F15" w:rsidRDefault="004E6F15" w:rsidP="00CD1307">
      <w:pPr>
        <w:spacing w:after="0" w:line="240" w:lineRule="auto"/>
        <w:ind w:left="284" w:hanging="284"/>
        <w:jc w:val="both"/>
        <w:rPr>
          <w:rFonts w:ascii="Times New Roman" w:hAnsi="Times New Roman"/>
          <w:sz w:val="24"/>
          <w:szCs w:val="24"/>
        </w:rPr>
      </w:pPr>
    </w:p>
    <w:p w:rsidR="004E6F15" w:rsidRDefault="004E6F15" w:rsidP="00CD1307">
      <w:pPr>
        <w:spacing w:after="0" w:line="240" w:lineRule="auto"/>
        <w:ind w:left="284" w:hanging="284"/>
        <w:jc w:val="both"/>
        <w:rPr>
          <w:rFonts w:ascii="Times New Roman" w:hAnsi="Times New Roman"/>
          <w:sz w:val="24"/>
          <w:szCs w:val="24"/>
        </w:rPr>
      </w:pPr>
    </w:p>
    <w:p w:rsidR="004E6F15" w:rsidRDefault="004E6F15" w:rsidP="00CD1307">
      <w:pPr>
        <w:spacing w:after="0" w:line="240" w:lineRule="auto"/>
        <w:ind w:left="284" w:hanging="284"/>
        <w:jc w:val="both"/>
        <w:rPr>
          <w:rFonts w:ascii="Times New Roman" w:hAnsi="Times New Roman"/>
          <w:sz w:val="24"/>
          <w:szCs w:val="24"/>
        </w:rPr>
      </w:pPr>
    </w:p>
    <w:p w:rsidR="004E6F15" w:rsidRDefault="004E6F15" w:rsidP="00CD1307">
      <w:pPr>
        <w:spacing w:after="0" w:line="240" w:lineRule="auto"/>
        <w:ind w:left="284" w:hanging="284"/>
        <w:jc w:val="both"/>
        <w:rPr>
          <w:rFonts w:ascii="Times New Roman" w:hAnsi="Times New Roman"/>
          <w:sz w:val="24"/>
          <w:szCs w:val="24"/>
        </w:rPr>
      </w:pPr>
    </w:p>
    <w:p w:rsidR="004E6F15" w:rsidRDefault="004E6F15" w:rsidP="00CD1307">
      <w:pPr>
        <w:spacing w:after="0" w:line="240" w:lineRule="auto"/>
        <w:ind w:left="284" w:hanging="284"/>
        <w:jc w:val="both"/>
        <w:rPr>
          <w:rFonts w:ascii="Times New Roman" w:hAnsi="Times New Roman"/>
          <w:sz w:val="24"/>
          <w:szCs w:val="24"/>
        </w:rPr>
      </w:pPr>
    </w:p>
    <w:p w:rsidR="004E6F15" w:rsidRDefault="004E6F15" w:rsidP="00CD1307">
      <w:pPr>
        <w:spacing w:after="0" w:line="240" w:lineRule="auto"/>
        <w:ind w:left="284" w:hanging="284"/>
        <w:jc w:val="both"/>
        <w:rPr>
          <w:rFonts w:ascii="Times New Roman" w:hAnsi="Times New Roman"/>
          <w:sz w:val="24"/>
          <w:szCs w:val="24"/>
        </w:rPr>
      </w:pPr>
    </w:p>
    <w:p w:rsidR="004E6F15" w:rsidRDefault="004E6F15" w:rsidP="00CD1307">
      <w:pPr>
        <w:spacing w:after="0" w:line="240" w:lineRule="auto"/>
        <w:ind w:left="284" w:hanging="284"/>
        <w:jc w:val="both"/>
        <w:rPr>
          <w:rFonts w:ascii="Times New Roman" w:hAnsi="Times New Roman"/>
          <w:sz w:val="24"/>
          <w:szCs w:val="24"/>
        </w:rPr>
      </w:pPr>
    </w:p>
    <w:p w:rsidR="004E6F15" w:rsidRDefault="004E6F15" w:rsidP="00CD1307">
      <w:pPr>
        <w:spacing w:after="0" w:line="240" w:lineRule="auto"/>
        <w:ind w:left="284" w:hanging="284"/>
        <w:jc w:val="both"/>
        <w:rPr>
          <w:rFonts w:ascii="Times New Roman" w:hAnsi="Times New Roman"/>
          <w:sz w:val="24"/>
          <w:szCs w:val="24"/>
        </w:rPr>
      </w:pPr>
    </w:p>
    <w:p w:rsidR="004E6F15" w:rsidRDefault="004E6F15" w:rsidP="00CD1307">
      <w:pPr>
        <w:spacing w:after="0" w:line="240" w:lineRule="auto"/>
        <w:ind w:left="284" w:hanging="284"/>
        <w:jc w:val="both"/>
        <w:rPr>
          <w:rFonts w:ascii="Times New Roman" w:hAnsi="Times New Roman"/>
          <w:sz w:val="24"/>
          <w:szCs w:val="24"/>
        </w:rPr>
      </w:pPr>
    </w:p>
    <w:p w:rsidR="004E6F15" w:rsidRDefault="004E6F15" w:rsidP="00CD1307">
      <w:pPr>
        <w:spacing w:after="0" w:line="240" w:lineRule="auto"/>
        <w:ind w:left="284" w:hanging="284"/>
        <w:jc w:val="both"/>
        <w:rPr>
          <w:rFonts w:ascii="Times New Roman" w:hAnsi="Times New Roman"/>
          <w:sz w:val="24"/>
          <w:szCs w:val="24"/>
        </w:rPr>
      </w:pPr>
    </w:p>
    <w:p w:rsidR="004E6F15" w:rsidRDefault="004E6F15" w:rsidP="00472231">
      <w:pPr>
        <w:spacing w:after="0" w:line="240" w:lineRule="auto"/>
        <w:ind w:left="4956"/>
        <w:rPr>
          <w:rFonts w:ascii="Times New Roman" w:hAnsi="Times New Roman"/>
          <w:sz w:val="24"/>
          <w:szCs w:val="24"/>
        </w:rPr>
      </w:pPr>
      <w:r w:rsidRPr="005E4794">
        <w:rPr>
          <w:rFonts w:ascii="Times New Roman" w:hAnsi="Times New Roman"/>
          <w:sz w:val="24"/>
          <w:szCs w:val="24"/>
        </w:rPr>
        <w:lastRenderedPageBreak/>
        <w:t>Прило</w:t>
      </w:r>
      <w:r>
        <w:rPr>
          <w:rFonts w:ascii="Times New Roman" w:hAnsi="Times New Roman"/>
          <w:sz w:val="24"/>
          <w:szCs w:val="24"/>
        </w:rPr>
        <w:t xml:space="preserve">жение № 4 к Положению об оплате      </w:t>
      </w:r>
      <w:r w:rsidRPr="005E4794">
        <w:rPr>
          <w:rFonts w:ascii="Times New Roman" w:hAnsi="Times New Roman"/>
          <w:sz w:val="24"/>
          <w:szCs w:val="24"/>
        </w:rPr>
        <w:t xml:space="preserve">труда работников </w:t>
      </w:r>
    </w:p>
    <w:p w:rsidR="004E6F15" w:rsidRDefault="004E6F15" w:rsidP="00472231">
      <w:pPr>
        <w:spacing w:after="0" w:line="240" w:lineRule="auto"/>
        <w:ind w:left="4956"/>
        <w:rPr>
          <w:rFonts w:ascii="Times New Roman" w:hAnsi="Times New Roman"/>
          <w:sz w:val="24"/>
          <w:szCs w:val="24"/>
        </w:rPr>
      </w:pPr>
      <w:r w:rsidRPr="005E4794">
        <w:rPr>
          <w:rFonts w:ascii="Times New Roman" w:hAnsi="Times New Roman"/>
          <w:sz w:val="24"/>
          <w:szCs w:val="24"/>
        </w:rPr>
        <w:t xml:space="preserve">МБОУ «СОШ № 5 г. Ленска» МО «Ленский район» </w:t>
      </w:r>
      <w:r>
        <w:rPr>
          <w:rFonts w:ascii="Times New Roman" w:hAnsi="Times New Roman"/>
          <w:sz w:val="24"/>
          <w:szCs w:val="24"/>
        </w:rPr>
        <w:t>РС(Я)</w:t>
      </w:r>
    </w:p>
    <w:p w:rsidR="004E6F15" w:rsidRDefault="004E6F15" w:rsidP="00472231">
      <w:pPr>
        <w:spacing w:after="0" w:line="240" w:lineRule="auto"/>
        <w:ind w:left="4956"/>
        <w:rPr>
          <w:rFonts w:ascii="Times New Roman" w:hAnsi="Times New Roman"/>
          <w:sz w:val="24"/>
          <w:szCs w:val="24"/>
        </w:rPr>
      </w:pPr>
      <w:r>
        <w:rPr>
          <w:rFonts w:ascii="Times New Roman" w:hAnsi="Times New Roman"/>
          <w:sz w:val="24"/>
          <w:szCs w:val="24"/>
        </w:rPr>
        <w:t xml:space="preserve">к приказу от  </w:t>
      </w:r>
      <w:r>
        <w:rPr>
          <w:rFonts w:ascii="Times New Roman" w:hAnsi="Times New Roman"/>
          <w:sz w:val="24"/>
          <w:szCs w:val="24"/>
          <w:u w:val="single"/>
        </w:rPr>
        <w:t>28 сентября 2020</w:t>
      </w:r>
      <w:r w:rsidRPr="00F4751B">
        <w:rPr>
          <w:rFonts w:ascii="Times New Roman" w:hAnsi="Times New Roman"/>
          <w:sz w:val="24"/>
          <w:szCs w:val="24"/>
          <w:u w:val="single"/>
        </w:rPr>
        <w:t xml:space="preserve"> г.</w:t>
      </w:r>
      <w:r w:rsidRPr="005E4794">
        <w:rPr>
          <w:rFonts w:ascii="Times New Roman" w:hAnsi="Times New Roman"/>
          <w:sz w:val="24"/>
          <w:szCs w:val="24"/>
        </w:rPr>
        <w:t xml:space="preserve"> </w:t>
      </w:r>
      <w:r>
        <w:rPr>
          <w:rFonts w:ascii="Times New Roman" w:hAnsi="Times New Roman"/>
          <w:sz w:val="24"/>
          <w:szCs w:val="24"/>
        </w:rPr>
        <w:t>№_______</w:t>
      </w:r>
    </w:p>
    <w:p w:rsidR="004E6F15" w:rsidRDefault="004E6F15" w:rsidP="00472231">
      <w:pPr>
        <w:spacing w:after="0" w:line="240" w:lineRule="auto"/>
        <w:ind w:left="4956"/>
        <w:rPr>
          <w:rFonts w:ascii="Times New Roman" w:hAnsi="Times New Roman"/>
          <w:sz w:val="24"/>
          <w:szCs w:val="24"/>
        </w:rPr>
      </w:pPr>
    </w:p>
    <w:p w:rsidR="004E6F15" w:rsidRDefault="004E6F15" w:rsidP="00472231">
      <w:pPr>
        <w:spacing w:after="0" w:line="240" w:lineRule="auto"/>
        <w:ind w:left="4956"/>
        <w:rPr>
          <w:rFonts w:ascii="Times New Roman" w:hAnsi="Times New Roman"/>
          <w:sz w:val="24"/>
          <w:szCs w:val="24"/>
        </w:rPr>
      </w:pPr>
    </w:p>
    <w:p w:rsidR="004E6F15" w:rsidRPr="00472231" w:rsidRDefault="004E6F15" w:rsidP="00472231">
      <w:pPr>
        <w:spacing w:after="0" w:line="240" w:lineRule="auto"/>
        <w:ind w:right="-1" w:firstLine="709"/>
        <w:jc w:val="center"/>
        <w:rPr>
          <w:rFonts w:ascii="Times New Roman" w:hAnsi="Times New Roman"/>
          <w:b/>
          <w:sz w:val="24"/>
          <w:szCs w:val="24"/>
        </w:rPr>
      </w:pPr>
      <w:r w:rsidRPr="00472231">
        <w:rPr>
          <w:rFonts w:ascii="Times New Roman" w:hAnsi="Times New Roman"/>
          <w:b/>
          <w:sz w:val="24"/>
          <w:szCs w:val="24"/>
        </w:rPr>
        <w:t>Объемные показатели и порядок отнесения учреждений образования к группа</w:t>
      </w:r>
      <w:r>
        <w:rPr>
          <w:rFonts w:ascii="Times New Roman" w:hAnsi="Times New Roman"/>
          <w:b/>
          <w:sz w:val="24"/>
          <w:szCs w:val="24"/>
        </w:rPr>
        <w:t>м по оплате труда руководителя МБОУ «СОШ № 5 г.</w:t>
      </w:r>
      <w:r w:rsidR="00262412">
        <w:rPr>
          <w:rFonts w:ascii="Times New Roman" w:hAnsi="Times New Roman"/>
          <w:b/>
          <w:sz w:val="24"/>
          <w:szCs w:val="24"/>
        </w:rPr>
        <w:t xml:space="preserve"> </w:t>
      </w:r>
      <w:r>
        <w:rPr>
          <w:rFonts w:ascii="Times New Roman" w:hAnsi="Times New Roman"/>
          <w:b/>
          <w:sz w:val="24"/>
          <w:szCs w:val="24"/>
        </w:rPr>
        <w:t>Ленска» МО «Ленский район» РС(Я)</w:t>
      </w:r>
    </w:p>
    <w:p w:rsidR="004E6F15" w:rsidRPr="00EF4619" w:rsidRDefault="004E6F15" w:rsidP="00EF4619">
      <w:pPr>
        <w:tabs>
          <w:tab w:val="left" w:pos="567"/>
        </w:tabs>
        <w:spacing w:line="240" w:lineRule="auto"/>
        <w:ind w:right="-1" w:firstLine="709"/>
        <w:rPr>
          <w:rFonts w:ascii="Times New Roman" w:hAnsi="Times New Roman"/>
          <w:sz w:val="24"/>
          <w:szCs w:val="24"/>
        </w:rPr>
      </w:pPr>
      <w:r>
        <w:rPr>
          <w:rFonts w:ascii="Times New Roman" w:hAnsi="Times New Roman"/>
          <w:b/>
          <w:sz w:val="24"/>
          <w:szCs w:val="24"/>
        </w:rPr>
        <w:t xml:space="preserve"> </w:t>
      </w:r>
    </w:p>
    <w:p w:rsidR="004E6F15" w:rsidRDefault="004E6F15" w:rsidP="002A484A">
      <w:pPr>
        <w:numPr>
          <w:ilvl w:val="0"/>
          <w:numId w:val="15"/>
        </w:numPr>
        <w:tabs>
          <w:tab w:val="left" w:pos="567"/>
        </w:tabs>
        <w:spacing w:line="240" w:lineRule="auto"/>
        <w:ind w:right="-1"/>
        <w:rPr>
          <w:rFonts w:ascii="Times New Roman" w:hAnsi="Times New Roman"/>
          <w:sz w:val="24"/>
          <w:szCs w:val="24"/>
        </w:rPr>
      </w:pPr>
      <w:r w:rsidRPr="00EF4619">
        <w:rPr>
          <w:rFonts w:ascii="Times New Roman" w:hAnsi="Times New Roman"/>
          <w:sz w:val="24"/>
          <w:szCs w:val="24"/>
        </w:rPr>
        <w:t>Объемные показатели</w:t>
      </w:r>
    </w:p>
    <w:p w:rsidR="004E6F15" w:rsidRPr="00EF4619" w:rsidRDefault="004E6F15" w:rsidP="00EF4619">
      <w:pPr>
        <w:tabs>
          <w:tab w:val="left" w:pos="567"/>
        </w:tabs>
        <w:spacing w:line="240" w:lineRule="auto"/>
        <w:ind w:left="769" w:right="-1"/>
        <w:rPr>
          <w:rFonts w:ascii="Times New Roman" w:hAnsi="Times New Roman"/>
          <w:sz w:val="24"/>
          <w:szCs w:val="24"/>
        </w:rPr>
      </w:pPr>
      <w:r>
        <w:rPr>
          <w:rFonts w:ascii="Times New Roman" w:hAnsi="Times New Roman"/>
          <w:sz w:val="24"/>
          <w:szCs w:val="24"/>
        </w:rPr>
        <w:t xml:space="preserve">1.1. </w:t>
      </w:r>
      <w:r w:rsidRPr="00EF4619">
        <w:rPr>
          <w:rFonts w:ascii="Times New Roman" w:hAnsi="Times New Roman"/>
          <w:sz w:val="24"/>
          <w:szCs w:val="24"/>
        </w:rPr>
        <w:t xml:space="preserve"> По объемным показателям для установления кратности должностного оклада руководителя</w:t>
      </w:r>
      <w:r>
        <w:rPr>
          <w:rFonts w:ascii="Times New Roman" w:hAnsi="Times New Roman"/>
          <w:sz w:val="24"/>
          <w:szCs w:val="24"/>
        </w:rPr>
        <w:t xml:space="preserve"> МБОУ «СОШ № 5 г.</w:t>
      </w:r>
      <w:r w:rsidR="00262412">
        <w:rPr>
          <w:rFonts w:ascii="Times New Roman" w:hAnsi="Times New Roman"/>
          <w:sz w:val="24"/>
          <w:szCs w:val="24"/>
        </w:rPr>
        <w:t xml:space="preserve"> </w:t>
      </w:r>
      <w:r>
        <w:rPr>
          <w:rFonts w:ascii="Times New Roman" w:hAnsi="Times New Roman"/>
          <w:sz w:val="24"/>
          <w:szCs w:val="24"/>
        </w:rPr>
        <w:t>Ленска»</w:t>
      </w:r>
      <w:r w:rsidRPr="00EF4619">
        <w:rPr>
          <w:rFonts w:ascii="Times New Roman" w:hAnsi="Times New Roman"/>
          <w:b/>
          <w:sz w:val="24"/>
          <w:szCs w:val="24"/>
        </w:rPr>
        <w:t xml:space="preserve"> </w:t>
      </w:r>
      <w:r w:rsidRPr="00EF4619">
        <w:rPr>
          <w:rFonts w:ascii="Times New Roman" w:hAnsi="Times New Roman"/>
          <w:sz w:val="24"/>
          <w:szCs w:val="24"/>
        </w:rPr>
        <w:t>МО «Ленский район» РС(Я)</w:t>
      </w:r>
      <w:r>
        <w:rPr>
          <w:rFonts w:ascii="Times New Roman" w:hAnsi="Times New Roman"/>
          <w:sz w:val="24"/>
          <w:szCs w:val="24"/>
        </w:rPr>
        <w:t xml:space="preserve"> </w:t>
      </w:r>
      <w:r w:rsidRPr="00EF4619">
        <w:rPr>
          <w:rFonts w:ascii="Times New Roman" w:hAnsi="Times New Roman"/>
          <w:sz w:val="24"/>
          <w:szCs w:val="24"/>
        </w:rPr>
        <w:t>, установлено четыре группы по оплате их труда.</w:t>
      </w:r>
    </w:p>
    <w:p w:rsidR="004E6F15" w:rsidRPr="00EF4619" w:rsidRDefault="004E6F15" w:rsidP="00EF4619">
      <w:pPr>
        <w:tabs>
          <w:tab w:val="left" w:pos="567"/>
        </w:tabs>
        <w:spacing w:line="240" w:lineRule="auto"/>
        <w:ind w:right="-1" w:firstLine="708"/>
        <w:jc w:val="both"/>
        <w:rPr>
          <w:rFonts w:ascii="Times New Roman" w:hAnsi="Times New Roman"/>
          <w:sz w:val="24"/>
          <w:szCs w:val="24"/>
        </w:rPr>
      </w:pPr>
      <w:r w:rsidRPr="00EF4619">
        <w:rPr>
          <w:rFonts w:ascii="Times New Roman" w:hAnsi="Times New Roman"/>
          <w:sz w:val="24"/>
          <w:szCs w:val="24"/>
        </w:rPr>
        <w:t>1.2. Отнесение учреждений образования к одной из четырех групп по оплате труда руководителей производится по сумме баллов после оценки сложности руководства учреждением по следующим показателям:</w:t>
      </w:r>
    </w:p>
    <w:p w:rsidR="004E6F15" w:rsidRPr="00EF4619" w:rsidRDefault="004E6F15" w:rsidP="00EF4619">
      <w:pPr>
        <w:tabs>
          <w:tab w:val="left" w:pos="567"/>
        </w:tabs>
        <w:spacing w:line="240" w:lineRule="auto"/>
        <w:ind w:right="-442" w:firstLine="709"/>
        <w:rPr>
          <w:rFonts w:ascii="Times New Roman" w:hAnsi="Times New Roman"/>
          <w:bCs/>
          <w:color w:val="000000"/>
          <w:spacing w:val="-2"/>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2410"/>
        <w:gridCol w:w="1701"/>
      </w:tblGrid>
      <w:tr w:rsidR="004E6F15" w:rsidRPr="00EF4619" w:rsidTr="002A484A">
        <w:trPr>
          <w:trHeight w:val="1006"/>
        </w:trPr>
        <w:tc>
          <w:tcPr>
            <w:tcW w:w="6096" w:type="dxa"/>
          </w:tcPr>
          <w:p w:rsidR="004E6F15" w:rsidRPr="00EF4619" w:rsidRDefault="004E6F15" w:rsidP="00EF4619">
            <w:pPr>
              <w:tabs>
                <w:tab w:val="left" w:pos="567"/>
              </w:tabs>
              <w:spacing w:line="240" w:lineRule="auto"/>
              <w:ind w:right="-442"/>
              <w:jc w:val="center"/>
              <w:rPr>
                <w:rFonts w:ascii="Times New Roman" w:hAnsi="Times New Roman"/>
                <w:b/>
                <w:bCs/>
                <w:color w:val="000000"/>
                <w:spacing w:val="-2"/>
                <w:sz w:val="24"/>
                <w:szCs w:val="24"/>
              </w:rPr>
            </w:pPr>
          </w:p>
          <w:p w:rsidR="004E6F15" w:rsidRPr="00EF4619" w:rsidRDefault="004E6F15" w:rsidP="00EF4619">
            <w:pPr>
              <w:tabs>
                <w:tab w:val="left" w:pos="567"/>
              </w:tabs>
              <w:spacing w:line="240" w:lineRule="auto"/>
              <w:ind w:right="-442"/>
              <w:jc w:val="center"/>
              <w:rPr>
                <w:rFonts w:ascii="Times New Roman" w:hAnsi="Times New Roman"/>
                <w:b/>
                <w:bCs/>
                <w:color w:val="000000"/>
                <w:spacing w:val="-2"/>
                <w:sz w:val="24"/>
                <w:szCs w:val="24"/>
              </w:rPr>
            </w:pPr>
            <w:r w:rsidRPr="00EF4619">
              <w:rPr>
                <w:rFonts w:ascii="Times New Roman" w:hAnsi="Times New Roman"/>
                <w:b/>
                <w:bCs/>
                <w:color w:val="000000"/>
                <w:spacing w:val="-2"/>
                <w:sz w:val="24"/>
                <w:szCs w:val="24"/>
              </w:rPr>
              <w:t>Показатели</w:t>
            </w:r>
          </w:p>
        </w:tc>
        <w:tc>
          <w:tcPr>
            <w:tcW w:w="2410" w:type="dxa"/>
          </w:tcPr>
          <w:p w:rsidR="004E6F15" w:rsidRPr="00EF4619" w:rsidRDefault="004E6F15" w:rsidP="00EF4619">
            <w:pPr>
              <w:tabs>
                <w:tab w:val="left" w:pos="567"/>
              </w:tabs>
              <w:spacing w:line="240" w:lineRule="auto"/>
              <w:ind w:right="-442"/>
              <w:jc w:val="center"/>
              <w:rPr>
                <w:rFonts w:ascii="Times New Roman" w:hAnsi="Times New Roman"/>
                <w:b/>
                <w:bCs/>
                <w:color w:val="000000"/>
                <w:spacing w:val="-2"/>
                <w:sz w:val="24"/>
                <w:szCs w:val="24"/>
              </w:rPr>
            </w:pPr>
          </w:p>
          <w:p w:rsidR="004E6F15" w:rsidRPr="00EF4619" w:rsidRDefault="004E6F15" w:rsidP="00EF4619">
            <w:pPr>
              <w:tabs>
                <w:tab w:val="left" w:pos="567"/>
              </w:tabs>
              <w:spacing w:line="240" w:lineRule="auto"/>
              <w:ind w:right="-442"/>
              <w:jc w:val="center"/>
              <w:rPr>
                <w:rFonts w:ascii="Times New Roman" w:hAnsi="Times New Roman"/>
                <w:b/>
                <w:bCs/>
                <w:color w:val="000000"/>
                <w:spacing w:val="-2"/>
                <w:sz w:val="24"/>
                <w:szCs w:val="24"/>
              </w:rPr>
            </w:pPr>
            <w:r w:rsidRPr="00EF4619">
              <w:rPr>
                <w:rFonts w:ascii="Times New Roman" w:hAnsi="Times New Roman"/>
                <w:b/>
                <w:bCs/>
                <w:color w:val="000000"/>
                <w:spacing w:val="-2"/>
                <w:sz w:val="24"/>
                <w:szCs w:val="24"/>
              </w:rPr>
              <w:t>Условия</w:t>
            </w:r>
          </w:p>
        </w:tc>
        <w:tc>
          <w:tcPr>
            <w:tcW w:w="1701" w:type="dxa"/>
          </w:tcPr>
          <w:p w:rsidR="004E6F15" w:rsidRPr="00EF4619" w:rsidRDefault="004E6F15" w:rsidP="00EF4619">
            <w:pPr>
              <w:tabs>
                <w:tab w:val="left" w:pos="567"/>
              </w:tabs>
              <w:spacing w:line="240" w:lineRule="auto"/>
              <w:ind w:right="-108"/>
              <w:jc w:val="center"/>
              <w:rPr>
                <w:rFonts w:ascii="Times New Roman" w:hAnsi="Times New Roman"/>
                <w:b/>
                <w:bCs/>
                <w:color w:val="000000"/>
                <w:spacing w:val="-2"/>
                <w:sz w:val="24"/>
                <w:szCs w:val="24"/>
              </w:rPr>
            </w:pPr>
          </w:p>
          <w:p w:rsidR="004E6F15" w:rsidRPr="00EF4619" w:rsidRDefault="004E6F15" w:rsidP="00EF4619">
            <w:pPr>
              <w:tabs>
                <w:tab w:val="left" w:pos="567"/>
              </w:tabs>
              <w:spacing w:line="240" w:lineRule="auto"/>
              <w:ind w:right="-108"/>
              <w:jc w:val="center"/>
              <w:rPr>
                <w:rFonts w:ascii="Times New Roman" w:hAnsi="Times New Roman"/>
                <w:b/>
                <w:bCs/>
                <w:color w:val="000000"/>
                <w:spacing w:val="-2"/>
                <w:sz w:val="24"/>
                <w:szCs w:val="24"/>
              </w:rPr>
            </w:pPr>
            <w:r w:rsidRPr="00EF4619">
              <w:rPr>
                <w:rFonts w:ascii="Times New Roman" w:hAnsi="Times New Roman"/>
                <w:b/>
                <w:bCs/>
                <w:color w:val="000000"/>
                <w:spacing w:val="-2"/>
                <w:sz w:val="24"/>
                <w:szCs w:val="24"/>
              </w:rPr>
              <w:t>Количество</w:t>
            </w:r>
          </w:p>
          <w:p w:rsidR="004E6F15" w:rsidRPr="00EF4619" w:rsidRDefault="004E6F15" w:rsidP="00EF4619">
            <w:pPr>
              <w:tabs>
                <w:tab w:val="left" w:pos="567"/>
              </w:tabs>
              <w:spacing w:line="240" w:lineRule="auto"/>
              <w:ind w:right="-108"/>
              <w:jc w:val="center"/>
              <w:rPr>
                <w:rFonts w:ascii="Times New Roman" w:hAnsi="Times New Roman"/>
                <w:b/>
                <w:bCs/>
                <w:color w:val="000000"/>
                <w:spacing w:val="-2"/>
                <w:sz w:val="24"/>
                <w:szCs w:val="24"/>
              </w:rPr>
            </w:pPr>
            <w:r w:rsidRPr="00EF4619">
              <w:rPr>
                <w:rFonts w:ascii="Times New Roman" w:hAnsi="Times New Roman"/>
                <w:b/>
                <w:bCs/>
                <w:color w:val="000000"/>
                <w:spacing w:val="-2"/>
                <w:sz w:val="24"/>
                <w:szCs w:val="24"/>
              </w:rPr>
              <w:t>баллов</w:t>
            </w:r>
          </w:p>
          <w:p w:rsidR="004E6F15" w:rsidRPr="00EF4619" w:rsidRDefault="004E6F15" w:rsidP="00EF4619">
            <w:pPr>
              <w:tabs>
                <w:tab w:val="left" w:pos="567"/>
              </w:tabs>
              <w:spacing w:line="240" w:lineRule="auto"/>
              <w:ind w:right="-108"/>
              <w:jc w:val="center"/>
              <w:rPr>
                <w:rFonts w:ascii="Times New Roman" w:hAnsi="Times New Roman"/>
                <w:b/>
                <w:bCs/>
                <w:color w:val="000000"/>
                <w:spacing w:val="-2"/>
                <w:sz w:val="24"/>
                <w:szCs w:val="24"/>
              </w:rPr>
            </w:pPr>
          </w:p>
        </w:tc>
      </w:tr>
      <w:tr w:rsidR="004E6F15" w:rsidRPr="00EF4619" w:rsidTr="00EF4619">
        <w:tc>
          <w:tcPr>
            <w:tcW w:w="6096" w:type="dxa"/>
          </w:tcPr>
          <w:p w:rsidR="004E6F15" w:rsidRPr="00EF4619" w:rsidRDefault="004E6F15" w:rsidP="00EF4619">
            <w:pPr>
              <w:tabs>
                <w:tab w:val="left" w:pos="567"/>
              </w:tabs>
              <w:spacing w:line="240" w:lineRule="auto"/>
              <w:ind w:right="-442"/>
              <w:jc w:val="center"/>
              <w:rPr>
                <w:rFonts w:ascii="Times New Roman" w:hAnsi="Times New Roman"/>
                <w:b/>
                <w:bCs/>
                <w:color w:val="000000"/>
                <w:spacing w:val="-2"/>
                <w:sz w:val="24"/>
                <w:szCs w:val="24"/>
              </w:rPr>
            </w:pPr>
            <w:r w:rsidRPr="00EF4619">
              <w:rPr>
                <w:rFonts w:ascii="Times New Roman" w:hAnsi="Times New Roman"/>
                <w:b/>
                <w:bCs/>
                <w:color w:val="000000"/>
                <w:spacing w:val="-2"/>
                <w:sz w:val="24"/>
                <w:szCs w:val="24"/>
              </w:rPr>
              <w:t>1</w:t>
            </w:r>
          </w:p>
        </w:tc>
        <w:tc>
          <w:tcPr>
            <w:tcW w:w="2410" w:type="dxa"/>
          </w:tcPr>
          <w:p w:rsidR="004E6F15" w:rsidRPr="00EF4619" w:rsidRDefault="004E6F15" w:rsidP="00EF4619">
            <w:pPr>
              <w:tabs>
                <w:tab w:val="left" w:pos="567"/>
              </w:tabs>
              <w:spacing w:line="240" w:lineRule="auto"/>
              <w:ind w:right="-442"/>
              <w:jc w:val="center"/>
              <w:rPr>
                <w:rFonts w:ascii="Times New Roman" w:hAnsi="Times New Roman"/>
                <w:b/>
                <w:bCs/>
                <w:color w:val="000000"/>
                <w:spacing w:val="-2"/>
                <w:sz w:val="24"/>
                <w:szCs w:val="24"/>
              </w:rPr>
            </w:pPr>
            <w:r w:rsidRPr="00EF4619">
              <w:rPr>
                <w:rFonts w:ascii="Times New Roman" w:hAnsi="Times New Roman"/>
                <w:b/>
                <w:bCs/>
                <w:color w:val="000000"/>
                <w:spacing w:val="-2"/>
                <w:sz w:val="24"/>
                <w:szCs w:val="24"/>
              </w:rPr>
              <w:t>2</w:t>
            </w:r>
          </w:p>
        </w:tc>
        <w:tc>
          <w:tcPr>
            <w:tcW w:w="1701" w:type="dxa"/>
          </w:tcPr>
          <w:p w:rsidR="004E6F15" w:rsidRPr="00EF4619" w:rsidRDefault="004E6F15" w:rsidP="00EF4619">
            <w:pPr>
              <w:tabs>
                <w:tab w:val="left" w:pos="567"/>
              </w:tabs>
              <w:spacing w:line="240" w:lineRule="auto"/>
              <w:ind w:right="-442"/>
              <w:jc w:val="center"/>
              <w:rPr>
                <w:rFonts w:ascii="Times New Roman" w:hAnsi="Times New Roman"/>
                <w:b/>
                <w:bCs/>
                <w:color w:val="000000"/>
                <w:spacing w:val="-2"/>
                <w:sz w:val="24"/>
                <w:szCs w:val="24"/>
              </w:rPr>
            </w:pPr>
            <w:r w:rsidRPr="00EF4619">
              <w:rPr>
                <w:rFonts w:ascii="Times New Roman" w:hAnsi="Times New Roman"/>
                <w:b/>
                <w:bCs/>
                <w:color w:val="000000"/>
                <w:spacing w:val="-2"/>
                <w:sz w:val="24"/>
                <w:szCs w:val="24"/>
              </w:rPr>
              <w:t>3</w:t>
            </w:r>
          </w:p>
        </w:tc>
      </w:tr>
      <w:tr w:rsidR="004E6F15" w:rsidRPr="00EF4619" w:rsidTr="00EF4619">
        <w:tc>
          <w:tcPr>
            <w:tcW w:w="6096" w:type="dxa"/>
          </w:tcPr>
          <w:p w:rsidR="004E6F15" w:rsidRPr="00EF4619" w:rsidRDefault="004E6F15" w:rsidP="00EF4619">
            <w:pPr>
              <w:tabs>
                <w:tab w:val="left" w:pos="567"/>
              </w:tabs>
              <w:spacing w:line="240" w:lineRule="auto"/>
              <w:rPr>
                <w:rFonts w:ascii="Times New Roman" w:hAnsi="Times New Roman"/>
                <w:bCs/>
                <w:color w:val="000000"/>
                <w:spacing w:val="-2"/>
                <w:sz w:val="24"/>
                <w:szCs w:val="24"/>
              </w:rPr>
            </w:pPr>
            <w:r w:rsidRPr="00EF4619">
              <w:rPr>
                <w:rFonts w:ascii="Times New Roman" w:hAnsi="Times New Roman"/>
                <w:bCs/>
                <w:color w:val="000000"/>
                <w:spacing w:val="-2"/>
                <w:sz w:val="24"/>
                <w:szCs w:val="24"/>
              </w:rPr>
              <w:t xml:space="preserve">1. Количество обучающихся (воспитанников) в образовательных учреждениях (кроме обучающихся 8 вида) </w:t>
            </w:r>
          </w:p>
        </w:tc>
        <w:tc>
          <w:tcPr>
            <w:tcW w:w="2410" w:type="dxa"/>
          </w:tcPr>
          <w:p w:rsidR="004E6F15" w:rsidRPr="00EF4619" w:rsidRDefault="004E6F15" w:rsidP="00EF4619">
            <w:pPr>
              <w:tabs>
                <w:tab w:val="left" w:pos="567"/>
              </w:tabs>
              <w:spacing w:line="240" w:lineRule="auto"/>
              <w:rPr>
                <w:rFonts w:ascii="Times New Roman" w:hAnsi="Times New Roman"/>
                <w:bCs/>
                <w:color w:val="000000"/>
                <w:spacing w:val="-2"/>
                <w:sz w:val="24"/>
                <w:szCs w:val="24"/>
              </w:rPr>
            </w:pPr>
            <w:r w:rsidRPr="00EF4619">
              <w:rPr>
                <w:rFonts w:ascii="Times New Roman" w:hAnsi="Times New Roman"/>
                <w:bCs/>
                <w:color w:val="000000"/>
                <w:spacing w:val="-2"/>
                <w:sz w:val="24"/>
                <w:szCs w:val="24"/>
              </w:rPr>
              <w:t>из расчета за каждого обучающегося (воспитанника)</w:t>
            </w:r>
          </w:p>
        </w:tc>
        <w:tc>
          <w:tcPr>
            <w:tcW w:w="1701"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p>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0,3</w:t>
            </w:r>
          </w:p>
        </w:tc>
      </w:tr>
      <w:tr w:rsidR="004E6F15" w:rsidRPr="00EF4619" w:rsidTr="00EF4619">
        <w:tc>
          <w:tcPr>
            <w:tcW w:w="6096"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2. Количество групп в дошкольных учреждениях</w:t>
            </w:r>
          </w:p>
        </w:tc>
        <w:tc>
          <w:tcPr>
            <w:tcW w:w="2410"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из расчета на группу</w:t>
            </w:r>
          </w:p>
        </w:tc>
        <w:tc>
          <w:tcPr>
            <w:tcW w:w="1701"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10</w:t>
            </w:r>
          </w:p>
        </w:tc>
      </w:tr>
      <w:tr w:rsidR="004E6F15" w:rsidRPr="00EF4619" w:rsidTr="00EF4619">
        <w:tc>
          <w:tcPr>
            <w:tcW w:w="6096"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3. Количество групп разной направленности:</w:t>
            </w:r>
          </w:p>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 xml:space="preserve">Группы компенсирующей направленности, </w:t>
            </w:r>
          </w:p>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группы оздоровительной направленности</w:t>
            </w:r>
          </w:p>
        </w:tc>
        <w:tc>
          <w:tcPr>
            <w:tcW w:w="2410"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из расчета на группу</w:t>
            </w:r>
          </w:p>
        </w:tc>
        <w:tc>
          <w:tcPr>
            <w:tcW w:w="1701"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10</w:t>
            </w:r>
          </w:p>
        </w:tc>
      </w:tr>
      <w:tr w:rsidR="004E6F15" w:rsidRPr="00EF4619" w:rsidTr="00EF4619">
        <w:tc>
          <w:tcPr>
            <w:tcW w:w="6096" w:type="dxa"/>
          </w:tcPr>
          <w:p w:rsidR="004E6F15" w:rsidRPr="00EF4619" w:rsidRDefault="004E6F15" w:rsidP="00EF4619">
            <w:pPr>
              <w:tabs>
                <w:tab w:val="left" w:pos="567"/>
              </w:tabs>
              <w:spacing w:line="240" w:lineRule="auto"/>
              <w:rPr>
                <w:rFonts w:ascii="Times New Roman" w:hAnsi="Times New Roman"/>
                <w:bCs/>
                <w:color w:val="000000"/>
                <w:spacing w:val="-2"/>
                <w:sz w:val="24"/>
                <w:szCs w:val="24"/>
              </w:rPr>
            </w:pPr>
            <w:r w:rsidRPr="00EF4619">
              <w:rPr>
                <w:rFonts w:ascii="Times New Roman" w:hAnsi="Times New Roman"/>
                <w:bCs/>
                <w:color w:val="000000"/>
                <w:spacing w:val="-2"/>
                <w:sz w:val="24"/>
                <w:szCs w:val="24"/>
              </w:rPr>
              <w:t>4. Количество обучающихся в учреждениях дополнительного образования детей:</w:t>
            </w:r>
          </w:p>
        </w:tc>
        <w:tc>
          <w:tcPr>
            <w:tcW w:w="2410"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p>
        </w:tc>
        <w:tc>
          <w:tcPr>
            <w:tcW w:w="1701"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p>
        </w:tc>
      </w:tr>
      <w:tr w:rsidR="004E6F15" w:rsidRPr="00EF4619" w:rsidTr="00EF4619">
        <w:tc>
          <w:tcPr>
            <w:tcW w:w="6096"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 в многопрофильных</w:t>
            </w:r>
          </w:p>
        </w:tc>
        <w:tc>
          <w:tcPr>
            <w:tcW w:w="2410"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 xml:space="preserve">за каждого </w:t>
            </w:r>
          </w:p>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обучающегося</w:t>
            </w:r>
          </w:p>
        </w:tc>
        <w:tc>
          <w:tcPr>
            <w:tcW w:w="1701"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0,3</w:t>
            </w:r>
          </w:p>
        </w:tc>
      </w:tr>
      <w:tr w:rsidR="004E6F15" w:rsidRPr="00EF4619" w:rsidTr="00EF4619">
        <w:tc>
          <w:tcPr>
            <w:tcW w:w="6096"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 в однопрофильных:</w:t>
            </w:r>
          </w:p>
        </w:tc>
        <w:tc>
          <w:tcPr>
            <w:tcW w:w="2410"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p>
        </w:tc>
        <w:tc>
          <w:tcPr>
            <w:tcW w:w="1701"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p>
        </w:tc>
      </w:tr>
      <w:tr w:rsidR="004E6F15" w:rsidRPr="00EF4619" w:rsidTr="00EF4619">
        <w:tc>
          <w:tcPr>
            <w:tcW w:w="6096"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5. Количество работников в образовательном</w:t>
            </w:r>
          </w:p>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 xml:space="preserve"> учреждении</w:t>
            </w:r>
          </w:p>
        </w:tc>
        <w:tc>
          <w:tcPr>
            <w:tcW w:w="2410" w:type="dxa"/>
          </w:tcPr>
          <w:p w:rsidR="004E6F15" w:rsidRPr="00EF4619" w:rsidRDefault="004E6F15" w:rsidP="00EF4619">
            <w:pPr>
              <w:tabs>
                <w:tab w:val="left" w:pos="567"/>
              </w:tabs>
              <w:spacing w:line="240" w:lineRule="auto"/>
              <w:ind w:right="-8"/>
              <w:rPr>
                <w:rFonts w:ascii="Times New Roman" w:hAnsi="Times New Roman"/>
                <w:bCs/>
                <w:color w:val="000000"/>
                <w:spacing w:val="-2"/>
                <w:sz w:val="24"/>
                <w:szCs w:val="24"/>
              </w:rPr>
            </w:pPr>
            <w:r w:rsidRPr="00EF4619">
              <w:rPr>
                <w:rFonts w:ascii="Times New Roman" w:hAnsi="Times New Roman"/>
                <w:bCs/>
                <w:color w:val="000000"/>
                <w:spacing w:val="-2"/>
                <w:sz w:val="24"/>
                <w:szCs w:val="24"/>
              </w:rPr>
              <w:t xml:space="preserve">за каждого работника  </w:t>
            </w:r>
          </w:p>
        </w:tc>
        <w:tc>
          <w:tcPr>
            <w:tcW w:w="1701"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1</w:t>
            </w:r>
          </w:p>
        </w:tc>
      </w:tr>
      <w:tr w:rsidR="004E6F15" w:rsidRPr="00EF4619" w:rsidTr="00EF4619">
        <w:tc>
          <w:tcPr>
            <w:tcW w:w="6096"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p>
        </w:tc>
        <w:tc>
          <w:tcPr>
            <w:tcW w:w="2410" w:type="dxa"/>
          </w:tcPr>
          <w:p w:rsidR="004E6F15" w:rsidRPr="00EF4619" w:rsidRDefault="004E6F15" w:rsidP="00EF4619">
            <w:pPr>
              <w:tabs>
                <w:tab w:val="left" w:pos="567"/>
              </w:tabs>
              <w:spacing w:line="240" w:lineRule="auto"/>
              <w:ind w:right="-8"/>
              <w:rPr>
                <w:rFonts w:ascii="Times New Roman" w:hAnsi="Times New Roman"/>
                <w:bCs/>
                <w:color w:val="000000"/>
                <w:spacing w:val="-2"/>
                <w:sz w:val="24"/>
                <w:szCs w:val="24"/>
              </w:rPr>
            </w:pPr>
            <w:r w:rsidRPr="00EF4619">
              <w:rPr>
                <w:rFonts w:ascii="Times New Roman" w:hAnsi="Times New Roman"/>
                <w:bCs/>
                <w:color w:val="000000"/>
                <w:spacing w:val="-2"/>
                <w:sz w:val="24"/>
                <w:szCs w:val="24"/>
              </w:rPr>
              <w:t>за работника, имеющего</w:t>
            </w:r>
          </w:p>
          <w:p w:rsidR="004E6F15" w:rsidRPr="00EF4619" w:rsidRDefault="004E6F15" w:rsidP="00EF4619">
            <w:pPr>
              <w:tabs>
                <w:tab w:val="left" w:pos="567"/>
              </w:tabs>
              <w:spacing w:line="240" w:lineRule="auto"/>
              <w:ind w:right="-8"/>
              <w:rPr>
                <w:rFonts w:ascii="Times New Roman" w:hAnsi="Times New Roman"/>
                <w:bCs/>
                <w:color w:val="000000"/>
                <w:spacing w:val="-2"/>
                <w:sz w:val="24"/>
                <w:szCs w:val="24"/>
              </w:rPr>
            </w:pPr>
            <w:r w:rsidRPr="00EF4619">
              <w:rPr>
                <w:rFonts w:ascii="Times New Roman" w:hAnsi="Times New Roman"/>
                <w:bCs/>
                <w:color w:val="000000"/>
                <w:spacing w:val="-2"/>
                <w:sz w:val="24"/>
                <w:szCs w:val="24"/>
              </w:rPr>
              <w:t xml:space="preserve">первую квалификационную </w:t>
            </w:r>
            <w:r w:rsidRPr="00EF4619">
              <w:rPr>
                <w:rFonts w:ascii="Times New Roman" w:hAnsi="Times New Roman"/>
                <w:bCs/>
                <w:color w:val="000000"/>
                <w:spacing w:val="-2"/>
                <w:sz w:val="24"/>
                <w:szCs w:val="24"/>
              </w:rPr>
              <w:lastRenderedPageBreak/>
              <w:t>категорию</w:t>
            </w:r>
          </w:p>
        </w:tc>
        <w:tc>
          <w:tcPr>
            <w:tcW w:w="1701"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lastRenderedPageBreak/>
              <w:t>0,5</w:t>
            </w:r>
          </w:p>
        </w:tc>
      </w:tr>
      <w:tr w:rsidR="004E6F15" w:rsidRPr="00EF4619" w:rsidTr="00EF4619">
        <w:tc>
          <w:tcPr>
            <w:tcW w:w="6096"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p>
        </w:tc>
        <w:tc>
          <w:tcPr>
            <w:tcW w:w="2410" w:type="dxa"/>
          </w:tcPr>
          <w:p w:rsidR="004E6F15" w:rsidRPr="00EF4619" w:rsidRDefault="004E6F15" w:rsidP="00EF4619">
            <w:pPr>
              <w:tabs>
                <w:tab w:val="left" w:pos="567"/>
              </w:tabs>
              <w:spacing w:line="240" w:lineRule="auto"/>
              <w:ind w:right="-8"/>
              <w:rPr>
                <w:rFonts w:ascii="Times New Roman" w:hAnsi="Times New Roman"/>
                <w:bCs/>
                <w:color w:val="000000"/>
                <w:spacing w:val="-2"/>
                <w:sz w:val="24"/>
                <w:szCs w:val="24"/>
              </w:rPr>
            </w:pPr>
            <w:r w:rsidRPr="00EF4619">
              <w:rPr>
                <w:rFonts w:ascii="Times New Roman" w:hAnsi="Times New Roman"/>
                <w:bCs/>
                <w:color w:val="000000"/>
                <w:spacing w:val="-2"/>
                <w:sz w:val="24"/>
                <w:szCs w:val="24"/>
              </w:rPr>
              <w:t>за работника, имеющего</w:t>
            </w:r>
          </w:p>
          <w:p w:rsidR="004E6F15" w:rsidRPr="00EF4619" w:rsidRDefault="004E6F15" w:rsidP="00EF4619">
            <w:pPr>
              <w:tabs>
                <w:tab w:val="left" w:pos="567"/>
              </w:tabs>
              <w:spacing w:line="240" w:lineRule="auto"/>
              <w:ind w:right="-8"/>
              <w:rPr>
                <w:rFonts w:ascii="Times New Roman" w:hAnsi="Times New Roman"/>
                <w:bCs/>
                <w:color w:val="000000"/>
                <w:spacing w:val="-2"/>
                <w:sz w:val="24"/>
                <w:szCs w:val="24"/>
              </w:rPr>
            </w:pPr>
            <w:r w:rsidRPr="00EF4619">
              <w:rPr>
                <w:rFonts w:ascii="Times New Roman" w:hAnsi="Times New Roman"/>
                <w:bCs/>
                <w:color w:val="000000"/>
                <w:spacing w:val="-2"/>
                <w:sz w:val="24"/>
                <w:szCs w:val="24"/>
              </w:rPr>
              <w:t>высшую квалификационную категорию</w:t>
            </w:r>
          </w:p>
        </w:tc>
        <w:tc>
          <w:tcPr>
            <w:tcW w:w="1701"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1</w:t>
            </w:r>
          </w:p>
        </w:tc>
      </w:tr>
      <w:tr w:rsidR="004E6F15" w:rsidRPr="00EF4619" w:rsidTr="00EF4619">
        <w:tc>
          <w:tcPr>
            <w:tcW w:w="6096"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 xml:space="preserve">6. Наличие групп продленного дня </w:t>
            </w:r>
          </w:p>
        </w:tc>
        <w:tc>
          <w:tcPr>
            <w:tcW w:w="2410"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За 1 группу 5 баллов</w:t>
            </w:r>
          </w:p>
        </w:tc>
        <w:tc>
          <w:tcPr>
            <w:tcW w:w="1701"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до 20</w:t>
            </w:r>
          </w:p>
        </w:tc>
      </w:tr>
      <w:tr w:rsidR="004E6F15" w:rsidRPr="00EF4619" w:rsidTr="00EF4619">
        <w:tc>
          <w:tcPr>
            <w:tcW w:w="6096" w:type="dxa"/>
          </w:tcPr>
          <w:p w:rsidR="004E6F15" w:rsidRPr="00EF4619" w:rsidRDefault="004E6F15" w:rsidP="00EF4619">
            <w:pPr>
              <w:tabs>
                <w:tab w:val="left" w:pos="567"/>
              </w:tabs>
              <w:spacing w:line="240" w:lineRule="auto"/>
              <w:ind w:right="92"/>
              <w:rPr>
                <w:rFonts w:ascii="Times New Roman" w:hAnsi="Times New Roman"/>
                <w:bCs/>
                <w:color w:val="000000"/>
                <w:spacing w:val="-2"/>
                <w:sz w:val="24"/>
                <w:szCs w:val="24"/>
              </w:rPr>
            </w:pPr>
            <w:r w:rsidRPr="00EF4619">
              <w:rPr>
                <w:rFonts w:ascii="Times New Roman" w:hAnsi="Times New Roman"/>
                <w:bCs/>
                <w:color w:val="000000"/>
                <w:spacing w:val="-2"/>
                <w:sz w:val="24"/>
                <w:szCs w:val="24"/>
              </w:rPr>
              <w:t>7. Круглосуточное пребывание обучающихся (воспитанников) в дошкольных и других образовательных учреждениях</w:t>
            </w:r>
          </w:p>
        </w:tc>
        <w:tc>
          <w:tcPr>
            <w:tcW w:w="2410" w:type="dxa"/>
          </w:tcPr>
          <w:p w:rsidR="004E6F15" w:rsidRPr="00EF4619" w:rsidRDefault="004E6F15" w:rsidP="00EF4619">
            <w:pPr>
              <w:tabs>
                <w:tab w:val="left" w:pos="567"/>
              </w:tabs>
              <w:spacing w:line="240" w:lineRule="auto"/>
              <w:ind w:right="-8"/>
              <w:rPr>
                <w:rFonts w:ascii="Times New Roman" w:hAnsi="Times New Roman"/>
                <w:bCs/>
                <w:color w:val="000000"/>
                <w:spacing w:val="-2"/>
                <w:sz w:val="24"/>
                <w:szCs w:val="24"/>
              </w:rPr>
            </w:pPr>
            <w:r w:rsidRPr="00EF4619">
              <w:rPr>
                <w:rFonts w:ascii="Times New Roman" w:hAnsi="Times New Roman"/>
                <w:bCs/>
                <w:color w:val="000000"/>
                <w:spacing w:val="-2"/>
                <w:sz w:val="24"/>
                <w:szCs w:val="24"/>
              </w:rPr>
              <w:t>за наличие до 4 групп с круглосуточным пребыванием воспитанников</w:t>
            </w:r>
          </w:p>
        </w:tc>
        <w:tc>
          <w:tcPr>
            <w:tcW w:w="1701"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до 10</w:t>
            </w:r>
          </w:p>
        </w:tc>
      </w:tr>
      <w:tr w:rsidR="004E6F15" w:rsidRPr="00EF4619" w:rsidTr="00EF4619">
        <w:tc>
          <w:tcPr>
            <w:tcW w:w="6096" w:type="dxa"/>
          </w:tcPr>
          <w:p w:rsidR="004E6F15" w:rsidRPr="00EF4619" w:rsidRDefault="004E6F15" w:rsidP="00EF4619">
            <w:pPr>
              <w:tabs>
                <w:tab w:val="left" w:pos="567"/>
              </w:tabs>
              <w:spacing w:line="240" w:lineRule="auto"/>
              <w:ind w:right="92"/>
              <w:rPr>
                <w:rFonts w:ascii="Times New Roman" w:hAnsi="Times New Roman"/>
                <w:bCs/>
                <w:color w:val="000000"/>
                <w:spacing w:val="-2"/>
                <w:sz w:val="24"/>
                <w:szCs w:val="24"/>
              </w:rPr>
            </w:pPr>
          </w:p>
        </w:tc>
        <w:tc>
          <w:tcPr>
            <w:tcW w:w="2410" w:type="dxa"/>
          </w:tcPr>
          <w:p w:rsidR="004E6F15" w:rsidRPr="00EF4619" w:rsidRDefault="004E6F15" w:rsidP="00EF4619">
            <w:pPr>
              <w:tabs>
                <w:tab w:val="left" w:pos="567"/>
              </w:tabs>
              <w:spacing w:line="240" w:lineRule="auto"/>
              <w:ind w:right="-8"/>
              <w:rPr>
                <w:rFonts w:ascii="Times New Roman" w:hAnsi="Times New Roman"/>
                <w:bCs/>
                <w:color w:val="000000"/>
                <w:spacing w:val="-2"/>
                <w:sz w:val="24"/>
                <w:szCs w:val="24"/>
              </w:rPr>
            </w:pPr>
            <w:r w:rsidRPr="00EF4619">
              <w:rPr>
                <w:rFonts w:ascii="Times New Roman" w:hAnsi="Times New Roman"/>
                <w:bCs/>
                <w:color w:val="000000"/>
                <w:spacing w:val="-2"/>
                <w:sz w:val="24"/>
                <w:szCs w:val="24"/>
              </w:rPr>
              <w:t>4 и более групп с круглосуточным пребыванием воспитанников или в учреждениях, работающих в таком режиме</w:t>
            </w:r>
          </w:p>
        </w:tc>
        <w:tc>
          <w:tcPr>
            <w:tcW w:w="1701"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до 30</w:t>
            </w:r>
          </w:p>
        </w:tc>
      </w:tr>
      <w:tr w:rsidR="004E6F15" w:rsidRPr="00EF4619" w:rsidTr="00EF4619">
        <w:tc>
          <w:tcPr>
            <w:tcW w:w="6096" w:type="dxa"/>
          </w:tcPr>
          <w:p w:rsidR="004E6F15" w:rsidRPr="00EF4619" w:rsidRDefault="004E6F15" w:rsidP="00EF4619">
            <w:pPr>
              <w:tabs>
                <w:tab w:val="left" w:pos="567"/>
              </w:tabs>
              <w:spacing w:line="240" w:lineRule="auto"/>
              <w:ind w:right="92"/>
              <w:rPr>
                <w:rFonts w:ascii="Times New Roman" w:hAnsi="Times New Roman"/>
                <w:bCs/>
                <w:color w:val="000000"/>
                <w:spacing w:val="-2"/>
                <w:sz w:val="24"/>
                <w:szCs w:val="24"/>
              </w:rPr>
            </w:pPr>
            <w:r w:rsidRPr="00EF4619">
              <w:rPr>
                <w:rFonts w:ascii="Times New Roman" w:hAnsi="Times New Roman"/>
                <w:bCs/>
                <w:color w:val="000000"/>
                <w:spacing w:val="-2"/>
                <w:sz w:val="24"/>
                <w:szCs w:val="24"/>
              </w:rPr>
              <w:t>8. Наличие филиалов, УКП, интерната при образовательном учреждении, общежития, санатория-профилактория и др. за каждое указанное структурное подразделение с количеством обучающихся (проживающих)</w:t>
            </w:r>
          </w:p>
        </w:tc>
        <w:tc>
          <w:tcPr>
            <w:tcW w:w="2410"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до 100 чел.</w:t>
            </w:r>
          </w:p>
        </w:tc>
        <w:tc>
          <w:tcPr>
            <w:tcW w:w="1701"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до 20</w:t>
            </w:r>
          </w:p>
        </w:tc>
      </w:tr>
      <w:tr w:rsidR="004E6F15" w:rsidRPr="00EF4619" w:rsidTr="00EF4619">
        <w:tc>
          <w:tcPr>
            <w:tcW w:w="6096" w:type="dxa"/>
          </w:tcPr>
          <w:p w:rsidR="004E6F15" w:rsidRPr="00EF4619" w:rsidRDefault="004E6F15" w:rsidP="00EF4619">
            <w:pPr>
              <w:tabs>
                <w:tab w:val="left" w:pos="567"/>
              </w:tabs>
              <w:spacing w:line="240" w:lineRule="auto"/>
              <w:ind w:right="92"/>
              <w:rPr>
                <w:rFonts w:ascii="Times New Roman" w:hAnsi="Times New Roman"/>
                <w:bCs/>
                <w:color w:val="000000"/>
                <w:spacing w:val="-2"/>
                <w:sz w:val="24"/>
                <w:szCs w:val="24"/>
              </w:rPr>
            </w:pPr>
          </w:p>
        </w:tc>
        <w:tc>
          <w:tcPr>
            <w:tcW w:w="2410"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от 100 до 200 чел.</w:t>
            </w:r>
          </w:p>
        </w:tc>
        <w:tc>
          <w:tcPr>
            <w:tcW w:w="1701"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до 30</w:t>
            </w:r>
          </w:p>
        </w:tc>
      </w:tr>
      <w:tr w:rsidR="004E6F15" w:rsidRPr="00EF4619" w:rsidTr="00EF4619">
        <w:tc>
          <w:tcPr>
            <w:tcW w:w="6096" w:type="dxa"/>
          </w:tcPr>
          <w:p w:rsidR="004E6F15" w:rsidRPr="00EF4619" w:rsidRDefault="004E6F15" w:rsidP="00EF4619">
            <w:pPr>
              <w:tabs>
                <w:tab w:val="left" w:pos="567"/>
              </w:tabs>
              <w:spacing w:line="240" w:lineRule="auto"/>
              <w:ind w:right="92"/>
              <w:rPr>
                <w:rFonts w:ascii="Times New Roman" w:hAnsi="Times New Roman"/>
                <w:bCs/>
                <w:color w:val="000000"/>
                <w:spacing w:val="-2"/>
                <w:sz w:val="24"/>
                <w:szCs w:val="24"/>
              </w:rPr>
            </w:pPr>
          </w:p>
        </w:tc>
        <w:tc>
          <w:tcPr>
            <w:tcW w:w="2410"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свыше 200 чел.</w:t>
            </w:r>
          </w:p>
        </w:tc>
        <w:tc>
          <w:tcPr>
            <w:tcW w:w="1701"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до 50</w:t>
            </w:r>
          </w:p>
        </w:tc>
      </w:tr>
      <w:tr w:rsidR="004E6F15" w:rsidRPr="00EF4619" w:rsidTr="00EF4619">
        <w:tc>
          <w:tcPr>
            <w:tcW w:w="6096" w:type="dxa"/>
          </w:tcPr>
          <w:p w:rsidR="004E6F15" w:rsidRPr="00EF4619" w:rsidRDefault="004E6F15" w:rsidP="00EF4619">
            <w:pPr>
              <w:tabs>
                <w:tab w:val="left" w:pos="567"/>
              </w:tabs>
              <w:spacing w:line="240" w:lineRule="auto"/>
              <w:ind w:right="92"/>
              <w:rPr>
                <w:rFonts w:ascii="Times New Roman" w:hAnsi="Times New Roman"/>
                <w:b/>
                <w:bCs/>
                <w:color w:val="000000"/>
                <w:spacing w:val="-2"/>
                <w:sz w:val="24"/>
                <w:szCs w:val="24"/>
              </w:rPr>
            </w:pPr>
            <w:r w:rsidRPr="00EF4619">
              <w:rPr>
                <w:rFonts w:ascii="Times New Roman" w:hAnsi="Times New Roman"/>
                <w:b/>
                <w:bCs/>
                <w:color w:val="000000"/>
                <w:spacing w:val="-2"/>
                <w:sz w:val="24"/>
                <w:szCs w:val="24"/>
              </w:rPr>
              <w:t>9.</w:t>
            </w:r>
            <w:r w:rsidRPr="00EF4619">
              <w:rPr>
                <w:rFonts w:ascii="Times New Roman" w:hAnsi="Times New Roman"/>
                <w:bCs/>
                <w:color w:val="000000"/>
                <w:spacing w:val="-2"/>
                <w:sz w:val="24"/>
                <w:szCs w:val="24"/>
              </w:rPr>
              <w:t>Удаленность образовательного учреждения от районного центра</w:t>
            </w:r>
          </w:p>
        </w:tc>
        <w:tc>
          <w:tcPr>
            <w:tcW w:w="2410"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до 50 км.</w:t>
            </w:r>
          </w:p>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от 50 до 100 км.</w:t>
            </w:r>
          </w:p>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от 100 км. и более</w:t>
            </w:r>
          </w:p>
        </w:tc>
        <w:tc>
          <w:tcPr>
            <w:tcW w:w="1701"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5</w:t>
            </w:r>
          </w:p>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10</w:t>
            </w:r>
          </w:p>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20</w:t>
            </w:r>
          </w:p>
        </w:tc>
      </w:tr>
      <w:tr w:rsidR="004E6F15" w:rsidRPr="00EF4619" w:rsidTr="00EF4619">
        <w:tc>
          <w:tcPr>
            <w:tcW w:w="6096" w:type="dxa"/>
          </w:tcPr>
          <w:p w:rsidR="004E6F15" w:rsidRPr="00EF4619" w:rsidRDefault="004E6F15" w:rsidP="00EF4619">
            <w:pPr>
              <w:tabs>
                <w:tab w:val="left" w:pos="567"/>
              </w:tabs>
              <w:spacing w:line="240" w:lineRule="auto"/>
              <w:ind w:right="92"/>
              <w:rPr>
                <w:rFonts w:ascii="Times New Roman" w:hAnsi="Times New Roman"/>
                <w:bCs/>
                <w:color w:val="000000"/>
                <w:spacing w:val="-2"/>
                <w:sz w:val="24"/>
                <w:szCs w:val="24"/>
              </w:rPr>
            </w:pPr>
            <w:r w:rsidRPr="00EF4619">
              <w:rPr>
                <w:rFonts w:ascii="Times New Roman" w:hAnsi="Times New Roman"/>
                <w:bCs/>
                <w:color w:val="000000"/>
                <w:spacing w:val="-2"/>
                <w:sz w:val="24"/>
                <w:szCs w:val="24"/>
              </w:rPr>
              <w:t>10. Наличие обучающихся (воспитанников) с полным гособеспечением в образовательных учреждениях</w:t>
            </w:r>
          </w:p>
        </w:tc>
        <w:tc>
          <w:tcPr>
            <w:tcW w:w="2410"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из расчета за каждого дополнительно</w:t>
            </w:r>
          </w:p>
        </w:tc>
        <w:tc>
          <w:tcPr>
            <w:tcW w:w="1701"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p>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0,5</w:t>
            </w:r>
          </w:p>
        </w:tc>
      </w:tr>
      <w:tr w:rsidR="004E6F15" w:rsidRPr="00EF4619" w:rsidTr="00EF4619">
        <w:tc>
          <w:tcPr>
            <w:tcW w:w="6096" w:type="dxa"/>
          </w:tcPr>
          <w:p w:rsidR="004E6F15" w:rsidRPr="00EF4619" w:rsidRDefault="004E6F15" w:rsidP="00EF4619">
            <w:pPr>
              <w:tabs>
                <w:tab w:val="left" w:pos="567"/>
              </w:tabs>
              <w:spacing w:line="240" w:lineRule="auto"/>
              <w:ind w:right="192"/>
              <w:rPr>
                <w:rFonts w:ascii="Times New Roman" w:hAnsi="Times New Roman"/>
                <w:bCs/>
                <w:color w:val="000000"/>
                <w:spacing w:val="-2"/>
                <w:sz w:val="24"/>
                <w:szCs w:val="24"/>
              </w:rPr>
            </w:pPr>
            <w:r w:rsidRPr="00EF4619">
              <w:rPr>
                <w:rFonts w:ascii="Times New Roman" w:hAnsi="Times New Roman"/>
                <w:bCs/>
                <w:color w:val="000000"/>
                <w:spacing w:val="-2"/>
                <w:sz w:val="24"/>
                <w:szCs w:val="24"/>
              </w:rPr>
              <w:t>11. Наличие оборудованных и используемых в образовательном процессе компьютерных классов при наличии паспорта</w:t>
            </w:r>
          </w:p>
        </w:tc>
        <w:tc>
          <w:tcPr>
            <w:tcW w:w="2410"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p>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за каждый класс</w:t>
            </w:r>
          </w:p>
        </w:tc>
        <w:tc>
          <w:tcPr>
            <w:tcW w:w="1701"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p>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10</w:t>
            </w:r>
          </w:p>
        </w:tc>
      </w:tr>
      <w:tr w:rsidR="004E6F15" w:rsidRPr="00EF4619" w:rsidTr="00EF4619">
        <w:tc>
          <w:tcPr>
            <w:tcW w:w="6096" w:type="dxa"/>
          </w:tcPr>
          <w:p w:rsidR="004E6F15" w:rsidRPr="00EF4619" w:rsidRDefault="004E6F15" w:rsidP="00EF4619">
            <w:pPr>
              <w:tabs>
                <w:tab w:val="left" w:pos="567"/>
              </w:tabs>
              <w:spacing w:line="240" w:lineRule="auto"/>
              <w:ind w:right="192"/>
              <w:rPr>
                <w:rFonts w:ascii="Times New Roman" w:hAnsi="Times New Roman"/>
                <w:bCs/>
                <w:color w:val="000000"/>
                <w:spacing w:val="-2"/>
                <w:sz w:val="24"/>
                <w:szCs w:val="24"/>
              </w:rPr>
            </w:pPr>
            <w:r w:rsidRPr="00EF4619">
              <w:rPr>
                <w:rFonts w:ascii="Times New Roman" w:hAnsi="Times New Roman"/>
                <w:bCs/>
                <w:color w:val="000000"/>
                <w:spacing w:val="-2"/>
                <w:sz w:val="24"/>
                <w:szCs w:val="24"/>
              </w:rPr>
              <w:t>12. Наличие оборудованных и используемых в образовательном процессе: спортзала, спортивной площадки, стадиона, бассейна и других спортивных сооружений (в зависимости от их состояния и оснащенности)</w:t>
            </w:r>
          </w:p>
        </w:tc>
        <w:tc>
          <w:tcPr>
            <w:tcW w:w="2410"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за каждый вид</w:t>
            </w:r>
          </w:p>
        </w:tc>
        <w:tc>
          <w:tcPr>
            <w:tcW w:w="1701"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до 15</w:t>
            </w:r>
          </w:p>
        </w:tc>
      </w:tr>
      <w:tr w:rsidR="004E6F15" w:rsidRPr="00EF4619" w:rsidTr="00EF4619">
        <w:tc>
          <w:tcPr>
            <w:tcW w:w="6096" w:type="dxa"/>
          </w:tcPr>
          <w:p w:rsidR="004E6F15" w:rsidRPr="00EF4619" w:rsidRDefault="004E6F15" w:rsidP="00EF4619">
            <w:pPr>
              <w:tabs>
                <w:tab w:val="left" w:pos="567"/>
              </w:tabs>
              <w:spacing w:line="240" w:lineRule="auto"/>
              <w:ind w:right="92"/>
              <w:rPr>
                <w:rFonts w:ascii="Times New Roman" w:hAnsi="Times New Roman"/>
                <w:bCs/>
                <w:color w:val="000000"/>
                <w:spacing w:val="-2"/>
                <w:sz w:val="24"/>
                <w:szCs w:val="24"/>
              </w:rPr>
            </w:pPr>
            <w:r w:rsidRPr="00EF4619">
              <w:rPr>
                <w:rFonts w:ascii="Times New Roman" w:hAnsi="Times New Roman"/>
                <w:bCs/>
                <w:color w:val="000000"/>
                <w:spacing w:val="-2"/>
                <w:sz w:val="24"/>
                <w:szCs w:val="24"/>
              </w:rPr>
              <w:t xml:space="preserve">13. Наличие собственного оборудованного лицензионного медицинского кабинета или оздоровительно-восстановительного центра; столовой или организация самостоятельного питания </w:t>
            </w:r>
          </w:p>
        </w:tc>
        <w:tc>
          <w:tcPr>
            <w:tcW w:w="2410" w:type="dxa"/>
          </w:tcPr>
          <w:p w:rsidR="004E6F15" w:rsidRPr="00EF4619" w:rsidRDefault="004E6F15" w:rsidP="00EF4619">
            <w:pPr>
              <w:tabs>
                <w:tab w:val="left" w:pos="567"/>
              </w:tabs>
              <w:spacing w:after="200" w:line="240" w:lineRule="auto"/>
              <w:rPr>
                <w:rFonts w:ascii="Times New Roman" w:hAnsi="Times New Roman"/>
                <w:sz w:val="24"/>
                <w:szCs w:val="24"/>
              </w:rPr>
            </w:pPr>
            <w:r w:rsidRPr="00EF4619">
              <w:rPr>
                <w:rFonts w:ascii="Times New Roman" w:hAnsi="Times New Roman"/>
                <w:bCs/>
                <w:color w:val="000000"/>
                <w:spacing w:val="-2"/>
                <w:sz w:val="24"/>
                <w:szCs w:val="24"/>
              </w:rPr>
              <w:t>за каждый вид</w:t>
            </w:r>
          </w:p>
        </w:tc>
        <w:tc>
          <w:tcPr>
            <w:tcW w:w="1701" w:type="dxa"/>
          </w:tcPr>
          <w:p w:rsidR="004E6F15" w:rsidRPr="00EF4619" w:rsidRDefault="004E6F15" w:rsidP="00EF4619">
            <w:pPr>
              <w:tabs>
                <w:tab w:val="left" w:pos="567"/>
              </w:tabs>
              <w:spacing w:after="200" w:line="240" w:lineRule="auto"/>
              <w:rPr>
                <w:rFonts w:ascii="Times New Roman" w:hAnsi="Times New Roman"/>
                <w:sz w:val="24"/>
                <w:szCs w:val="24"/>
              </w:rPr>
            </w:pPr>
            <w:r w:rsidRPr="00EF4619">
              <w:rPr>
                <w:rFonts w:ascii="Times New Roman" w:hAnsi="Times New Roman"/>
                <w:bCs/>
                <w:spacing w:val="-2"/>
                <w:sz w:val="24"/>
                <w:szCs w:val="24"/>
              </w:rPr>
              <w:t>до 15</w:t>
            </w:r>
          </w:p>
        </w:tc>
      </w:tr>
      <w:tr w:rsidR="004E6F15" w:rsidRPr="00EF4619" w:rsidTr="00EF4619">
        <w:trPr>
          <w:trHeight w:val="1296"/>
        </w:trPr>
        <w:tc>
          <w:tcPr>
            <w:tcW w:w="6096"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lastRenderedPageBreak/>
              <w:t>14. Наличие:</w:t>
            </w:r>
          </w:p>
          <w:p w:rsidR="004E6F15" w:rsidRPr="00EF4619" w:rsidRDefault="004E6F15" w:rsidP="00EF4619">
            <w:pPr>
              <w:tabs>
                <w:tab w:val="left" w:pos="567"/>
                <w:tab w:val="center" w:pos="4677"/>
                <w:tab w:val="right" w:pos="9355"/>
              </w:tabs>
              <w:spacing w:line="240" w:lineRule="auto"/>
              <w:rPr>
                <w:rFonts w:ascii="Times New Roman" w:hAnsi="Times New Roman"/>
                <w:bCs/>
                <w:color w:val="000000"/>
                <w:spacing w:val="-2"/>
                <w:sz w:val="24"/>
                <w:szCs w:val="24"/>
              </w:rPr>
            </w:pPr>
            <w:r w:rsidRPr="00EF4619">
              <w:rPr>
                <w:rFonts w:ascii="Times New Roman" w:hAnsi="Times New Roman"/>
                <w:bCs/>
                <w:color w:val="000000"/>
                <w:spacing w:val="-2"/>
                <w:sz w:val="24"/>
                <w:szCs w:val="24"/>
              </w:rPr>
              <w:t>-автотранспортных средств, сельхозмашин, строительной и другой самоходной техники на балансе образовательного учреждения</w:t>
            </w:r>
          </w:p>
        </w:tc>
        <w:tc>
          <w:tcPr>
            <w:tcW w:w="2410" w:type="dxa"/>
          </w:tcPr>
          <w:p w:rsidR="004E6F15" w:rsidRPr="00EF4619" w:rsidRDefault="004E6F15" w:rsidP="00EF4619">
            <w:pPr>
              <w:tabs>
                <w:tab w:val="left" w:pos="567"/>
              </w:tabs>
              <w:spacing w:after="200" w:line="240" w:lineRule="auto"/>
              <w:rPr>
                <w:rFonts w:ascii="Times New Roman" w:hAnsi="Times New Roman"/>
                <w:sz w:val="24"/>
                <w:szCs w:val="24"/>
              </w:rPr>
            </w:pPr>
            <w:r w:rsidRPr="00EF4619">
              <w:rPr>
                <w:rFonts w:ascii="Times New Roman" w:hAnsi="Times New Roman"/>
                <w:bCs/>
                <w:color w:val="000000"/>
                <w:spacing w:val="-2"/>
                <w:sz w:val="24"/>
                <w:szCs w:val="24"/>
              </w:rPr>
              <w:t>за каждую единицу</w:t>
            </w:r>
          </w:p>
        </w:tc>
        <w:tc>
          <w:tcPr>
            <w:tcW w:w="1701" w:type="dxa"/>
          </w:tcPr>
          <w:p w:rsidR="004E6F15" w:rsidRPr="00EF4619" w:rsidRDefault="004E6F15" w:rsidP="00EF4619">
            <w:pPr>
              <w:tabs>
                <w:tab w:val="left" w:pos="567"/>
              </w:tabs>
              <w:spacing w:after="200" w:line="240" w:lineRule="auto"/>
              <w:rPr>
                <w:rFonts w:ascii="Times New Roman" w:hAnsi="Times New Roman"/>
                <w:sz w:val="24"/>
                <w:szCs w:val="24"/>
              </w:rPr>
            </w:pPr>
            <w:r w:rsidRPr="00EF4619">
              <w:rPr>
                <w:rFonts w:ascii="Times New Roman" w:hAnsi="Times New Roman"/>
                <w:bCs/>
                <w:spacing w:val="-2"/>
                <w:sz w:val="24"/>
                <w:szCs w:val="24"/>
              </w:rPr>
              <w:t>до 3, но не более 15</w:t>
            </w:r>
          </w:p>
        </w:tc>
      </w:tr>
      <w:tr w:rsidR="004E6F15" w:rsidRPr="00EF4619" w:rsidTr="00EF4619">
        <w:tc>
          <w:tcPr>
            <w:tcW w:w="6096"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 xml:space="preserve">15. Организация музея в школе при наличии паспорта </w:t>
            </w:r>
          </w:p>
        </w:tc>
        <w:tc>
          <w:tcPr>
            <w:tcW w:w="2410" w:type="dxa"/>
          </w:tcPr>
          <w:p w:rsidR="004E6F15" w:rsidRPr="00EF4619" w:rsidRDefault="004E6F15" w:rsidP="00EF4619">
            <w:pPr>
              <w:tabs>
                <w:tab w:val="left" w:pos="567"/>
              </w:tabs>
              <w:spacing w:after="200" w:line="240" w:lineRule="auto"/>
              <w:rPr>
                <w:rFonts w:ascii="Times New Roman" w:hAnsi="Times New Roman"/>
                <w:sz w:val="24"/>
                <w:szCs w:val="24"/>
              </w:rPr>
            </w:pPr>
            <w:r w:rsidRPr="00EF4619">
              <w:rPr>
                <w:rFonts w:ascii="Times New Roman" w:hAnsi="Times New Roman"/>
                <w:bCs/>
                <w:color w:val="000000"/>
                <w:spacing w:val="-2"/>
                <w:sz w:val="24"/>
                <w:szCs w:val="24"/>
              </w:rPr>
              <w:t>находящихся на балансе образовательных учреждений</w:t>
            </w:r>
          </w:p>
        </w:tc>
        <w:tc>
          <w:tcPr>
            <w:tcW w:w="1701" w:type="dxa"/>
          </w:tcPr>
          <w:p w:rsidR="004E6F15" w:rsidRPr="00EF4619" w:rsidRDefault="004E6F15" w:rsidP="00EF4619">
            <w:pPr>
              <w:tabs>
                <w:tab w:val="left" w:pos="567"/>
              </w:tabs>
              <w:spacing w:after="200" w:line="240" w:lineRule="auto"/>
              <w:rPr>
                <w:rFonts w:ascii="Times New Roman" w:hAnsi="Times New Roman"/>
                <w:sz w:val="24"/>
                <w:szCs w:val="24"/>
              </w:rPr>
            </w:pPr>
            <w:r w:rsidRPr="00EF4619">
              <w:rPr>
                <w:rFonts w:ascii="Times New Roman" w:hAnsi="Times New Roman"/>
                <w:bCs/>
                <w:spacing w:val="-2"/>
                <w:sz w:val="24"/>
                <w:szCs w:val="24"/>
              </w:rPr>
              <w:t>до 15</w:t>
            </w:r>
          </w:p>
        </w:tc>
      </w:tr>
      <w:tr w:rsidR="004E6F15" w:rsidRPr="00EF4619" w:rsidTr="00EF4619">
        <w:tc>
          <w:tcPr>
            <w:tcW w:w="6096" w:type="dxa"/>
          </w:tcPr>
          <w:p w:rsidR="004E6F15" w:rsidRPr="00EF4619" w:rsidRDefault="004E6F15" w:rsidP="00EF4619">
            <w:pPr>
              <w:tabs>
                <w:tab w:val="left" w:pos="567"/>
              </w:tabs>
              <w:spacing w:line="240" w:lineRule="auto"/>
              <w:ind w:right="92"/>
              <w:rPr>
                <w:rFonts w:ascii="Times New Roman" w:hAnsi="Times New Roman"/>
                <w:bCs/>
                <w:color w:val="000000"/>
                <w:spacing w:val="-2"/>
                <w:sz w:val="24"/>
                <w:szCs w:val="24"/>
              </w:rPr>
            </w:pPr>
            <w:r w:rsidRPr="00EF4619">
              <w:rPr>
                <w:rFonts w:ascii="Times New Roman" w:hAnsi="Times New Roman"/>
                <w:bCs/>
                <w:color w:val="000000"/>
                <w:spacing w:val="-2"/>
                <w:sz w:val="24"/>
                <w:szCs w:val="24"/>
              </w:rPr>
              <w:t>16. Наличие учебно-опытных участков (площадью не менее 0,5 га, а при орошаемом земледелии-0,25 га), парникового хозяйства, подсобного сельского хозяйства, теплиц, огородов (в дошкольных образовательных учреждениях)</w:t>
            </w:r>
          </w:p>
        </w:tc>
        <w:tc>
          <w:tcPr>
            <w:tcW w:w="2410" w:type="dxa"/>
          </w:tcPr>
          <w:p w:rsidR="004E6F15" w:rsidRPr="00EF4619" w:rsidRDefault="004E6F15" w:rsidP="00EF4619">
            <w:pPr>
              <w:tabs>
                <w:tab w:val="left" w:pos="567"/>
              </w:tabs>
              <w:spacing w:after="200" w:line="240" w:lineRule="auto"/>
              <w:rPr>
                <w:rFonts w:ascii="Times New Roman" w:hAnsi="Times New Roman"/>
                <w:bCs/>
                <w:color w:val="000000"/>
                <w:spacing w:val="-2"/>
                <w:sz w:val="24"/>
                <w:szCs w:val="24"/>
              </w:rPr>
            </w:pPr>
            <w:r w:rsidRPr="00EF4619">
              <w:rPr>
                <w:rFonts w:ascii="Times New Roman" w:hAnsi="Times New Roman"/>
                <w:bCs/>
                <w:color w:val="000000"/>
                <w:spacing w:val="-2"/>
                <w:sz w:val="24"/>
                <w:szCs w:val="24"/>
              </w:rPr>
              <w:t>за каждый вид</w:t>
            </w:r>
          </w:p>
          <w:p w:rsidR="004E6F15" w:rsidRPr="00EF4619" w:rsidRDefault="004E6F15" w:rsidP="00EF4619">
            <w:pPr>
              <w:tabs>
                <w:tab w:val="left" w:pos="567"/>
              </w:tabs>
              <w:spacing w:after="200" w:line="240" w:lineRule="auto"/>
              <w:rPr>
                <w:rFonts w:ascii="Times New Roman" w:hAnsi="Times New Roman"/>
                <w:bCs/>
                <w:color w:val="000000"/>
                <w:spacing w:val="-2"/>
                <w:sz w:val="24"/>
                <w:szCs w:val="24"/>
              </w:rPr>
            </w:pPr>
          </w:p>
          <w:p w:rsidR="004E6F15" w:rsidRPr="00EF4619" w:rsidRDefault="004E6F15" w:rsidP="00EF4619">
            <w:pPr>
              <w:tabs>
                <w:tab w:val="left" w:pos="567"/>
              </w:tabs>
              <w:spacing w:after="200" w:line="240" w:lineRule="auto"/>
              <w:rPr>
                <w:rFonts w:ascii="Times New Roman" w:hAnsi="Times New Roman"/>
                <w:sz w:val="24"/>
                <w:szCs w:val="24"/>
              </w:rPr>
            </w:pPr>
            <w:r w:rsidRPr="00EF4619">
              <w:rPr>
                <w:rFonts w:ascii="Times New Roman" w:hAnsi="Times New Roman"/>
                <w:bCs/>
                <w:color w:val="000000"/>
                <w:spacing w:val="-2"/>
                <w:sz w:val="24"/>
                <w:szCs w:val="24"/>
              </w:rPr>
              <w:t>в дошкольных учреждениях за каждый вид</w:t>
            </w:r>
          </w:p>
        </w:tc>
        <w:tc>
          <w:tcPr>
            <w:tcW w:w="1701" w:type="dxa"/>
          </w:tcPr>
          <w:p w:rsidR="004E6F15" w:rsidRPr="00EF4619" w:rsidRDefault="004E6F15" w:rsidP="00EF4619">
            <w:pPr>
              <w:tabs>
                <w:tab w:val="left" w:pos="567"/>
              </w:tabs>
              <w:spacing w:after="200" w:line="240" w:lineRule="auto"/>
              <w:rPr>
                <w:rFonts w:ascii="Times New Roman" w:hAnsi="Times New Roman"/>
                <w:bCs/>
                <w:spacing w:val="-2"/>
                <w:sz w:val="24"/>
                <w:szCs w:val="24"/>
              </w:rPr>
            </w:pPr>
            <w:r w:rsidRPr="00EF4619">
              <w:rPr>
                <w:rFonts w:ascii="Times New Roman" w:hAnsi="Times New Roman"/>
                <w:bCs/>
                <w:spacing w:val="-2"/>
                <w:sz w:val="24"/>
                <w:szCs w:val="24"/>
              </w:rPr>
              <w:t>до 50</w:t>
            </w:r>
          </w:p>
          <w:p w:rsidR="004E6F15" w:rsidRPr="00EF4619" w:rsidRDefault="004E6F15" w:rsidP="00EF4619">
            <w:pPr>
              <w:tabs>
                <w:tab w:val="left" w:pos="567"/>
              </w:tabs>
              <w:spacing w:after="200" w:line="240" w:lineRule="auto"/>
              <w:rPr>
                <w:rFonts w:ascii="Times New Roman" w:hAnsi="Times New Roman"/>
                <w:bCs/>
                <w:spacing w:val="-2"/>
                <w:sz w:val="24"/>
                <w:szCs w:val="24"/>
              </w:rPr>
            </w:pPr>
          </w:p>
          <w:p w:rsidR="004E6F15" w:rsidRPr="00EF4619" w:rsidRDefault="004E6F15" w:rsidP="00EF4619">
            <w:pPr>
              <w:tabs>
                <w:tab w:val="left" w:pos="567"/>
              </w:tabs>
              <w:spacing w:after="200" w:line="240" w:lineRule="auto"/>
              <w:rPr>
                <w:rFonts w:ascii="Times New Roman" w:hAnsi="Times New Roman"/>
                <w:sz w:val="24"/>
                <w:szCs w:val="24"/>
              </w:rPr>
            </w:pPr>
            <w:r w:rsidRPr="00EF4619">
              <w:rPr>
                <w:rFonts w:ascii="Times New Roman" w:hAnsi="Times New Roman"/>
                <w:bCs/>
                <w:spacing w:val="-2"/>
                <w:sz w:val="24"/>
                <w:szCs w:val="24"/>
              </w:rPr>
              <w:t>до 20</w:t>
            </w:r>
          </w:p>
        </w:tc>
      </w:tr>
      <w:tr w:rsidR="004E6F15" w:rsidRPr="00EF4619" w:rsidTr="00EF4619">
        <w:tc>
          <w:tcPr>
            <w:tcW w:w="6096" w:type="dxa"/>
          </w:tcPr>
          <w:p w:rsidR="004E6F15" w:rsidRPr="00EF4619" w:rsidRDefault="004E6F15" w:rsidP="00EF4619">
            <w:pPr>
              <w:tabs>
                <w:tab w:val="left" w:pos="567"/>
              </w:tabs>
              <w:spacing w:line="240" w:lineRule="auto"/>
              <w:ind w:right="92"/>
              <w:rPr>
                <w:rFonts w:ascii="Times New Roman" w:hAnsi="Times New Roman"/>
                <w:bCs/>
                <w:color w:val="000000"/>
                <w:spacing w:val="-2"/>
                <w:sz w:val="24"/>
                <w:szCs w:val="24"/>
              </w:rPr>
            </w:pPr>
            <w:r w:rsidRPr="00EF4619">
              <w:rPr>
                <w:rFonts w:ascii="Times New Roman" w:hAnsi="Times New Roman"/>
                <w:bCs/>
                <w:color w:val="000000"/>
                <w:spacing w:val="-2"/>
                <w:sz w:val="24"/>
                <w:szCs w:val="24"/>
              </w:rPr>
              <w:t>17. Наличие собственных: котельной, прачечной, пищеблока, очистительных и других сооружений, жилых домов</w:t>
            </w:r>
          </w:p>
        </w:tc>
        <w:tc>
          <w:tcPr>
            <w:tcW w:w="2410" w:type="dxa"/>
          </w:tcPr>
          <w:p w:rsidR="004E6F15" w:rsidRPr="00EF4619" w:rsidRDefault="004E6F15" w:rsidP="00EF4619">
            <w:pPr>
              <w:tabs>
                <w:tab w:val="left" w:pos="567"/>
              </w:tabs>
              <w:spacing w:after="200" w:line="240" w:lineRule="auto"/>
              <w:rPr>
                <w:rFonts w:ascii="Times New Roman" w:hAnsi="Times New Roman"/>
                <w:sz w:val="24"/>
                <w:szCs w:val="24"/>
              </w:rPr>
            </w:pPr>
            <w:r w:rsidRPr="00EF4619">
              <w:rPr>
                <w:rFonts w:ascii="Times New Roman" w:hAnsi="Times New Roman"/>
                <w:bCs/>
                <w:color w:val="000000"/>
                <w:spacing w:val="-2"/>
                <w:sz w:val="24"/>
                <w:szCs w:val="24"/>
              </w:rPr>
              <w:t>за каждый вид</w:t>
            </w:r>
          </w:p>
        </w:tc>
        <w:tc>
          <w:tcPr>
            <w:tcW w:w="1701" w:type="dxa"/>
          </w:tcPr>
          <w:p w:rsidR="004E6F15" w:rsidRPr="00EF4619" w:rsidRDefault="004E6F15" w:rsidP="00EF4619">
            <w:pPr>
              <w:tabs>
                <w:tab w:val="left" w:pos="567"/>
              </w:tabs>
              <w:spacing w:after="200" w:line="240" w:lineRule="auto"/>
              <w:rPr>
                <w:rFonts w:ascii="Times New Roman" w:hAnsi="Times New Roman"/>
                <w:sz w:val="24"/>
                <w:szCs w:val="24"/>
              </w:rPr>
            </w:pPr>
            <w:r w:rsidRPr="00EF4619">
              <w:rPr>
                <w:rFonts w:ascii="Times New Roman" w:hAnsi="Times New Roman"/>
                <w:bCs/>
                <w:spacing w:val="-2"/>
                <w:sz w:val="24"/>
                <w:szCs w:val="24"/>
              </w:rPr>
              <w:t>до 20</w:t>
            </w:r>
          </w:p>
        </w:tc>
      </w:tr>
      <w:tr w:rsidR="004E6F15" w:rsidRPr="00EF4619" w:rsidTr="00EF4619">
        <w:tc>
          <w:tcPr>
            <w:tcW w:w="6096" w:type="dxa"/>
          </w:tcPr>
          <w:p w:rsidR="004E6F15" w:rsidRPr="00EF4619" w:rsidRDefault="004E6F15" w:rsidP="00EF4619">
            <w:pPr>
              <w:tabs>
                <w:tab w:val="left" w:pos="567"/>
              </w:tabs>
              <w:spacing w:line="240" w:lineRule="auto"/>
              <w:ind w:right="92"/>
              <w:rPr>
                <w:rFonts w:ascii="Times New Roman" w:hAnsi="Times New Roman"/>
                <w:bCs/>
                <w:color w:val="000000"/>
                <w:spacing w:val="-2"/>
                <w:sz w:val="24"/>
                <w:szCs w:val="24"/>
              </w:rPr>
            </w:pPr>
            <w:r w:rsidRPr="00EF4619">
              <w:rPr>
                <w:rFonts w:ascii="Times New Roman" w:hAnsi="Times New Roman"/>
                <w:bCs/>
                <w:color w:val="000000"/>
                <w:spacing w:val="-2"/>
                <w:sz w:val="24"/>
                <w:szCs w:val="24"/>
              </w:rPr>
              <w:t>18. Наличие обучающихся (воспитанников) в общеобразовательных учреждениях, дошкольных образовательных учреждениях, посещающих бесплатные секции, кружки, студии, организованные этими учреждениями или на их базе</w:t>
            </w:r>
          </w:p>
        </w:tc>
        <w:tc>
          <w:tcPr>
            <w:tcW w:w="2410" w:type="dxa"/>
          </w:tcPr>
          <w:p w:rsidR="004E6F15" w:rsidRPr="00EF4619" w:rsidRDefault="004E6F15" w:rsidP="00EF4619">
            <w:pPr>
              <w:tabs>
                <w:tab w:val="left" w:pos="567"/>
              </w:tabs>
              <w:spacing w:after="200" w:line="240" w:lineRule="auto"/>
              <w:rPr>
                <w:rFonts w:ascii="Times New Roman" w:hAnsi="Times New Roman"/>
                <w:bCs/>
                <w:color w:val="000000"/>
                <w:spacing w:val="-2"/>
                <w:sz w:val="24"/>
                <w:szCs w:val="24"/>
              </w:rPr>
            </w:pPr>
            <w:r w:rsidRPr="00EF4619">
              <w:rPr>
                <w:rFonts w:ascii="Times New Roman" w:hAnsi="Times New Roman"/>
                <w:bCs/>
                <w:color w:val="000000"/>
                <w:spacing w:val="-2"/>
                <w:sz w:val="24"/>
                <w:szCs w:val="24"/>
              </w:rPr>
              <w:t>за каждого обучающегося (воспитанника)</w:t>
            </w:r>
          </w:p>
          <w:p w:rsidR="004E6F15" w:rsidRPr="00EF4619" w:rsidRDefault="004E6F15" w:rsidP="00EF4619">
            <w:pPr>
              <w:tabs>
                <w:tab w:val="left" w:pos="567"/>
              </w:tabs>
              <w:spacing w:after="200" w:line="240" w:lineRule="auto"/>
              <w:rPr>
                <w:rFonts w:ascii="Times New Roman" w:hAnsi="Times New Roman"/>
                <w:bCs/>
                <w:color w:val="000000"/>
                <w:spacing w:val="-2"/>
                <w:sz w:val="24"/>
                <w:szCs w:val="24"/>
              </w:rPr>
            </w:pPr>
            <w:r w:rsidRPr="00EF4619">
              <w:rPr>
                <w:rFonts w:ascii="Times New Roman" w:hAnsi="Times New Roman"/>
                <w:bCs/>
                <w:color w:val="000000"/>
                <w:spacing w:val="-2"/>
                <w:sz w:val="24"/>
                <w:szCs w:val="24"/>
              </w:rPr>
              <w:t>при сохранении контингента</w:t>
            </w:r>
          </w:p>
          <w:p w:rsidR="004E6F15" w:rsidRPr="00EF4619" w:rsidRDefault="004E6F15" w:rsidP="00EF4619">
            <w:pPr>
              <w:tabs>
                <w:tab w:val="left" w:pos="567"/>
              </w:tabs>
              <w:spacing w:after="200" w:line="240" w:lineRule="auto"/>
              <w:rPr>
                <w:rFonts w:ascii="Times New Roman" w:hAnsi="Times New Roman"/>
                <w:sz w:val="24"/>
                <w:szCs w:val="24"/>
              </w:rPr>
            </w:pPr>
          </w:p>
        </w:tc>
        <w:tc>
          <w:tcPr>
            <w:tcW w:w="1701" w:type="dxa"/>
          </w:tcPr>
          <w:p w:rsidR="004E6F15" w:rsidRPr="00EF4619" w:rsidRDefault="004E6F15" w:rsidP="00EF4619">
            <w:pPr>
              <w:tabs>
                <w:tab w:val="left" w:pos="567"/>
              </w:tabs>
              <w:spacing w:after="200" w:line="240" w:lineRule="auto"/>
              <w:rPr>
                <w:rFonts w:ascii="Times New Roman" w:hAnsi="Times New Roman"/>
                <w:sz w:val="24"/>
                <w:szCs w:val="24"/>
              </w:rPr>
            </w:pPr>
            <w:r w:rsidRPr="00EF4619">
              <w:rPr>
                <w:rFonts w:ascii="Times New Roman" w:hAnsi="Times New Roman"/>
                <w:bCs/>
                <w:spacing w:val="-2"/>
                <w:sz w:val="24"/>
                <w:szCs w:val="24"/>
              </w:rPr>
              <w:t>0,5</w:t>
            </w:r>
          </w:p>
        </w:tc>
      </w:tr>
      <w:tr w:rsidR="004E6F15" w:rsidRPr="00EF4619" w:rsidTr="00EF4619">
        <w:tc>
          <w:tcPr>
            <w:tcW w:w="6096" w:type="dxa"/>
          </w:tcPr>
          <w:p w:rsidR="004E6F15" w:rsidRPr="00EF4619" w:rsidRDefault="004E6F15" w:rsidP="00EF4619">
            <w:pPr>
              <w:tabs>
                <w:tab w:val="left" w:pos="567"/>
              </w:tabs>
              <w:spacing w:line="240" w:lineRule="auto"/>
              <w:ind w:right="92"/>
              <w:rPr>
                <w:rFonts w:ascii="Times New Roman" w:hAnsi="Times New Roman"/>
                <w:bCs/>
                <w:color w:val="000000"/>
                <w:spacing w:val="-2"/>
                <w:sz w:val="24"/>
                <w:szCs w:val="24"/>
              </w:rPr>
            </w:pPr>
            <w:r w:rsidRPr="00EF4619">
              <w:rPr>
                <w:rFonts w:ascii="Times New Roman" w:hAnsi="Times New Roman"/>
                <w:bCs/>
                <w:color w:val="000000"/>
                <w:spacing w:val="-2"/>
                <w:sz w:val="24"/>
                <w:szCs w:val="24"/>
              </w:rPr>
              <w:t>19. Наличие оборудованных и используемых в образовательных учреждениях помещений для разных видов активности (изостудия, театральная студия, музыкальный зал, «комната сказок», зимний сад и др.)</w:t>
            </w:r>
          </w:p>
        </w:tc>
        <w:tc>
          <w:tcPr>
            <w:tcW w:w="2410" w:type="dxa"/>
          </w:tcPr>
          <w:p w:rsidR="004E6F15" w:rsidRPr="00EF4619" w:rsidRDefault="004E6F15" w:rsidP="00EF4619">
            <w:pPr>
              <w:tabs>
                <w:tab w:val="left" w:pos="567"/>
              </w:tabs>
              <w:spacing w:after="200" w:line="240" w:lineRule="auto"/>
              <w:rPr>
                <w:rFonts w:ascii="Times New Roman" w:hAnsi="Times New Roman"/>
                <w:sz w:val="24"/>
                <w:szCs w:val="24"/>
              </w:rPr>
            </w:pPr>
            <w:r w:rsidRPr="00EF4619">
              <w:rPr>
                <w:rFonts w:ascii="Times New Roman" w:hAnsi="Times New Roman"/>
                <w:bCs/>
                <w:color w:val="000000"/>
                <w:spacing w:val="-2"/>
                <w:sz w:val="24"/>
                <w:szCs w:val="24"/>
              </w:rPr>
              <w:t>за каждый вид</w:t>
            </w:r>
          </w:p>
        </w:tc>
        <w:tc>
          <w:tcPr>
            <w:tcW w:w="1701" w:type="dxa"/>
          </w:tcPr>
          <w:p w:rsidR="004E6F15" w:rsidRPr="00EF4619" w:rsidRDefault="004E6F15" w:rsidP="00EF4619">
            <w:pPr>
              <w:tabs>
                <w:tab w:val="left" w:pos="567"/>
              </w:tabs>
              <w:spacing w:line="240" w:lineRule="auto"/>
              <w:ind w:right="-442"/>
              <w:rPr>
                <w:rFonts w:ascii="Times New Roman" w:hAnsi="Times New Roman"/>
                <w:bCs/>
                <w:spacing w:val="-2"/>
                <w:sz w:val="24"/>
                <w:szCs w:val="24"/>
              </w:rPr>
            </w:pPr>
            <w:r w:rsidRPr="00EF4619">
              <w:rPr>
                <w:rFonts w:ascii="Times New Roman" w:hAnsi="Times New Roman"/>
                <w:bCs/>
                <w:spacing w:val="-2"/>
                <w:sz w:val="24"/>
                <w:szCs w:val="24"/>
              </w:rPr>
              <w:t>до 15</w:t>
            </w:r>
          </w:p>
        </w:tc>
      </w:tr>
      <w:tr w:rsidR="004E6F15" w:rsidRPr="00EF4619" w:rsidTr="00EF4619">
        <w:tc>
          <w:tcPr>
            <w:tcW w:w="6096" w:type="dxa"/>
          </w:tcPr>
          <w:p w:rsidR="004E6F15" w:rsidRPr="00EF4619" w:rsidRDefault="004E6F15" w:rsidP="00EF4619">
            <w:pPr>
              <w:tabs>
                <w:tab w:val="left" w:pos="567"/>
              </w:tabs>
              <w:spacing w:line="240" w:lineRule="auto"/>
              <w:ind w:right="92"/>
              <w:rPr>
                <w:rFonts w:ascii="Times New Roman" w:hAnsi="Times New Roman"/>
                <w:bCs/>
                <w:color w:val="000000"/>
                <w:spacing w:val="-2"/>
                <w:sz w:val="24"/>
                <w:szCs w:val="24"/>
              </w:rPr>
            </w:pPr>
            <w:r w:rsidRPr="00EF4619">
              <w:rPr>
                <w:rFonts w:ascii="Times New Roman" w:hAnsi="Times New Roman"/>
                <w:bCs/>
                <w:color w:val="000000"/>
                <w:spacing w:val="-2"/>
                <w:sz w:val="24"/>
                <w:szCs w:val="24"/>
              </w:rPr>
              <w:t>19. Наличие нескольких удаленных зданий</w:t>
            </w:r>
          </w:p>
        </w:tc>
        <w:tc>
          <w:tcPr>
            <w:tcW w:w="2410" w:type="dxa"/>
          </w:tcPr>
          <w:p w:rsidR="004E6F15" w:rsidRPr="00EF4619" w:rsidRDefault="004E6F15" w:rsidP="00EF4619">
            <w:pPr>
              <w:tabs>
                <w:tab w:val="left" w:pos="567"/>
              </w:tabs>
              <w:spacing w:after="200" w:line="240" w:lineRule="auto"/>
              <w:rPr>
                <w:rFonts w:ascii="Times New Roman" w:hAnsi="Times New Roman"/>
                <w:sz w:val="24"/>
                <w:szCs w:val="24"/>
              </w:rPr>
            </w:pPr>
            <w:r w:rsidRPr="00EF4619">
              <w:rPr>
                <w:rFonts w:ascii="Times New Roman" w:hAnsi="Times New Roman"/>
                <w:bCs/>
                <w:color w:val="000000"/>
                <w:spacing w:val="-2"/>
                <w:sz w:val="24"/>
                <w:szCs w:val="24"/>
              </w:rPr>
              <w:t>за каждое здание</w:t>
            </w:r>
          </w:p>
        </w:tc>
        <w:tc>
          <w:tcPr>
            <w:tcW w:w="1701" w:type="dxa"/>
          </w:tcPr>
          <w:p w:rsidR="004E6F15" w:rsidRPr="00EF4619" w:rsidRDefault="004E6F15" w:rsidP="00EF4619">
            <w:pPr>
              <w:tabs>
                <w:tab w:val="left" w:pos="567"/>
              </w:tabs>
              <w:spacing w:line="240" w:lineRule="auto"/>
              <w:ind w:right="-442"/>
              <w:rPr>
                <w:rFonts w:ascii="Times New Roman" w:hAnsi="Times New Roman"/>
                <w:bCs/>
                <w:spacing w:val="-2"/>
                <w:sz w:val="24"/>
                <w:szCs w:val="24"/>
              </w:rPr>
            </w:pPr>
            <w:r w:rsidRPr="00EF4619">
              <w:rPr>
                <w:rFonts w:ascii="Times New Roman" w:hAnsi="Times New Roman"/>
                <w:bCs/>
                <w:spacing w:val="-2"/>
                <w:sz w:val="24"/>
                <w:szCs w:val="24"/>
              </w:rPr>
              <w:t>до 10</w:t>
            </w:r>
          </w:p>
        </w:tc>
      </w:tr>
      <w:tr w:rsidR="004E6F15" w:rsidRPr="00EF4619" w:rsidTr="00EF4619">
        <w:trPr>
          <w:trHeight w:val="2834"/>
        </w:trPr>
        <w:tc>
          <w:tcPr>
            <w:tcW w:w="6096" w:type="dxa"/>
          </w:tcPr>
          <w:p w:rsidR="004E6F15" w:rsidRPr="00EF4619" w:rsidRDefault="004E6F15" w:rsidP="00EF4619">
            <w:pPr>
              <w:tabs>
                <w:tab w:val="left" w:pos="567"/>
                <w:tab w:val="center" w:pos="4677"/>
                <w:tab w:val="right" w:pos="9355"/>
              </w:tabs>
              <w:spacing w:line="240" w:lineRule="auto"/>
              <w:rPr>
                <w:rFonts w:ascii="Times New Roman" w:hAnsi="Times New Roman"/>
                <w:bCs/>
                <w:color w:val="000000"/>
                <w:spacing w:val="-2"/>
                <w:sz w:val="24"/>
                <w:szCs w:val="24"/>
              </w:rPr>
            </w:pPr>
            <w:r w:rsidRPr="00EF4619">
              <w:rPr>
                <w:rFonts w:ascii="Times New Roman" w:hAnsi="Times New Roman"/>
                <w:bCs/>
                <w:color w:val="000000"/>
                <w:spacing w:val="-2"/>
                <w:sz w:val="24"/>
                <w:szCs w:val="24"/>
              </w:rPr>
              <w:t>21. 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
        </w:tc>
        <w:tc>
          <w:tcPr>
            <w:tcW w:w="2410"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за каждого</w:t>
            </w:r>
          </w:p>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 xml:space="preserve"> обучающегося</w:t>
            </w:r>
          </w:p>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 xml:space="preserve"> (воспитанника)</w:t>
            </w:r>
          </w:p>
          <w:p w:rsidR="004E6F15" w:rsidRPr="00EF4619" w:rsidRDefault="004E6F15" w:rsidP="00EF4619">
            <w:pPr>
              <w:tabs>
                <w:tab w:val="left" w:pos="567"/>
              </w:tabs>
              <w:spacing w:after="200" w:line="240" w:lineRule="auto"/>
              <w:rPr>
                <w:rFonts w:ascii="Times New Roman" w:hAnsi="Times New Roman"/>
                <w:sz w:val="24"/>
                <w:szCs w:val="24"/>
              </w:rPr>
            </w:pPr>
          </w:p>
        </w:tc>
        <w:tc>
          <w:tcPr>
            <w:tcW w:w="1701" w:type="dxa"/>
          </w:tcPr>
          <w:p w:rsidR="004E6F15" w:rsidRPr="00EF4619" w:rsidRDefault="004E6F15" w:rsidP="00EF4619">
            <w:pPr>
              <w:tabs>
                <w:tab w:val="left" w:pos="567"/>
              </w:tabs>
              <w:spacing w:line="240" w:lineRule="auto"/>
              <w:ind w:right="-442"/>
              <w:rPr>
                <w:rFonts w:ascii="Times New Roman" w:hAnsi="Times New Roman"/>
                <w:bCs/>
                <w:color w:val="000000"/>
                <w:spacing w:val="-2"/>
                <w:sz w:val="24"/>
                <w:szCs w:val="24"/>
              </w:rPr>
            </w:pPr>
            <w:r w:rsidRPr="00EF4619">
              <w:rPr>
                <w:rFonts w:ascii="Times New Roman" w:hAnsi="Times New Roman"/>
                <w:bCs/>
                <w:color w:val="000000"/>
                <w:spacing w:val="-2"/>
                <w:sz w:val="24"/>
                <w:szCs w:val="24"/>
              </w:rPr>
              <w:t>1</w:t>
            </w:r>
          </w:p>
          <w:p w:rsidR="004E6F15" w:rsidRPr="00EF4619" w:rsidRDefault="004E6F15" w:rsidP="00EF4619">
            <w:pPr>
              <w:tabs>
                <w:tab w:val="left" w:pos="567"/>
              </w:tabs>
              <w:spacing w:after="200" w:line="240" w:lineRule="auto"/>
              <w:rPr>
                <w:rFonts w:ascii="Times New Roman" w:hAnsi="Times New Roman"/>
                <w:sz w:val="24"/>
                <w:szCs w:val="24"/>
              </w:rPr>
            </w:pPr>
          </w:p>
        </w:tc>
      </w:tr>
      <w:tr w:rsidR="004E6F15" w:rsidRPr="00EF4619" w:rsidTr="002A484A">
        <w:trPr>
          <w:trHeight w:val="881"/>
        </w:trPr>
        <w:tc>
          <w:tcPr>
            <w:tcW w:w="6096" w:type="dxa"/>
          </w:tcPr>
          <w:p w:rsidR="004E6F15" w:rsidRPr="00EF4619" w:rsidRDefault="004E6F15" w:rsidP="00EF4619">
            <w:pPr>
              <w:tabs>
                <w:tab w:val="left" w:pos="567"/>
              </w:tabs>
              <w:spacing w:line="240" w:lineRule="auto"/>
              <w:jc w:val="both"/>
              <w:rPr>
                <w:rFonts w:ascii="Times New Roman" w:hAnsi="Times New Roman"/>
                <w:bCs/>
                <w:color w:val="000000"/>
                <w:spacing w:val="-2"/>
                <w:sz w:val="24"/>
                <w:szCs w:val="24"/>
              </w:rPr>
            </w:pPr>
            <w:r w:rsidRPr="00EF4619">
              <w:rPr>
                <w:rFonts w:ascii="Times New Roman" w:hAnsi="Times New Roman"/>
                <w:bCs/>
                <w:color w:val="000000"/>
                <w:spacing w:val="-2"/>
                <w:sz w:val="24"/>
                <w:szCs w:val="24"/>
              </w:rPr>
              <w:t>22. Наличие оборудованных кабинетов технологии, кабинетов химии и физики при наличии паспорта</w:t>
            </w:r>
          </w:p>
          <w:p w:rsidR="004E6F15" w:rsidRPr="00EF4619" w:rsidRDefault="004E6F15" w:rsidP="00EF4619">
            <w:pPr>
              <w:tabs>
                <w:tab w:val="left" w:pos="567"/>
              </w:tabs>
              <w:spacing w:line="240" w:lineRule="auto"/>
              <w:jc w:val="both"/>
              <w:rPr>
                <w:rFonts w:ascii="Times New Roman" w:hAnsi="Times New Roman"/>
                <w:bCs/>
                <w:color w:val="000000"/>
                <w:spacing w:val="-2"/>
                <w:sz w:val="24"/>
                <w:szCs w:val="24"/>
              </w:rPr>
            </w:pPr>
          </w:p>
          <w:p w:rsidR="004E6F15" w:rsidRPr="00EF4619" w:rsidRDefault="004E6F15" w:rsidP="00EF4619">
            <w:pPr>
              <w:tabs>
                <w:tab w:val="left" w:pos="567"/>
              </w:tabs>
              <w:spacing w:line="240" w:lineRule="auto"/>
              <w:jc w:val="both"/>
              <w:rPr>
                <w:rFonts w:ascii="Times New Roman" w:hAnsi="Times New Roman"/>
                <w:bCs/>
                <w:color w:val="000000"/>
                <w:spacing w:val="-2"/>
                <w:sz w:val="24"/>
                <w:szCs w:val="24"/>
              </w:rPr>
            </w:pPr>
          </w:p>
          <w:p w:rsidR="004E6F15" w:rsidRPr="00EF4619" w:rsidRDefault="004E6F15" w:rsidP="00EF4619">
            <w:pPr>
              <w:tabs>
                <w:tab w:val="left" w:pos="567"/>
              </w:tabs>
              <w:spacing w:line="240" w:lineRule="auto"/>
              <w:jc w:val="both"/>
              <w:rPr>
                <w:rFonts w:ascii="Times New Roman" w:hAnsi="Times New Roman"/>
                <w:bCs/>
                <w:color w:val="000000"/>
                <w:spacing w:val="-2"/>
                <w:sz w:val="24"/>
                <w:szCs w:val="24"/>
              </w:rPr>
            </w:pPr>
          </w:p>
          <w:p w:rsidR="004E6F15" w:rsidRPr="00EF4619" w:rsidRDefault="004E6F15" w:rsidP="00EF4619">
            <w:pPr>
              <w:tabs>
                <w:tab w:val="left" w:pos="567"/>
              </w:tabs>
              <w:spacing w:line="240" w:lineRule="auto"/>
              <w:jc w:val="both"/>
              <w:rPr>
                <w:rFonts w:ascii="Times New Roman" w:hAnsi="Times New Roman"/>
                <w:bCs/>
                <w:color w:val="000000"/>
                <w:spacing w:val="-2"/>
                <w:sz w:val="24"/>
                <w:szCs w:val="24"/>
              </w:rPr>
            </w:pPr>
          </w:p>
          <w:p w:rsidR="004E6F15" w:rsidRPr="00EF4619" w:rsidRDefault="004E6F15" w:rsidP="00EF4619">
            <w:pPr>
              <w:tabs>
                <w:tab w:val="left" w:pos="567"/>
                <w:tab w:val="center" w:pos="4677"/>
                <w:tab w:val="right" w:pos="9355"/>
              </w:tabs>
              <w:spacing w:line="240" w:lineRule="auto"/>
              <w:jc w:val="both"/>
              <w:rPr>
                <w:rFonts w:ascii="Times New Roman" w:hAnsi="Times New Roman"/>
                <w:bCs/>
                <w:color w:val="000000"/>
                <w:spacing w:val="-2"/>
                <w:sz w:val="24"/>
                <w:szCs w:val="24"/>
              </w:rPr>
            </w:pPr>
          </w:p>
        </w:tc>
        <w:tc>
          <w:tcPr>
            <w:tcW w:w="2410" w:type="dxa"/>
          </w:tcPr>
          <w:p w:rsidR="004E6F15" w:rsidRPr="00EF4619" w:rsidRDefault="004E6F15" w:rsidP="00EF4619">
            <w:pPr>
              <w:tabs>
                <w:tab w:val="left" w:pos="567"/>
              </w:tabs>
              <w:spacing w:after="200" w:line="240" w:lineRule="auto"/>
              <w:jc w:val="both"/>
              <w:rPr>
                <w:rFonts w:ascii="Times New Roman" w:hAnsi="Times New Roman"/>
                <w:bCs/>
                <w:color w:val="000000"/>
                <w:spacing w:val="-2"/>
                <w:sz w:val="24"/>
                <w:szCs w:val="24"/>
              </w:rPr>
            </w:pPr>
            <w:r w:rsidRPr="00EF4619">
              <w:rPr>
                <w:rFonts w:ascii="Times New Roman" w:hAnsi="Times New Roman"/>
                <w:bCs/>
                <w:sz w:val="24"/>
                <w:szCs w:val="24"/>
              </w:rPr>
              <w:lastRenderedPageBreak/>
              <w:t>за каждый вид</w:t>
            </w:r>
          </w:p>
        </w:tc>
        <w:tc>
          <w:tcPr>
            <w:tcW w:w="1701" w:type="dxa"/>
          </w:tcPr>
          <w:p w:rsidR="004E6F15" w:rsidRPr="00EF4619" w:rsidRDefault="004E6F15" w:rsidP="00EF4619">
            <w:pPr>
              <w:tabs>
                <w:tab w:val="left" w:pos="567"/>
              </w:tabs>
              <w:spacing w:after="200" w:line="240" w:lineRule="auto"/>
              <w:jc w:val="both"/>
              <w:rPr>
                <w:rFonts w:ascii="Times New Roman" w:hAnsi="Times New Roman"/>
                <w:bCs/>
                <w:color w:val="000000"/>
                <w:spacing w:val="-2"/>
                <w:sz w:val="24"/>
                <w:szCs w:val="24"/>
              </w:rPr>
            </w:pPr>
            <w:r w:rsidRPr="00EF4619">
              <w:rPr>
                <w:rFonts w:ascii="Times New Roman" w:hAnsi="Times New Roman"/>
                <w:sz w:val="24"/>
                <w:szCs w:val="24"/>
              </w:rPr>
              <w:t>до 15</w:t>
            </w:r>
          </w:p>
        </w:tc>
      </w:tr>
    </w:tbl>
    <w:p w:rsidR="004E6F15" w:rsidRPr="00EF4619" w:rsidRDefault="004E6F15" w:rsidP="00EF4619">
      <w:pPr>
        <w:tabs>
          <w:tab w:val="left" w:pos="567"/>
          <w:tab w:val="left" w:pos="1200"/>
        </w:tabs>
        <w:spacing w:line="240" w:lineRule="auto"/>
        <w:ind w:right="-442" w:firstLine="709"/>
        <w:jc w:val="both"/>
        <w:rPr>
          <w:rFonts w:ascii="Times New Roman" w:hAnsi="Times New Roman"/>
          <w:b/>
          <w:sz w:val="24"/>
          <w:szCs w:val="24"/>
        </w:rPr>
      </w:pPr>
      <w:r w:rsidRPr="00EF4619">
        <w:rPr>
          <w:rFonts w:ascii="Times New Roman" w:hAnsi="Times New Roman"/>
          <w:b/>
          <w:sz w:val="24"/>
          <w:szCs w:val="24"/>
        </w:rPr>
        <w:lastRenderedPageBreak/>
        <w:tab/>
      </w:r>
    </w:p>
    <w:p w:rsidR="004E6F15" w:rsidRPr="00EF4619" w:rsidRDefault="004E6F15" w:rsidP="00EF4619">
      <w:pPr>
        <w:tabs>
          <w:tab w:val="left" w:pos="567"/>
        </w:tabs>
        <w:spacing w:line="240" w:lineRule="auto"/>
        <w:ind w:right="-1"/>
        <w:jc w:val="center"/>
        <w:rPr>
          <w:rFonts w:ascii="Times New Roman" w:hAnsi="Times New Roman"/>
          <w:b/>
          <w:sz w:val="24"/>
          <w:szCs w:val="24"/>
        </w:rPr>
      </w:pPr>
      <w:r w:rsidRPr="00EF4619">
        <w:rPr>
          <w:rFonts w:ascii="Times New Roman" w:hAnsi="Times New Roman"/>
          <w:b/>
          <w:sz w:val="24"/>
          <w:szCs w:val="24"/>
        </w:rPr>
        <w:t>II. Порядок отнесения к группам по оплате труда руководителей</w:t>
      </w:r>
    </w:p>
    <w:p w:rsidR="004E6F15" w:rsidRPr="00EF4619" w:rsidRDefault="004E6F15" w:rsidP="00EF4619">
      <w:pPr>
        <w:tabs>
          <w:tab w:val="left" w:pos="567"/>
        </w:tabs>
        <w:spacing w:line="240" w:lineRule="auto"/>
        <w:ind w:right="-1" w:firstLine="708"/>
        <w:jc w:val="both"/>
        <w:rPr>
          <w:rFonts w:ascii="Times New Roman" w:hAnsi="Times New Roman"/>
          <w:sz w:val="24"/>
          <w:szCs w:val="24"/>
        </w:rPr>
      </w:pPr>
      <w:r w:rsidRPr="00EF4619">
        <w:rPr>
          <w:rFonts w:ascii="Times New Roman" w:hAnsi="Times New Roman"/>
          <w:sz w:val="24"/>
          <w:szCs w:val="24"/>
        </w:rPr>
        <w:t>2.1. Группа по оплате труда руководителей муниципальных учреждений определяется не чаще одного раза в год приказом муниципального казенного учреждения «Районное управление образования» муниципального образования «Ленский район» на основании соответствующих документов, предоставляемыми руководителями образовательных учреждений, подтверждающих наличие указанных объемов работы учреждения.</w:t>
      </w:r>
    </w:p>
    <w:p w:rsidR="004E6F15" w:rsidRPr="00EF4619" w:rsidRDefault="004E6F15" w:rsidP="00EF4619">
      <w:pPr>
        <w:tabs>
          <w:tab w:val="left" w:pos="567"/>
        </w:tabs>
        <w:spacing w:line="240" w:lineRule="auto"/>
        <w:ind w:right="-1" w:firstLine="708"/>
        <w:jc w:val="both"/>
        <w:rPr>
          <w:rFonts w:ascii="Times New Roman" w:hAnsi="Times New Roman"/>
          <w:sz w:val="24"/>
          <w:szCs w:val="24"/>
        </w:rPr>
      </w:pPr>
      <w:r w:rsidRPr="00EF4619">
        <w:rPr>
          <w:rFonts w:ascii="Times New Roman" w:hAnsi="Times New Roman"/>
          <w:sz w:val="24"/>
          <w:szCs w:val="24"/>
        </w:rPr>
        <w:t>Группа по оплате труда для вновь открываемых учреждений образования устанавливается исходя из плановых (проектных) показателей, но не более чем на 2 года.</w:t>
      </w:r>
    </w:p>
    <w:p w:rsidR="004E6F15" w:rsidRPr="00EF4619" w:rsidRDefault="004E6F15" w:rsidP="00EF4619">
      <w:pPr>
        <w:tabs>
          <w:tab w:val="left" w:pos="567"/>
        </w:tabs>
        <w:spacing w:line="240" w:lineRule="auto"/>
        <w:ind w:right="-1" w:firstLine="708"/>
        <w:jc w:val="both"/>
        <w:rPr>
          <w:rFonts w:ascii="Times New Roman" w:hAnsi="Times New Roman"/>
          <w:sz w:val="24"/>
          <w:szCs w:val="24"/>
        </w:rPr>
      </w:pPr>
      <w:r w:rsidRPr="00EF4619">
        <w:rPr>
          <w:rFonts w:ascii="Times New Roman" w:hAnsi="Times New Roman"/>
          <w:sz w:val="24"/>
          <w:szCs w:val="24"/>
        </w:rPr>
        <w:t>2.2. При наличии других показателей, не предусмотренных в разделе I, но значительно увеличивающих объем и сложность работы в учреждении, суммарное количество баллов может быть увеличено муниципальным казенным учреждением «Районное управление образования» муниципального образования «Ленский район» за каждый дополнительный показатель до 20 баллов.</w:t>
      </w:r>
    </w:p>
    <w:p w:rsidR="004E6F15" w:rsidRPr="00EF4619" w:rsidRDefault="004E6F15" w:rsidP="00EF4619">
      <w:pPr>
        <w:tabs>
          <w:tab w:val="left" w:pos="567"/>
        </w:tabs>
        <w:spacing w:line="240" w:lineRule="auto"/>
        <w:ind w:right="-1" w:firstLine="708"/>
        <w:jc w:val="both"/>
        <w:rPr>
          <w:rFonts w:ascii="Times New Roman" w:hAnsi="Times New Roman"/>
          <w:sz w:val="24"/>
          <w:szCs w:val="24"/>
        </w:rPr>
      </w:pPr>
      <w:r w:rsidRPr="00EF4619">
        <w:rPr>
          <w:rFonts w:ascii="Times New Roman" w:hAnsi="Times New Roman"/>
          <w:sz w:val="24"/>
          <w:szCs w:val="24"/>
        </w:rPr>
        <w:t xml:space="preserve">2.3. Конкретное количество баллов, предусмотренных по показателям с приставкой «до», устанавливается муниципальным казенным учреждением «Районное управление образования» муниципального образования «Ленский район»  </w:t>
      </w:r>
    </w:p>
    <w:p w:rsidR="004E6F15" w:rsidRPr="00EF4619" w:rsidRDefault="004E6F15" w:rsidP="00EF4619">
      <w:pPr>
        <w:tabs>
          <w:tab w:val="left" w:pos="567"/>
        </w:tabs>
        <w:spacing w:line="240" w:lineRule="auto"/>
        <w:ind w:right="-1" w:firstLine="708"/>
        <w:jc w:val="both"/>
        <w:rPr>
          <w:rFonts w:ascii="Times New Roman" w:hAnsi="Times New Roman"/>
          <w:sz w:val="24"/>
          <w:szCs w:val="24"/>
        </w:rPr>
      </w:pPr>
      <w:r w:rsidRPr="00EF4619">
        <w:rPr>
          <w:rFonts w:ascii="Times New Roman" w:hAnsi="Times New Roman"/>
          <w:sz w:val="24"/>
          <w:szCs w:val="24"/>
        </w:rPr>
        <w:t>2.4.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4E6F15" w:rsidRPr="00EF4619" w:rsidRDefault="004E6F15" w:rsidP="00EF4619">
      <w:pPr>
        <w:tabs>
          <w:tab w:val="left" w:pos="567"/>
        </w:tabs>
        <w:spacing w:line="240" w:lineRule="auto"/>
        <w:ind w:right="-1" w:firstLine="708"/>
        <w:jc w:val="both"/>
        <w:rPr>
          <w:rFonts w:ascii="Times New Roman" w:hAnsi="Times New Roman"/>
          <w:sz w:val="24"/>
          <w:szCs w:val="24"/>
        </w:rPr>
      </w:pPr>
      <w:r w:rsidRPr="00EF4619">
        <w:rPr>
          <w:rFonts w:ascii="Times New Roman" w:hAnsi="Times New Roman"/>
          <w:sz w:val="24"/>
          <w:szCs w:val="24"/>
        </w:rPr>
        <w:t>- по общеобразовательным учреждениям – по списочному составу на начало учеб</w:t>
      </w:r>
      <w:r>
        <w:rPr>
          <w:rFonts w:ascii="Times New Roman" w:hAnsi="Times New Roman"/>
          <w:sz w:val="24"/>
          <w:szCs w:val="24"/>
        </w:rPr>
        <w:t>ного года.</w:t>
      </w:r>
    </w:p>
    <w:p w:rsidR="004E6F15" w:rsidRPr="00EF4619" w:rsidRDefault="004E6F15" w:rsidP="00EF4619">
      <w:pPr>
        <w:tabs>
          <w:tab w:val="left" w:pos="567"/>
        </w:tabs>
        <w:spacing w:line="240" w:lineRule="auto"/>
        <w:ind w:right="-1" w:firstLine="708"/>
        <w:jc w:val="both"/>
        <w:rPr>
          <w:rFonts w:ascii="Times New Roman" w:hAnsi="Times New Roman"/>
          <w:sz w:val="24"/>
          <w:szCs w:val="24"/>
        </w:rPr>
      </w:pPr>
      <w:r w:rsidRPr="00E23189">
        <w:rPr>
          <w:rFonts w:ascii="Times New Roman" w:hAnsi="Times New Roman"/>
          <w:sz w:val="24"/>
          <w:szCs w:val="24"/>
        </w:rPr>
        <w:t>2.6. 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4E6F15" w:rsidRPr="00EF4619" w:rsidRDefault="004E6F15" w:rsidP="00EF4619">
      <w:pPr>
        <w:tabs>
          <w:tab w:val="left" w:pos="567"/>
        </w:tabs>
        <w:spacing w:line="240" w:lineRule="auto"/>
        <w:ind w:right="-1" w:firstLine="708"/>
        <w:jc w:val="both"/>
        <w:rPr>
          <w:rFonts w:ascii="Times New Roman" w:hAnsi="Times New Roman"/>
          <w:sz w:val="24"/>
          <w:szCs w:val="24"/>
        </w:rPr>
      </w:pPr>
      <w:r w:rsidRPr="00EF4619">
        <w:rPr>
          <w:rFonts w:ascii="Times New Roman" w:hAnsi="Times New Roman"/>
          <w:sz w:val="24"/>
          <w:szCs w:val="24"/>
        </w:rPr>
        <w:t>2.7. Муниципальное казенное учреждение «Районное управление образования» муниципального образования «Ленский район»:</w:t>
      </w:r>
    </w:p>
    <w:p w:rsidR="004E6F15" w:rsidRPr="00EF4619" w:rsidRDefault="004E6F15" w:rsidP="00EF4619">
      <w:pPr>
        <w:tabs>
          <w:tab w:val="left" w:pos="567"/>
        </w:tabs>
        <w:spacing w:line="240" w:lineRule="auto"/>
        <w:ind w:right="44"/>
        <w:jc w:val="both"/>
        <w:rPr>
          <w:rFonts w:ascii="Times New Roman" w:hAnsi="Times New Roman"/>
          <w:sz w:val="24"/>
          <w:szCs w:val="24"/>
        </w:rPr>
      </w:pPr>
      <w:r w:rsidRPr="00EF4619">
        <w:rPr>
          <w:rFonts w:ascii="Times New Roman" w:hAnsi="Times New Roman"/>
          <w:sz w:val="24"/>
          <w:szCs w:val="24"/>
        </w:rPr>
        <w:t>2.7.1. Устанавливает Объемные показатели по учреждениям образования, не являющимися образовательными учреждениями, для отнесения их к одной из четырех групп по оплате труда руководителей.</w:t>
      </w:r>
    </w:p>
    <w:p w:rsidR="004E6F15" w:rsidRPr="00EF4619" w:rsidRDefault="004E6F15" w:rsidP="00EF4619">
      <w:pPr>
        <w:tabs>
          <w:tab w:val="left" w:pos="567"/>
        </w:tabs>
        <w:spacing w:line="240" w:lineRule="auto"/>
        <w:ind w:right="44"/>
        <w:jc w:val="both"/>
        <w:rPr>
          <w:rFonts w:ascii="Times New Roman" w:hAnsi="Times New Roman"/>
          <w:sz w:val="24"/>
          <w:szCs w:val="24"/>
        </w:rPr>
      </w:pPr>
      <w:r w:rsidRPr="00EF4619">
        <w:rPr>
          <w:rFonts w:ascii="Times New Roman" w:hAnsi="Times New Roman"/>
          <w:sz w:val="24"/>
          <w:szCs w:val="24"/>
        </w:rPr>
        <w:t>2.7.2. Может относить учреждения образования, добившихся  высоких и стабильных результатов работы, на одну группу по оплате труда выше по сравнению с группой, определенной по настоящим показателям.</w:t>
      </w:r>
    </w:p>
    <w:p w:rsidR="004E6F15" w:rsidRDefault="004E6F15" w:rsidP="00EF4619">
      <w:pPr>
        <w:tabs>
          <w:tab w:val="left" w:pos="567"/>
        </w:tabs>
        <w:spacing w:line="240" w:lineRule="auto"/>
        <w:ind w:right="-442" w:firstLine="709"/>
        <w:jc w:val="center"/>
        <w:rPr>
          <w:rFonts w:ascii="Times New Roman" w:hAnsi="Times New Roman"/>
          <w:b/>
          <w:sz w:val="24"/>
          <w:szCs w:val="24"/>
        </w:rPr>
      </w:pPr>
    </w:p>
    <w:p w:rsidR="004E6F15" w:rsidRDefault="004E6F15" w:rsidP="00EF4619">
      <w:pPr>
        <w:tabs>
          <w:tab w:val="left" w:pos="567"/>
        </w:tabs>
        <w:spacing w:line="240" w:lineRule="auto"/>
        <w:ind w:right="-442" w:firstLine="709"/>
        <w:jc w:val="center"/>
        <w:rPr>
          <w:rFonts w:ascii="Times New Roman" w:hAnsi="Times New Roman"/>
          <w:b/>
          <w:sz w:val="24"/>
          <w:szCs w:val="24"/>
        </w:rPr>
      </w:pPr>
    </w:p>
    <w:p w:rsidR="004E6F15" w:rsidRDefault="004E6F15" w:rsidP="00EF4619">
      <w:pPr>
        <w:tabs>
          <w:tab w:val="left" w:pos="567"/>
        </w:tabs>
        <w:spacing w:line="240" w:lineRule="auto"/>
        <w:ind w:right="-442" w:firstLine="709"/>
        <w:jc w:val="center"/>
        <w:rPr>
          <w:rFonts w:ascii="Times New Roman" w:hAnsi="Times New Roman"/>
          <w:b/>
          <w:sz w:val="24"/>
          <w:szCs w:val="24"/>
        </w:rPr>
      </w:pPr>
    </w:p>
    <w:p w:rsidR="004E6F15" w:rsidRDefault="004E6F15" w:rsidP="00EF4619">
      <w:pPr>
        <w:tabs>
          <w:tab w:val="left" w:pos="567"/>
        </w:tabs>
        <w:spacing w:line="240" w:lineRule="auto"/>
        <w:ind w:right="-442" w:firstLine="709"/>
        <w:jc w:val="center"/>
        <w:rPr>
          <w:rFonts w:ascii="Times New Roman" w:hAnsi="Times New Roman"/>
          <w:b/>
          <w:sz w:val="24"/>
          <w:szCs w:val="24"/>
        </w:rPr>
      </w:pPr>
    </w:p>
    <w:p w:rsidR="004E6F15" w:rsidRDefault="004E6F15" w:rsidP="00EF4619">
      <w:pPr>
        <w:tabs>
          <w:tab w:val="left" w:pos="567"/>
        </w:tabs>
        <w:spacing w:line="240" w:lineRule="auto"/>
        <w:ind w:right="-442" w:firstLine="709"/>
        <w:jc w:val="center"/>
        <w:rPr>
          <w:rFonts w:ascii="Times New Roman" w:hAnsi="Times New Roman"/>
          <w:b/>
          <w:sz w:val="24"/>
          <w:szCs w:val="24"/>
        </w:rPr>
      </w:pPr>
    </w:p>
    <w:p w:rsidR="004E6F15" w:rsidRDefault="004E6F15" w:rsidP="00EF4619">
      <w:pPr>
        <w:tabs>
          <w:tab w:val="left" w:pos="567"/>
        </w:tabs>
        <w:spacing w:line="240" w:lineRule="auto"/>
        <w:ind w:right="-442" w:firstLine="709"/>
        <w:jc w:val="center"/>
        <w:rPr>
          <w:rFonts w:ascii="Times New Roman" w:hAnsi="Times New Roman"/>
          <w:b/>
          <w:sz w:val="24"/>
          <w:szCs w:val="24"/>
        </w:rPr>
      </w:pPr>
    </w:p>
    <w:p w:rsidR="004E6F15" w:rsidRDefault="004E6F15" w:rsidP="00EF4619">
      <w:pPr>
        <w:tabs>
          <w:tab w:val="left" w:pos="567"/>
        </w:tabs>
        <w:spacing w:line="240" w:lineRule="auto"/>
        <w:ind w:right="-442" w:firstLine="709"/>
        <w:jc w:val="center"/>
        <w:rPr>
          <w:rFonts w:ascii="Times New Roman" w:hAnsi="Times New Roman"/>
          <w:b/>
          <w:sz w:val="24"/>
          <w:szCs w:val="24"/>
        </w:rPr>
      </w:pPr>
    </w:p>
    <w:p w:rsidR="004E6F15" w:rsidRDefault="004E6F15" w:rsidP="00EF4619">
      <w:pPr>
        <w:tabs>
          <w:tab w:val="left" w:pos="567"/>
        </w:tabs>
        <w:spacing w:line="240" w:lineRule="auto"/>
        <w:ind w:right="-442" w:firstLine="709"/>
        <w:jc w:val="center"/>
        <w:rPr>
          <w:rFonts w:ascii="Times New Roman" w:hAnsi="Times New Roman"/>
          <w:b/>
          <w:sz w:val="24"/>
          <w:szCs w:val="24"/>
        </w:rPr>
      </w:pPr>
    </w:p>
    <w:p w:rsidR="004E6F15" w:rsidRPr="00EF4619" w:rsidRDefault="004E6F15" w:rsidP="00EF4619">
      <w:pPr>
        <w:tabs>
          <w:tab w:val="left" w:pos="567"/>
        </w:tabs>
        <w:spacing w:line="240" w:lineRule="auto"/>
        <w:ind w:right="-442" w:firstLine="709"/>
        <w:jc w:val="center"/>
        <w:rPr>
          <w:rFonts w:ascii="Times New Roman" w:hAnsi="Times New Roman"/>
          <w:b/>
          <w:sz w:val="24"/>
          <w:szCs w:val="24"/>
        </w:rPr>
      </w:pPr>
      <w:r w:rsidRPr="00EF4619">
        <w:rPr>
          <w:rFonts w:ascii="Times New Roman" w:hAnsi="Times New Roman"/>
          <w:b/>
          <w:sz w:val="24"/>
          <w:szCs w:val="24"/>
        </w:rPr>
        <w:lastRenderedPageBreak/>
        <w:t>III. Группы по оплате труда для руководителей муниципальных учреждений образования (в зависимости от суммы баллов, исчисленной по объемным показателям)</w:t>
      </w:r>
    </w:p>
    <w:p w:rsidR="004E6F15" w:rsidRPr="00EF4619" w:rsidRDefault="004E6F15" w:rsidP="00EF4619">
      <w:pPr>
        <w:tabs>
          <w:tab w:val="left" w:pos="567"/>
        </w:tabs>
        <w:spacing w:line="240" w:lineRule="auto"/>
        <w:ind w:right="-442" w:firstLine="709"/>
        <w:rPr>
          <w:rFonts w:ascii="Times New Roman" w:hAnsi="Times New Roman"/>
          <w:sz w:val="24"/>
          <w:szCs w:val="24"/>
        </w:rPr>
      </w:pPr>
    </w:p>
    <w:tbl>
      <w:tblPr>
        <w:tblW w:w="100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954"/>
        <w:gridCol w:w="850"/>
        <w:gridCol w:w="993"/>
        <w:gridCol w:w="850"/>
        <w:gridCol w:w="940"/>
      </w:tblGrid>
      <w:tr w:rsidR="004E6F15" w:rsidRPr="00EF4619" w:rsidTr="00EF4619">
        <w:trPr>
          <w:trHeight w:val="551"/>
        </w:trPr>
        <w:tc>
          <w:tcPr>
            <w:tcW w:w="426" w:type="dxa"/>
            <w:vMerge w:val="restart"/>
          </w:tcPr>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№п/п</w:t>
            </w:r>
          </w:p>
        </w:tc>
        <w:tc>
          <w:tcPr>
            <w:tcW w:w="5954" w:type="dxa"/>
            <w:vMerge w:val="restart"/>
          </w:tcPr>
          <w:p w:rsidR="004E6F15" w:rsidRPr="00EF4619" w:rsidRDefault="004E6F15" w:rsidP="00EF4619">
            <w:pPr>
              <w:tabs>
                <w:tab w:val="left" w:pos="567"/>
              </w:tabs>
              <w:spacing w:line="240" w:lineRule="auto"/>
              <w:ind w:right="68"/>
              <w:rPr>
                <w:rFonts w:ascii="Times New Roman" w:hAnsi="Times New Roman"/>
                <w:sz w:val="24"/>
                <w:szCs w:val="24"/>
              </w:rPr>
            </w:pPr>
            <w:r w:rsidRPr="00EF4619">
              <w:rPr>
                <w:rFonts w:ascii="Times New Roman" w:hAnsi="Times New Roman"/>
                <w:sz w:val="24"/>
                <w:szCs w:val="24"/>
              </w:rPr>
              <w:t xml:space="preserve">          Тип (вид) образовательного учреждения</w:t>
            </w:r>
          </w:p>
        </w:tc>
        <w:tc>
          <w:tcPr>
            <w:tcW w:w="3633" w:type="dxa"/>
            <w:gridSpan w:val="4"/>
          </w:tcPr>
          <w:p w:rsidR="004E6F15" w:rsidRPr="00EF4619" w:rsidRDefault="004E6F15" w:rsidP="00EF4619">
            <w:pPr>
              <w:tabs>
                <w:tab w:val="left" w:pos="567"/>
              </w:tabs>
              <w:spacing w:line="240" w:lineRule="auto"/>
              <w:rPr>
                <w:rFonts w:ascii="Times New Roman" w:hAnsi="Times New Roman"/>
                <w:sz w:val="24"/>
                <w:szCs w:val="24"/>
              </w:rPr>
            </w:pPr>
            <w:r w:rsidRPr="00EF4619">
              <w:rPr>
                <w:rFonts w:ascii="Times New Roman" w:hAnsi="Times New Roman"/>
                <w:sz w:val="24"/>
                <w:szCs w:val="24"/>
              </w:rPr>
              <w:t xml:space="preserve">Группа, к которой учреждение относится по оплате труда руководителей </w:t>
            </w:r>
          </w:p>
          <w:p w:rsidR="004E6F15" w:rsidRPr="00EF4619" w:rsidRDefault="004E6F15" w:rsidP="00EF4619">
            <w:pPr>
              <w:tabs>
                <w:tab w:val="left" w:pos="567"/>
              </w:tabs>
              <w:spacing w:line="240" w:lineRule="auto"/>
              <w:rPr>
                <w:rFonts w:ascii="Times New Roman" w:hAnsi="Times New Roman"/>
                <w:sz w:val="24"/>
                <w:szCs w:val="24"/>
              </w:rPr>
            </w:pPr>
            <w:r w:rsidRPr="00EF4619">
              <w:rPr>
                <w:rFonts w:ascii="Times New Roman" w:hAnsi="Times New Roman"/>
                <w:sz w:val="24"/>
                <w:szCs w:val="24"/>
              </w:rPr>
              <w:t>(от суммы баллов)</w:t>
            </w:r>
          </w:p>
        </w:tc>
      </w:tr>
      <w:tr w:rsidR="004E6F15" w:rsidRPr="00EF4619" w:rsidTr="00EF4619">
        <w:trPr>
          <w:trHeight w:val="403"/>
        </w:trPr>
        <w:tc>
          <w:tcPr>
            <w:tcW w:w="426" w:type="dxa"/>
            <w:vMerge/>
          </w:tcPr>
          <w:p w:rsidR="004E6F15" w:rsidRPr="00EF4619" w:rsidRDefault="004E6F15" w:rsidP="00EF4619">
            <w:pPr>
              <w:tabs>
                <w:tab w:val="left" w:pos="567"/>
              </w:tabs>
              <w:spacing w:line="240" w:lineRule="auto"/>
              <w:ind w:right="-442"/>
              <w:rPr>
                <w:rFonts w:ascii="Times New Roman" w:hAnsi="Times New Roman"/>
                <w:sz w:val="24"/>
                <w:szCs w:val="24"/>
              </w:rPr>
            </w:pPr>
          </w:p>
        </w:tc>
        <w:tc>
          <w:tcPr>
            <w:tcW w:w="5954" w:type="dxa"/>
            <w:vMerge/>
          </w:tcPr>
          <w:p w:rsidR="004E6F15" w:rsidRPr="00EF4619" w:rsidRDefault="004E6F15" w:rsidP="00EF4619">
            <w:pPr>
              <w:tabs>
                <w:tab w:val="left" w:pos="567"/>
              </w:tabs>
              <w:spacing w:line="240" w:lineRule="auto"/>
              <w:ind w:right="-442"/>
              <w:rPr>
                <w:rFonts w:ascii="Times New Roman" w:hAnsi="Times New Roman"/>
                <w:sz w:val="24"/>
                <w:szCs w:val="24"/>
              </w:rPr>
            </w:pPr>
          </w:p>
        </w:tc>
        <w:tc>
          <w:tcPr>
            <w:tcW w:w="850" w:type="dxa"/>
          </w:tcPr>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lang w:val="en-US"/>
              </w:rPr>
              <w:t>I</w:t>
            </w:r>
            <w:r w:rsidRPr="00EF4619">
              <w:rPr>
                <w:rFonts w:ascii="Times New Roman" w:hAnsi="Times New Roman"/>
                <w:sz w:val="24"/>
                <w:szCs w:val="24"/>
              </w:rPr>
              <w:t xml:space="preserve"> гр.</w:t>
            </w:r>
          </w:p>
        </w:tc>
        <w:tc>
          <w:tcPr>
            <w:tcW w:w="993" w:type="dxa"/>
          </w:tcPr>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lang w:val="en-US"/>
              </w:rPr>
              <w:t>II</w:t>
            </w:r>
            <w:r w:rsidRPr="00EF4619">
              <w:rPr>
                <w:rFonts w:ascii="Times New Roman" w:hAnsi="Times New Roman"/>
                <w:sz w:val="24"/>
                <w:szCs w:val="24"/>
              </w:rPr>
              <w:t xml:space="preserve"> гр.</w:t>
            </w:r>
          </w:p>
        </w:tc>
        <w:tc>
          <w:tcPr>
            <w:tcW w:w="850" w:type="dxa"/>
          </w:tcPr>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lang w:val="en-US"/>
              </w:rPr>
              <w:t>III</w:t>
            </w:r>
            <w:r w:rsidRPr="00EF4619">
              <w:rPr>
                <w:rFonts w:ascii="Times New Roman" w:hAnsi="Times New Roman"/>
                <w:sz w:val="24"/>
                <w:szCs w:val="24"/>
              </w:rPr>
              <w:t xml:space="preserve"> гр.</w:t>
            </w:r>
          </w:p>
        </w:tc>
        <w:tc>
          <w:tcPr>
            <w:tcW w:w="940" w:type="dxa"/>
          </w:tcPr>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lang w:val="en-US"/>
              </w:rPr>
              <w:t>IV</w:t>
            </w:r>
            <w:r w:rsidRPr="00EF4619">
              <w:rPr>
                <w:rFonts w:ascii="Times New Roman" w:hAnsi="Times New Roman"/>
                <w:sz w:val="24"/>
                <w:szCs w:val="24"/>
              </w:rPr>
              <w:t xml:space="preserve"> гр.</w:t>
            </w:r>
          </w:p>
        </w:tc>
      </w:tr>
      <w:tr w:rsidR="004E6F15" w:rsidRPr="00EF4619" w:rsidTr="00EF4619">
        <w:tc>
          <w:tcPr>
            <w:tcW w:w="426" w:type="dxa"/>
          </w:tcPr>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1</w:t>
            </w:r>
          </w:p>
        </w:tc>
        <w:tc>
          <w:tcPr>
            <w:tcW w:w="5954" w:type="dxa"/>
          </w:tcPr>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2</w:t>
            </w:r>
          </w:p>
        </w:tc>
        <w:tc>
          <w:tcPr>
            <w:tcW w:w="850" w:type="dxa"/>
          </w:tcPr>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3</w:t>
            </w:r>
          </w:p>
        </w:tc>
        <w:tc>
          <w:tcPr>
            <w:tcW w:w="993" w:type="dxa"/>
          </w:tcPr>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4</w:t>
            </w:r>
          </w:p>
        </w:tc>
        <w:tc>
          <w:tcPr>
            <w:tcW w:w="850" w:type="dxa"/>
          </w:tcPr>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5</w:t>
            </w:r>
          </w:p>
        </w:tc>
        <w:tc>
          <w:tcPr>
            <w:tcW w:w="940" w:type="dxa"/>
          </w:tcPr>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6</w:t>
            </w:r>
          </w:p>
        </w:tc>
      </w:tr>
      <w:tr w:rsidR="004E6F15" w:rsidRPr="00EF4619" w:rsidTr="00EF4619">
        <w:trPr>
          <w:trHeight w:val="1340"/>
        </w:trPr>
        <w:tc>
          <w:tcPr>
            <w:tcW w:w="426" w:type="dxa"/>
          </w:tcPr>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1.</w:t>
            </w:r>
          </w:p>
        </w:tc>
        <w:tc>
          <w:tcPr>
            <w:tcW w:w="5954" w:type="dxa"/>
          </w:tcPr>
          <w:p w:rsidR="004E6F15" w:rsidRPr="00EF4619" w:rsidRDefault="004E6F15" w:rsidP="00EF4619">
            <w:pPr>
              <w:tabs>
                <w:tab w:val="left" w:pos="567"/>
              </w:tabs>
              <w:spacing w:line="240" w:lineRule="auto"/>
              <w:ind w:right="92"/>
              <w:rPr>
                <w:rFonts w:ascii="Times New Roman" w:hAnsi="Times New Roman"/>
                <w:sz w:val="24"/>
                <w:szCs w:val="24"/>
              </w:rPr>
            </w:pPr>
            <w:r w:rsidRPr="00EF4619">
              <w:rPr>
                <w:rFonts w:ascii="Times New Roman" w:hAnsi="Times New Roman"/>
                <w:sz w:val="24"/>
                <w:szCs w:val="24"/>
              </w:rPr>
              <w:t>Общеобразовательные учреждения; дошкольные учреждения; учреждения дополнительного образования детей; межшкольные учебно-производственные комбинаты (центры) трудового обучения и профессиональной ориентации; учебные компьютерные центры</w:t>
            </w:r>
          </w:p>
        </w:tc>
        <w:tc>
          <w:tcPr>
            <w:tcW w:w="850" w:type="dxa"/>
          </w:tcPr>
          <w:p w:rsidR="004E6F15" w:rsidRPr="00EF4619" w:rsidRDefault="004E6F15" w:rsidP="00EF4619">
            <w:pPr>
              <w:tabs>
                <w:tab w:val="left" w:pos="567"/>
              </w:tabs>
              <w:spacing w:line="240" w:lineRule="auto"/>
              <w:ind w:right="-442"/>
              <w:rPr>
                <w:rFonts w:ascii="Times New Roman" w:hAnsi="Times New Roman"/>
                <w:sz w:val="24"/>
                <w:szCs w:val="24"/>
              </w:rPr>
            </w:pPr>
          </w:p>
          <w:p w:rsidR="004E6F15" w:rsidRPr="00EF4619" w:rsidRDefault="004E6F15" w:rsidP="00EF4619">
            <w:pPr>
              <w:tabs>
                <w:tab w:val="left" w:pos="567"/>
              </w:tabs>
              <w:spacing w:line="240" w:lineRule="auto"/>
              <w:ind w:right="-442"/>
              <w:rPr>
                <w:rFonts w:ascii="Times New Roman" w:hAnsi="Times New Roman"/>
                <w:sz w:val="24"/>
                <w:szCs w:val="24"/>
              </w:rPr>
            </w:pPr>
          </w:p>
          <w:p w:rsidR="004E6F15" w:rsidRPr="00EF4619" w:rsidRDefault="004E6F15" w:rsidP="00EF4619">
            <w:pPr>
              <w:tabs>
                <w:tab w:val="left" w:pos="567"/>
              </w:tabs>
              <w:spacing w:line="240" w:lineRule="auto"/>
              <w:ind w:right="-442"/>
              <w:rPr>
                <w:rFonts w:ascii="Times New Roman" w:hAnsi="Times New Roman"/>
                <w:sz w:val="24"/>
                <w:szCs w:val="24"/>
              </w:rPr>
            </w:pPr>
          </w:p>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 xml:space="preserve">свыше </w:t>
            </w:r>
          </w:p>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500</w:t>
            </w:r>
          </w:p>
        </w:tc>
        <w:tc>
          <w:tcPr>
            <w:tcW w:w="993" w:type="dxa"/>
          </w:tcPr>
          <w:p w:rsidR="004E6F15" w:rsidRPr="00EF4619" w:rsidRDefault="004E6F15" w:rsidP="00EF4619">
            <w:pPr>
              <w:tabs>
                <w:tab w:val="left" w:pos="567"/>
              </w:tabs>
              <w:spacing w:line="240" w:lineRule="auto"/>
              <w:ind w:right="-442"/>
              <w:rPr>
                <w:rFonts w:ascii="Times New Roman" w:hAnsi="Times New Roman"/>
                <w:sz w:val="24"/>
                <w:szCs w:val="24"/>
              </w:rPr>
            </w:pPr>
          </w:p>
          <w:p w:rsidR="004E6F15" w:rsidRPr="00EF4619" w:rsidRDefault="004E6F15" w:rsidP="00EF4619">
            <w:pPr>
              <w:tabs>
                <w:tab w:val="left" w:pos="567"/>
              </w:tabs>
              <w:spacing w:line="240" w:lineRule="auto"/>
              <w:ind w:right="-442"/>
              <w:rPr>
                <w:rFonts w:ascii="Times New Roman" w:hAnsi="Times New Roman"/>
                <w:sz w:val="24"/>
                <w:szCs w:val="24"/>
              </w:rPr>
            </w:pPr>
          </w:p>
          <w:p w:rsidR="004E6F15" w:rsidRPr="00EF4619" w:rsidRDefault="004E6F15" w:rsidP="00EF4619">
            <w:pPr>
              <w:tabs>
                <w:tab w:val="left" w:pos="567"/>
              </w:tabs>
              <w:spacing w:line="240" w:lineRule="auto"/>
              <w:ind w:right="-442"/>
              <w:rPr>
                <w:rFonts w:ascii="Times New Roman" w:hAnsi="Times New Roman"/>
                <w:sz w:val="24"/>
                <w:szCs w:val="24"/>
              </w:rPr>
            </w:pPr>
          </w:p>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до 500</w:t>
            </w:r>
          </w:p>
        </w:tc>
        <w:tc>
          <w:tcPr>
            <w:tcW w:w="850" w:type="dxa"/>
          </w:tcPr>
          <w:p w:rsidR="004E6F15" w:rsidRPr="00EF4619" w:rsidRDefault="004E6F15" w:rsidP="00EF4619">
            <w:pPr>
              <w:tabs>
                <w:tab w:val="left" w:pos="567"/>
              </w:tabs>
              <w:spacing w:line="240" w:lineRule="auto"/>
              <w:ind w:right="-442"/>
              <w:rPr>
                <w:rFonts w:ascii="Times New Roman" w:hAnsi="Times New Roman"/>
                <w:sz w:val="24"/>
                <w:szCs w:val="24"/>
              </w:rPr>
            </w:pPr>
          </w:p>
          <w:p w:rsidR="004E6F15" w:rsidRPr="00EF4619" w:rsidRDefault="004E6F15" w:rsidP="00EF4619">
            <w:pPr>
              <w:tabs>
                <w:tab w:val="left" w:pos="567"/>
              </w:tabs>
              <w:spacing w:line="240" w:lineRule="auto"/>
              <w:ind w:right="-442"/>
              <w:rPr>
                <w:rFonts w:ascii="Times New Roman" w:hAnsi="Times New Roman"/>
                <w:sz w:val="24"/>
                <w:szCs w:val="24"/>
              </w:rPr>
            </w:pPr>
          </w:p>
          <w:p w:rsidR="004E6F15" w:rsidRPr="00EF4619" w:rsidRDefault="004E6F15" w:rsidP="00EF4619">
            <w:pPr>
              <w:tabs>
                <w:tab w:val="left" w:pos="567"/>
              </w:tabs>
              <w:spacing w:line="240" w:lineRule="auto"/>
              <w:ind w:right="-442"/>
              <w:rPr>
                <w:rFonts w:ascii="Times New Roman" w:hAnsi="Times New Roman"/>
                <w:sz w:val="24"/>
                <w:szCs w:val="24"/>
              </w:rPr>
            </w:pPr>
          </w:p>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до 350</w:t>
            </w:r>
          </w:p>
        </w:tc>
        <w:tc>
          <w:tcPr>
            <w:tcW w:w="940" w:type="dxa"/>
          </w:tcPr>
          <w:p w:rsidR="004E6F15" w:rsidRPr="00EF4619" w:rsidRDefault="004E6F15" w:rsidP="00EF4619">
            <w:pPr>
              <w:tabs>
                <w:tab w:val="left" w:pos="567"/>
              </w:tabs>
              <w:spacing w:line="240" w:lineRule="auto"/>
              <w:ind w:right="-442"/>
              <w:rPr>
                <w:rFonts w:ascii="Times New Roman" w:hAnsi="Times New Roman"/>
                <w:sz w:val="24"/>
                <w:szCs w:val="24"/>
              </w:rPr>
            </w:pPr>
          </w:p>
          <w:p w:rsidR="004E6F15" w:rsidRPr="00EF4619" w:rsidRDefault="004E6F15" w:rsidP="00EF4619">
            <w:pPr>
              <w:tabs>
                <w:tab w:val="left" w:pos="567"/>
              </w:tabs>
              <w:spacing w:line="240" w:lineRule="auto"/>
              <w:ind w:right="-442"/>
              <w:rPr>
                <w:rFonts w:ascii="Times New Roman" w:hAnsi="Times New Roman"/>
                <w:sz w:val="24"/>
                <w:szCs w:val="24"/>
              </w:rPr>
            </w:pPr>
          </w:p>
          <w:p w:rsidR="004E6F15" w:rsidRPr="00EF4619" w:rsidRDefault="004E6F15" w:rsidP="00EF4619">
            <w:pPr>
              <w:tabs>
                <w:tab w:val="left" w:pos="567"/>
              </w:tabs>
              <w:spacing w:line="240" w:lineRule="auto"/>
              <w:ind w:right="-442"/>
              <w:rPr>
                <w:rFonts w:ascii="Times New Roman" w:hAnsi="Times New Roman"/>
                <w:sz w:val="24"/>
                <w:szCs w:val="24"/>
              </w:rPr>
            </w:pPr>
          </w:p>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до 200</w:t>
            </w:r>
          </w:p>
        </w:tc>
      </w:tr>
      <w:tr w:rsidR="004E6F15" w:rsidRPr="00EF4619" w:rsidTr="00EF4619">
        <w:trPr>
          <w:trHeight w:val="1844"/>
        </w:trPr>
        <w:tc>
          <w:tcPr>
            <w:tcW w:w="426" w:type="dxa"/>
          </w:tcPr>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2.</w:t>
            </w:r>
          </w:p>
        </w:tc>
        <w:tc>
          <w:tcPr>
            <w:tcW w:w="5954" w:type="dxa"/>
          </w:tcPr>
          <w:p w:rsidR="004E6F15" w:rsidRPr="00EF4619" w:rsidRDefault="004E6F15" w:rsidP="00EF4619">
            <w:pPr>
              <w:tabs>
                <w:tab w:val="left" w:pos="567"/>
              </w:tabs>
              <w:spacing w:line="240" w:lineRule="auto"/>
              <w:ind w:right="92"/>
              <w:rPr>
                <w:rFonts w:ascii="Times New Roman" w:hAnsi="Times New Roman"/>
                <w:sz w:val="24"/>
                <w:szCs w:val="24"/>
              </w:rPr>
            </w:pPr>
            <w:r w:rsidRPr="00EF4619">
              <w:rPr>
                <w:rFonts w:ascii="Times New Roman" w:hAnsi="Times New Roman"/>
                <w:sz w:val="24"/>
                <w:szCs w:val="24"/>
              </w:rPr>
              <w:t>Специальные (коррекционные) образовательные учреждения для детей с отклонениями в развитии, специальные образовательные учреждения для детей и подростков с девиантным поведением, общеобразовательные школы-интернаты</w:t>
            </w:r>
          </w:p>
        </w:tc>
        <w:tc>
          <w:tcPr>
            <w:tcW w:w="850" w:type="dxa"/>
          </w:tcPr>
          <w:p w:rsidR="004E6F15" w:rsidRPr="00EF4619" w:rsidRDefault="004E6F15" w:rsidP="00EF4619">
            <w:pPr>
              <w:tabs>
                <w:tab w:val="left" w:pos="567"/>
              </w:tabs>
              <w:spacing w:line="240" w:lineRule="auto"/>
              <w:ind w:right="-442"/>
              <w:rPr>
                <w:rFonts w:ascii="Times New Roman" w:hAnsi="Times New Roman"/>
                <w:sz w:val="24"/>
                <w:szCs w:val="24"/>
              </w:rPr>
            </w:pPr>
          </w:p>
          <w:p w:rsidR="004E6F15" w:rsidRPr="00EF4619" w:rsidRDefault="004E6F15" w:rsidP="00EF4619">
            <w:pPr>
              <w:tabs>
                <w:tab w:val="left" w:pos="567"/>
              </w:tabs>
              <w:spacing w:line="240" w:lineRule="auto"/>
              <w:ind w:right="-442"/>
              <w:rPr>
                <w:rFonts w:ascii="Times New Roman" w:hAnsi="Times New Roman"/>
                <w:sz w:val="24"/>
                <w:szCs w:val="24"/>
              </w:rPr>
            </w:pPr>
          </w:p>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 xml:space="preserve">свыше </w:t>
            </w:r>
          </w:p>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350</w:t>
            </w:r>
          </w:p>
        </w:tc>
        <w:tc>
          <w:tcPr>
            <w:tcW w:w="993" w:type="dxa"/>
          </w:tcPr>
          <w:p w:rsidR="004E6F15" w:rsidRPr="00EF4619" w:rsidRDefault="004E6F15" w:rsidP="00EF4619">
            <w:pPr>
              <w:tabs>
                <w:tab w:val="left" w:pos="567"/>
              </w:tabs>
              <w:spacing w:line="240" w:lineRule="auto"/>
              <w:ind w:right="-442"/>
              <w:rPr>
                <w:rFonts w:ascii="Times New Roman" w:hAnsi="Times New Roman"/>
                <w:sz w:val="24"/>
                <w:szCs w:val="24"/>
              </w:rPr>
            </w:pPr>
          </w:p>
          <w:p w:rsidR="004E6F15" w:rsidRPr="00EF4619" w:rsidRDefault="004E6F15" w:rsidP="00EF4619">
            <w:pPr>
              <w:tabs>
                <w:tab w:val="left" w:pos="567"/>
              </w:tabs>
              <w:spacing w:line="240" w:lineRule="auto"/>
              <w:ind w:right="-442"/>
              <w:rPr>
                <w:rFonts w:ascii="Times New Roman" w:hAnsi="Times New Roman"/>
                <w:sz w:val="24"/>
                <w:szCs w:val="24"/>
              </w:rPr>
            </w:pPr>
          </w:p>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до 350</w:t>
            </w:r>
          </w:p>
        </w:tc>
        <w:tc>
          <w:tcPr>
            <w:tcW w:w="850" w:type="dxa"/>
          </w:tcPr>
          <w:p w:rsidR="004E6F15" w:rsidRPr="00EF4619" w:rsidRDefault="004E6F15" w:rsidP="00EF4619">
            <w:pPr>
              <w:tabs>
                <w:tab w:val="left" w:pos="567"/>
              </w:tabs>
              <w:spacing w:after="200" w:line="240" w:lineRule="auto"/>
              <w:rPr>
                <w:rFonts w:ascii="Times New Roman" w:hAnsi="Times New Roman"/>
                <w:sz w:val="24"/>
                <w:szCs w:val="24"/>
              </w:rPr>
            </w:pPr>
          </w:p>
          <w:p w:rsidR="004E6F15" w:rsidRPr="00EF4619" w:rsidRDefault="004E6F15" w:rsidP="00EF4619">
            <w:pPr>
              <w:tabs>
                <w:tab w:val="left" w:pos="567"/>
              </w:tabs>
              <w:spacing w:after="200" w:line="240" w:lineRule="auto"/>
              <w:rPr>
                <w:rFonts w:ascii="Times New Roman" w:hAnsi="Times New Roman"/>
                <w:sz w:val="24"/>
                <w:szCs w:val="24"/>
              </w:rPr>
            </w:pPr>
            <w:r w:rsidRPr="00EF4619">
              <w:rPr>
                <w:rFonts w:ascii="Times New Roman" w:hAnsi="Times New Roman"/>
                <w:sz w:val="24"/>
                <w:szCs w:val="24"/>
              </w:rPr>
              <w:t>до250</w:t>
            </w:r>
          </w:p>
        </w:tc>
        <w:tc>
          <w:tcPr>
            <w:tcW w:w="940" w:type="dxa"/>
          </w:tcPr>
          <w:p w:rsidR="004E6F15" w:rsidRPr="00EF4619" w:rsidRDefault="004E6F15" w:rsidP="00EF4619">
            <w:pPr>
              <w:tabs>
                <w:tab w:val="left" w:pos="567"/>
              </w:tabs>
              <w:spacing w:after="200" w:line="240" w:lineRule="auto"/>
              <w:rPr>
                <w:rFonts w:ascii="Times New Roman" w:hAnsi="Times New Roman"/>
                <w:sz w:val="24"/>
                <w:szCs w:val="24"/>
              </w:rPr>
            </w:pPr>
          </w:p>
          <w:p w:rsidR="004E6F15" w:rsidRPr="00EF4619" w:rsidRDefault="004E6F15" w:rsidP="00EF4619">
            <w:pPr>
              <w:tabs>
                <w:tab w:val="left" w:pos="567"/>
              </w:tabs>
              <w:spacing w:after="200" w:line="240" w:lineRule="auto"/>
              <w:rPr>
                <w:rFonts w:ascii="Times New Roman" w:hAnsi="Times New Roman"/>
                <w:sz w:val="24"/>
                <w:szCs w:val="24"/>
              </w:rPr>
            </w:pPr>
            <w:r w:rsidRPr="00EF4619">
              <w:rPr>
                <w:rFonts w:ascii="Times New Roman" w:hAnsi="Times New Roman"/>
                <w:sz w:val="24"/>
                <w:szCs w:val="24"/>
              </w:rPr>
              <w:t>до 150</w:t>
            </w:r>
          </w:p>
        </w:tc>
      </w:tr>
    </w:tbl>
    <w:p w:rsidR="004E6F15" w:rsidRPr="00EF4619" w:rsidRDefault="004E6F15" w:rsidP="00EF4619">
      <w:pPr>
        <w:tabs>
          <w:tab w:val="left" w:pos="567"/>
        </w:tabs>
        <w:spacing w:line="240" w:lineRule="auto"/>
        <w:ind w:right="28" w:firstLine="709"/>
        <w:rPr>
          <w:rFonts w:ascii="Times New Roman" w:hAnsi="Times New Roman"/>
          <w:sz w:val="24"/>
          <w:szCs w:val="24"/>
        </w:rPr>
      </w:pPr>
    </w:p>
    <w:p w:rsidR="004E6F15" w:rsidRPr="00EF4619" w:rsidRDefault="004E6F15" w:rsidP="00EF4619">
      <w:pPr>
        <w:pStyle w:val="a5"/>
        <w:tabs>
          <w:tab w:val="clear" w:pos="4677"/>
          <w:tab w:val="clear" w:pos="9355"/>
          <w:tab w:val="left" w:pos="567"/>
        </w:tabs>
        <w:ind w:right="28" w:firstLine="709"/>
        <w:jc w:val="both"/>
        <w:rPr>
          <w:rFonts w:ascii="Times New Roman" w:hAnsi="Times New Roman"/>
          <w:sz w:val="24"/>
          <w:szCs w:val="24"/>
        </w:rPr>
      </w:pPr>
      <w:r w:rsidRPr="00EF4619">
        <w:rPr>
          <w:rFonts w:ascii="Times New Roman" w:hAnsi="Times New Roman"/>
          <w:sz w:val="24"/>
          <w:szCs w:val="24"/>
        </w:rPr>
        <w:t xml:space="preserve">Кратность должностного оклада руководителя </w:t>
      </w:r>
      <w:r>
        <w:rPr>
          <w:rFonts w:ascii="Times New Roman" w:hAnsi="Times New Roman"/>
          <w:b/>
          <w:sz w:val="24"/>
          <w:szCs w:val="24"/>
        </w:rPr>
        <w:t xml:space="preserve">МБОУ «СОШ №5 г.Ленска» МО «Ленский район» РС(Я) </w:t>
      </w:r>
      <w:r w:rsidRPr="00EF4619">
        <w:rPr>
          <w:rFonts w:ascii="Times New Roman" w:hAnsi="Times New Roman"/>
          <w:b/>
          <w:sz w:val="24"/>
          <w:szCs w:val="24"/>
        </w:rPr>
        <w:t xml:space="preserve"> </w:t>
      </w:r>
      <w:r w:rsidRPr="00EF4619">
        <w:rPr>
          <w:rFonts w:ascii="Times New Roman" w:hAnsi="Times New Roman"/>
          <w:sz w:val="24"/>
          <w:szCs w:val="24"/>
        </w:rPr>
        <w:t xml:space="preserve">устанавливается в зависимости от группы оплаты труда: </w:t>
      </w:r>
    </w:p>
    <w:tbl>
      <w:tblPr>
        <w:tblW w:w="4102" w:type="pct"/>
        <w:jc w:val="center"/>
        <w:tblLook w:val="0000" w:firstRow="0" w:lastRow="0" w:firstColumn="0" w:lastColumn="0" w:noHBand="0" w:noVBand="0"/>
      </w:tblPr>
      <w:tblGrid>
        <w:gridCol w:w="6810"/>
        <w:gridCol w:w="1624"/>
      </w:tblGrid>
      <w:tr w:rsidR="004E6F15" w:rsidRPr="00EF4619" w:rsidTr="00EF4619">
        <w:trPr>
          <w:trHeight w:val="315"/>
          <w:jc w:val="center"/>
        </w:trPr>
        <w:tc>
          <w:tcPr>
            <w:tcW w:w="4037" w:type="pct"/>
            <w:tcBorders>
              <w:top w:val="single" w:sz="4" w:space="0" w:color="auto"/>
              <w:left w:val="single" w:sz="4" w:space="0" w:color="auto"/>
              <w:bottom w:val="single" w:sz="4" w:space="0" w:color="auto"/>
              <w:right w:val="single" w:sz="4" w:space="0" w:color="auto"/>
            </w:tcBorders>
            <w:vAlign w:val="center"/>
          </w:tcPr>
          <w:p w:rsidR="004E6F15" w:rsidRPr="00EF4619" w:rsidRDefault="004E6F15" w:rsidP="00EF4619">
            <w:pPr>
              <w:tabs>
                <w:tab w:val="left" w:pos="567"/>
              </w:tabs>
              <w:spacing w:line="240" w:lineRule="auto"/>
              <w:ind w:right="-442" w:firstLine="709"/>
              <w:jc w:val="both"/>
              <w:rPr>
                <w:rFonts w:ascii="Times New Roman" w:hAnsi="Times New Roman"/>
                <w:b/>
                <w:sz w:val="24"/>
                <w:szCs w:val="24"/>
              </w:rPr>
            </w:pPr>
            <w:r w:rsidRPr="00EF4619">
              <w:rPr>
                <w:rFonts w:ascii="Times New Roman" w:hAnsi="Times New Roman"/>
                <w:b/>
                <w:sz w:val="24"/>
                <w:szCs w:val="24"/>
              </w:rPr>
              <w:t xml:space="preserve">                             Группа оплаты труда:</w:t>
            </w:r>
          </w:p>
        </w:tc>
        <w:tc>
          <w:tcPr>
            <w:tcW w:w="963" w:type="pct"/>
            <w:tcBorders>
              <w:top w:val="single" w:sz="4" w:space="0" w:color="auto"/>
              <w:left w:val="nil"/>
              <w:bottom w:val="single" w:sz="4" w:space="0" w:color="auto"/>
              <w:right w:val="single" w:sz="4" w:space="0" w:color="auto"/>
            </w:tcBorders>
            <w:vAlign w:val="center"/>
          </w:tcPr>
          <w:p w:rsidR="004E6F15" w:rsidRPr="00EF4619" w:rsidRDefault="004E6F15" w:rsidP="00EF4619">
            <w:pPr>
              <w:tabs>
                <w:tab w:val="left" w:pos="567"/>
              </w:tabs>
              <w:spacing w:line="240" w:lineRule="auto"/>
              <w:ind w:right="-442"/>
              <w:jc w:val="both"/>
              <w:rPr>
                <w:rFonts w:ascii="Times New Roman" w:hAnsi="Times New Roman"/>
                <w:b/>
                <w:sz w:val="24"/>
                <w:szCs w:val="24"/>
              </w:rPr>
            </w:pPr>
            <w:r w:rsidRPr="00EF4619">
              <w:rPr>
                <w:rFonts w:ascii="Times New Roman" w:hAnsi="Times New Roman"/>
                <w:b/>
                <w:sz w:val="24"/>
                <w:szCs w:val="24"/>
              </w:rPr>
              <w:t xml:space="preserve">     Размер коэффициента</w:t>
            </w:r>
          </w:p>
        </w:tc>
      </w:tr>
      <w:tr w:rsidR="004E6F15" w:rsidRPr="00EF4619" w:rsidTr="00EF4619">
        <w:trPr>
          <w:trHeight w:val="315"/>
          <w:jc w:val="center"/>
        </w:trPr>
        <w:tc>
          <w:tcPr>
            <w:tcW w:w="4037" w:type="pct"/>
            <w:tcBorders>
              <w:top w:val="single" w:sz="4" w:space="0" w:color="auto"/>
              <w:left w:val="single" w:sz="4" w:space="0" w:color="auto"/>
              <w:bottom w:val="single" w:sz="4" w:space="0" w:color="auto"/>
              <w:right w:val="single" w:sz="4" w:space="0" w:color="auto"/>
            </w:tcBorders>
            <w:vAlign w:val="center"/>
          </w:tcPr>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В учреждениях, отнесенных к 1 группе оплаты труда</w:t>
            </w:r>
          </w:p>
        </w:tc>
        <w:tc>
          <w:tcPr>
            <w:tcW w:w="963" w:type="pct"/>
            <w:tcBorders>
              <w:top w:val="single" w:sz="4" w:space="0" w:color="auto"/>
              <w:left w:val="nil"/>
              <w:bottom w:val="single" w:sz="4" w:space="0" w:color="auto"/>
              <w:right w:val="single" w:sz="4" w:space="0" w:color="auto"/>
            </w:tcBorders>
            <w:vAlign w:val="center"/>
          </w:tcPr>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 xml:space="preserve">      до 2,75</w:t>
            </w:r>
          </w:p>
        </w:tc>
      </w:tr>
      <w:tr w:rsidR="004E6F15" w:rsidRPr="00EF4619" w:rsidTr="00EF4619">
        <w:trPr>
          <w:trHeight w:val="315"/>
          <w:jc w:val="center"/>
        </w:trPr>
        <w:tc>
          <w:tcPr>
            <w:tcW w:w="4037" w:type="pct"/>
            <w:tcBorders>
              <w:top w:val="single" w:sz="4" w:space="0" w:color="auto"/>
              <w:left w:val="single" w:sz="4" w:space="0" w:color="auto"/>
              <w:bottom w:val="single" w:sz="4" w:space="0" w:color="auto"/>
              <w:right w:val="single" w:sz="4" w:space="0" w:color="auto"/>
            </w:tcBorders>
            <w:vAlign w:val="center"/>
          </w:tcPr>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В учреждениях, отнесенных к 2 группе оплаты труда</w:t>
            </w:r>
          </w:p>
        </w:tc>
        <w:tc>
          <w:tcPr>
            <w:tcW w:w="963" w:type="pct"/>
            <w:tcBorders>
              <w:top w:val="single" w:sz="4" w:space="0" w:color="auto"/>
              <w:left w:val="nil"/>
              <w:bottom w:val="single" w:sz="4" w:space="0" w:color="auto"/>
              <w:right w:val="single" w:sz="4" w:space="0" w:color="auto"/>
            </w:tcBorders>
            <w:vAlign w:val="center"/>
          </w:tcPr>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 xml:space="preserve">      до 2,0</w:t>
            </w:r>
          </w:p>
        </w:tc>
      </w:tr>
      <w:tr w:rsidR="004E6F15" w:rsidRPr="00EF4619" w:rsidTr="00EF4619">
        <w:trPr>
          <w:trHeight w:val="315"/>
          <w:jc w:val="center"/>
        </w:trPr>
        <w:tc>
          <w:tcPr>
            <w:tcW w:w="4037" w:type="pct"/>
            <w:tcBorders>
              <w:top w:val="single" w:sz="4" w:space="0" w:color="auto"/>
              <w:left w:val="single" w:sz="4" w:space="0" w:color="auto"/>
              <w:bottom w:val="single" w:sz="4" w:space="0" w:color="auto"/>
              <w:right w:val="single" w:sz="4" w:space="0" w:color="auto"/>
            </w:tcBorders>
            <w:vAlign w:val="center"/>
          </w:tcPr>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В учреждениях, отнесенных к 3 группе оплаты труда</w:t>
            </w:r>
          </w:p>
        </w:tc>
        <w:tc>
          <w:tcPr>
            <w:tcW w:w="963" w:type="pct"/>
            <w:tcBorders>
              <w:top w:val="single" w:sz="4" w:space="0" w:color="auto"/>
              <w:left w:val="nil"/>
              <w:bottom w:val="single" w:sz="4" w:space="0" w:color="auto"/>
              <w:right w:val="single" w:sz="4" w:space="0" w:color="auto"/>
            </w:tcBorders>
            <w:vAlign w:val="center"/>
          </w:tcPr>
          <w:p w:rsidR="004E6F15" w:rsidRPr="00EF4619" w:rsidRDefault="004E6F15" w:rsidP="00EF4619">
            <w:pPr>
              <w:tabs>
                <w:tab w:val="left" w:pos="567"/>
              </w:tabs>
              <w:spacing w:line="240" w:lineRule="auto"/>
              <w:rPr>
                <w:rFonts w:ascii="Times New Roman" w:hAnsi="Times New Roman"/>
                <w:sz w:val="24"/>
                <w:szCs w:val="24"/>
              </w:rPr>
            </w:pPr>
            <w:r w:rsidRPr="00EF4619">
              <w:rPr>
                <w:rFonts w:ascii="Times New Roman" w:hAnsi="Times New Roman"/>
                <w:sz w:val="24"/>
                <w:szCs w:val="24"/>
              </w:rPr>
              <w:t xml:space="preserve">      до 1,75</w:t>
            </w:r>
          </w:p>
        </w:tc>
      </w:tr>
      <w:tr w:rsidR="004E6F15" w:rsidRPr="00EF4619" w:rsidTr="00EF4619">
        <w:trPr>
          <w:trHeight w:val="315"/>
          <w:jc w:val="center"/>
        </w:trPr>
        <w:tc>
          <w:tcPr>
            <w:tcW w:w="4037" w:type="pct"/>
            <w:tcBorders>
              <w:top w:val="single" w:sz="4" w:space="0" w:color="auto"/>
              <w:left w:val="single" w:sz="4" w:space="0" w:color="auto"/>
              <w:bottom w:val="single" w:sz="4" w:space="0" w:color="auto"/>
              <w:right w:val="single" w:sz="4" w:space="0" w:color="auto"/>
            </w:tcBorders>
            <w:vAlign w:val="center"/>
          </w:tcPr>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В учреждениях, отнесенных к 4 группе оплаты труда</w:t>
            </w:r>
          </w:p>
        </w:tc>
        <w:tc>
          <w:tcPr>
            <w:tcW w:w="963" w:type="pct"/>
            <w:tcBorders>
              <w:top w:val="single" w:sz="4" w:space="0" w:color="auto"/>
              <w:left w:val="nil"/>
              <w:bottom w:val="single" w:sz="4" w:space="0" w:color="auto"/>
              <w:right w:val="single" w:sz="4" w:space="0" w:color="auto"/>
            </w:tcBorders>
            <w:vAlign w:val="center"/>
          </w:tcPr>
          <w:p w:rsidR="004E6F15" w:rsidRPr="00EF4619" w:rsidRDefault="004E6F15" w:rsidP="00EF4619">
            <w:pPr>
              <w:tabs>
                <w:tab w:val="left" w:pos="567"/>
              </w:tabs>
              <w:spacing w:line="240" w:lineRule="auto"/>
              <w:ind w:right="-442"/>
              <w:rPr>
                <w:rFonts w:ascii="Times New Roman" w:hAnsi="Times New Roman"/>
                <w:sz w:val="24"/>
                <w:szCs w:val="24"/>
              </w:rPr>
            </w:pPr>
            <w:r w:rsidRPr="00EF4619">
              <w:rPr>
                <w:rFonts w:ascii="Times New Roman" w:hAnsi="Times New Roman"/>
                <w:sz w:val="24"/>
                <w:szCs w:val="24"/>
              </w:rPr>
              <w:t xml:space="preserve">      до 1,5</w:t>
            </w:r>
          </w:p>
        </w:tc>
      </w:tr>
    </w:tbl>
    <w:p w:rsidR="004E6F15" w:rsidRPr="00EF4619" w:rsidRDefault="004E6F15" w:rsidP="00EF4619">
      <w:pPr>
        <w:pStyle w:val="a5"/>
        <w:tabs>
          <w:tab w:val="clear" w:pos="4677"/>
          <w:tab w:val="clear" w:pos="9355"/>
          <w:tab w:val="left" w:pos="567"/>
        </w:tabs>
        <w:ind w:right="28" w:firstLine="709"/>
        <w:jc w:val="both"/>
        <w:rPr>
          <w:rFonts w:ascii="Times New Roman" w:hAnsi="Times New Roman"/>
          <w:sz w:val="24"/>
          <w:szCs w:val="24"/>
        </w:rPr>
      </w:pPr>
    </w:p>
    <w:p w:rsidR="004E6F15" w:rsidRPr="00EF4619" w:rsidRDefault="004E6F15" w:rsidP="00EF4619">
      <w:pPr>
        <w:pStyle w:val="a5"/>
        <w:tabs>
          <w:tab w:val="clear" w:pos="4677"/>
          <w:tab w:val="clear" w:pos="9355"/>
          <w:tab w:val="left" w:pos="567"/>
        </w:tabs>
        <w:ind w:right="28"/>
        <w:jc w:val="both"/>
        <w:rPr>
          <w:rFonts w:ascii="Times New Roman" w:hAnsi="Times New Roman"/>
          <w:sz w:val="24"/>
          <w:szCs w:val="24"/>
        </w:rPr>
      </w:pPr>
    </w:p>
    <w:p w:rsidR="004E6F15" w:rsidRPr="00EF4619" w:rsidRDefault="004E6F15" w:rsidP="00EF4619">
      <w:pPr>
        <w:tabs>
          <w:tab w:val="left" w:pos="567"/>
        </w:tabs>
        <w:spacing w:line="240" w:lineRule="auto"/>
        <w:outlineLvl w:val="1"/>
        <w:rPr>
          <w:rFonts w:ascii="Times New Roman" w:hAnsi="Times New Roman"/>
          <w:bCs/>
          <w:sz w:val="24"/>
          <w:szCs w:val="24"/>
        </w:rPr>
      </w:pPr>
    </w:p>
    <w:p w:rsidR="004E6F15" w:rsidRPr="000A4202" w:rsidRDefault="004E6F15" w:rsidP="00EF4619">
      <w:pPr>
        <w:tabs>
          <w:tab w:val="left" w:pos="567"/>
        </w:tabs>
        <w:spacing w:line="360" w:lineRule="auto"/>
        <w:outlineLvl w:val="1"/>
        <w:rPr>
          <w:bCs/>
          <w:sz w:val="26"/>
          <w:szCs w:val="26"/>
        </w:rPr>
      </w:pPr>
    </w:p>
    <w:p w:rsidR="004E6F15" w:rsidRPr="000A4202" w:rsidRDefault="004E6F15" w:rsidP="00EF4619">
      <w:pPr>
        <w:tabs>
          <w:tab w:val="left" w:pos="567"/>
        </w:tabs>
        <w:spacing w:line="360" w:lineRule="auto"/>
        <w:outlineLvl w:val="1"/>
        <w:rPr>
          <w:b/>
          <w:bCs/>
          <w:sz w:val="26"/>
          <w:szCs w:val="26"/>
        </w:rPr>
      </w:pPr>
      <w:r>
        <w:rPr>
          <w:b/>
          <w:bCs/>
          <w:sz w:val="26"/>
          <w:szCs w:val="26"/>
        </w:rPr>
        <w:t xml:space="preserve"> </w:t>
      </w:r>
    </w:p>
    <w:p w:rsidR="004E6F15" w:rsidRDefault="004E6F15" w:rsidP="00EF4619">
      <w:pPr>
        <w:tabs>
          <w:tab w:val="left" w:pos="567"/>
        </w:tabs>
        <w:spacing w:line="360" w:lineRule="auto"/>
        <w:outlineLvl w:val="1"/>
        <w:rPr>
          <w:bCs/>
          <w:sz w:val="26"/>
          <w:szCs w:val="26"/>
        </w:rPr>
      </w:pPr>
    </w:p>
    <w:p w:rsidR="004E6F15" w:rsidRDefault="004E6F15" w:rsidP="00EF4619">
      <w:pPr>
        <w:tabs>
          <w:tab w:val="left" w:pos="567"/>
        </w:tabs>
        <w:spacing w:line="360" w:lineRule="auto"/>
        <w:outlineLvl w:val="1"/>
        <w:rPr>
          <w:bCs/>
          <w:sz w:val="26"/>
          <w:szCs w:val="26"/>
        </w:rPr>
      </w:pPr>
    </w:p>
    <w:p w:rsidR="004E6F15" w:rsidRDefault="004E6F15" w:rsidP="00EF4619">
      <w:pPr>
        <w:tabs>
          <w:tab w:val="left" w:pos="567"/>
        </w:tabs>
        <w:spacing w:line="360" w:lineRule="auto"/>
        <w:outlineLvl w:val="1"/>
        <w:rPr>
          <w:bCs/>
          <w:sz w:val="26"/>
          <w:szCs w:val="26"/>
        </w:rPr>
      </w:pPr>
    </w:p>
    <w:p w:rsidR="004E6F15" w:rsidRDefault="004E6F15" w:rsidP="002A484A">
      <w:pPr>
        <w:spacing w:after="0" w:line="240" w:lineRule="auto"/>
        <w:ind w:left="4956"/>
        <w:rPr>
          <w:rFonts w:ascii="Times New Roman" w:hAnsi="Times New Roman"/>
          <w:sz w:val="24"/>
          <w:szCs w:val="24"/>
        </w:rPr>
      </w:pPr>
      <w:r w:rsidRPr="005E4794">
        <w:rPr>
          <w:rFonts w:ascii="Times New Roman" w:hAnsi="Times New Roman"/>
          <w:sz w:val="24"/>
          <w:szCs w:val="24"/>
        </w:rPr>
        <w:lastRenderedPageBreak/>
        <w:t>Прило</w:t>
      </w:r>
      <w:r>
        <w:rPr>
          <w:rFonts w:ascii="Times New Roman" w:hAnsi="Times New Roman"/>
          <w:sz w:val="24"/>
          <w:szCs w:val="24"/>
        </w:rPr>
        <w:t xml:space="preserve">жение № 5 к Положению об оплате      </w:t>
      </w:r>
      <w:r w:rsidRPr="005E4794">
        <w:rPr>
          <w:rFonts w:ascii="Times New Roman" w:hAnsi="Times New Roman"/>
          <w:sz w:val="24"/>
          <w:szCs w:val="24"/>
        </w:rPr>
        <w:t xml:space="preserve">труда работников </w:t>
      </w:r>
    </w:p>
    <w:p w:rsidR="004E6F15" w:rsidRDefault="004E6F15" w:rsidP="002A484A">
      <w:pPr>
        <w:spacing w:after="0" w:line="240" w:lineRule="auto"/>
        <w:ind w:left="4956"/>
        <w:rPr>
          <w:rFonts w:ascii="Times New Roman" w:hAnsi="Times New Roman"/>
          <w:sz w:val="24"/>
          <w:szCs w:val="24"/>
        </w:rPr>
      </w:pPr>
      <w:r w:rsidRPr="005E4794">
        <w:rPr>
          <w:rFonts w:ascii="Times New Roman" w:hAnsi="Times New Roman"/>
          <w:sz w:val="24"/>
          <w:szCs w:val="24"/>
        </w:rPr>
        <w:t xml:space="preserve">МБОУ «СОШ № 5 г. Ленска» МО «Ленский район» </w:t>
      </w:r>
      <w:r>
        <w:rPr>
          <w:rFonts w:ascii="Times New Roman" w:hAnsi="Times New Roman"/>
          <w:sz w:val="24"/>
          <w:szCs w:val="24"/>
        </w:rPr>
        <w:t>РС(Я)</w:t>
      </w:r>
    </w:p>
    <w:p w:rsidR="004E6F15" w:rsidRDefault="004E6F15" w:rsidP="002A484A">
      <w:pPr>
        <w:spacing w:after="0" w:line="240" w:lineRule="auto"/>
        <w:ind w:left="4956"/>
        <w:rPr>
          <w:rFonts w:ascii="Times New Roman" w:hAnsi="Times New Roman"/>
          <w:sz w:val="24"/>
          <w:szCs w:val="24"/>
        </w:rPr>
      </w:pPr>
      <w:r>
        <w:rPr>
          <w:rFonts w:ascii="Times New Roman" w:hAnsi="Times New Roman"/>
          <w:sz w:val="24"/>
          <w:szCs w:val="24"/>
        </w:rPr>
        <w:t xml:space="preserve">к приказу от  </w:t>
      </w:r>
      <w:r>
        <w:rPr>
          <w:rFonts w:ascii="Times New Roman" w:hAnsi="Times New Roman"/>
          <w:sz w:val="24"/>
          <w:szCs w:val="24"/>
          <w:u w:val="single"/>
        </w:rPr>
        <w:t>28 сентября 2020</w:t>
      </w:r>
      <w:r w:rsidRPr="00F4751B">
        <w:rPr>
          <w:rFonts w:ascii="Times New Roman" w:hAnsi="Times New Roman"/>
          <w:sz w:val="24"/>
          <w:szCs w:val="24"/>
          <w:u w:val="single"/>
        </w:rPr>
        <w:t xml:space="preserve"> г.</w:t>
      </w:r>
      <w:r w:rsidRPr="005E4794">
        <w:rPr>
          <w:rFonts w:ascii="Times New Roman" w:hAnsi="Times New Roman"/>
          <w:sz w:val="24"/>
          <w:szCs w:val="24"/>
        </w:rPr>
        <w:t xml:space="preserve"> </w:t>
      </w:r>
      <w:r>
        <w:rPr>
          <w:rFonts w:ascii="Times New Roman" w:hAnsi="Times New Roman"/>
          <w:sz w:val="24"/>
          <w:szCs w:val="24"/>
        </w:rPr>
        <w:t>№_______</w:t>
      </w:r>
    </w:p>
    <w:p w:rsidR="004E6F15" w:rsidRDefault="004E6F15" w:rsidP="002A484A">
      <w:pPr>
        <w:spacing w:after="0" w:line="240" w:lineRule="auto"/>
        <w:ind w:left="4956"/>
        <w:rPr>
          <w:rFonts w:ascii="Times New Roman" w:hAnsi="Times New Roman"/>
          <w:sz w:val="24"/>
          <w:szCs w:val="24"/>
        </w:rPr>
      </w:pPr>
      <w:r>
        <w:rPr>
          <w:rFonts w:ascii="Times New Roman" w:hAnsi="Times New Roman"/>
          <w:sz w:val="24"/>
          <w:szCs w:val="24"/>
        </w:rPr>
        <w:t xml:space="preserve"> </w:t>
      </w:r>
    </w:p>
    <w:p w:rsidR="004E6F15" w:rsidRPr="002A484A" w:rsidRDefault="004E6F15" w:rsidP="002A484A">
      <w:pPr>
        <w:tabs>
          <w:tab w:val="left" w:pos="567"/>
        </w:tabs>
        <w:spacing w:line="240" w:lineRule="auto"/>
        <w:outlineLvl w:val="1"/>
        <w:rPr>
          <w:rFonts w:ascii="Times New Roman" w:hAnsi="Times New Roman"/>
          <w:bCs/>
          <w:sz w:val="24"/>
          <w:szCs w:val="24"/>
        </w:rPr>
      </w:pPr>
    </w:p>
    <w:p w:rsidR="004E6F15" w:rsidRPr="002A484A" w:rsidRDefault="004E6F15" w:rsidP="002A484A">
      <w:pPr>
        <w:pStyle w:val="ConsPlusTitle"/>
        <w:tabs>
          <w:tab w:val="left" w:pos="567"/>
        </w:tabs>
        <w:jc w:val="center"/>
      </w:pPr>
      <w:r w:rsidRPr="002A484A">
        <w:t>Перечень</w:t>
      </w:r>
    </w:p>
    <w:p w:rsidR="004E6F15" w:rsidRDefault="004E6F15" w:rsidP="002A484A">
      <w:pPr>
        <w:pStyle w:val="ConsPlusTitle"/>
        <w:tabs>
          <w:tab w:val="left" w:pos="567"/>
        </w:tabs>
        <w:jc w:val="center"/>
      </w:pPr>
      <w:r w:rsidRPr="002A484A">
        <w:t>должностей работников</w:t>
      </w:r>
      <w:r>
        <w:t xml:space="preserve"> МБОУ «СОШ №5 г.</w:t>
      </w:r>
      <w:r w:rsidR="00262412">
        <w:t xml:space="preserve"> </w:t>
      </w:r>
      <w:r>
        <w:t xml:space="preserve">Ленска» МО «Ленский район» ОС(Я) </w:t>
      </w:r>
      <w:r w:rsidRPr="002A484A">
        <w:t>,</w:t>
      </w:r>
    </w:p>
    <w:p w:rsidR="004E6F15" w:rsidRPr="002A484A" w:rsidRDefault="004E6F15" w:rsidP="002A484A">
      <w:pPr>
        <w:pStyle w:val="ConsPlusTitle"/>
        <w:tabs>
          <w:tab w:val="left" w:pos="567"/>
        </w:tabs>
        <w:jc w:val="center"/>
      </w:pPr>
      <w:r w:rsidRPr="002A484A">
        <w:t>оплата труда,</w:t>
      </w:r>
      <w:r>
        <w:t xml:space="preserve"> </w:t>
      </w:r>
      <w:r w:rsidRPr="002A484A">
        <w:t>которых осуществляется за счет средств бюджета</w:t>
      </w:r>
      <w:r>
        <w:t xml:space="preserve"> </w:t>
      </w:r>
      <w:r w:rsidRPr="002A484A">
        <w:t>МО «Ленский район»</w:t>
      </w:r>
    </w:p>
    <w:p w:rsidR="004E6F15" w:rsidRPr="002A484A" w:rsidRDefault="004E6F15" w:rsidP="002A484A">
      <w:pPr>
        <w:pStyle w:val="ConsPlusNormal"/>
        <w:tabs>
          <w:tab w:val="left" w:pos="567"/>
        </w:tabs>
        <w:jc w:val="both"/>
        <w:rPr>
          <w:rFonts w:ascii="Times New Roman" w:hAnsi="Times New Roman" w:cs="Times New Roman"/>
          <w:sz w:val="24"/>
          <w:szCs w:val="24"/>
        </w:rPr>
      </w:pPr>
    </w:p>
    <w:p w:rsidR="004E6F15" w:rsidRPr="002A484A" w:rsidRDefault="004E6F15" w:rsidP="002A484A">
      <w:pPr>
        <w:pStyle w:val="ConsPlusNormal"/>
        <w:tabs>
          <w:tab w:val="left" w:pos="567"/>
        </w:tabs>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4E6F15" w:rsidRPr="002A484A" w:rsidRDefault="004E6F15" w:rsidP="002A484A">
      <w:pPr>
        <w:pStyle w:val="ConsPlusTitle"/>
        <w:tabs>
          <w:tab w:val="left" w:pos="567"/>
        </w:tabs>
        <w:jc w:val="center"/>
        <w:outlineLvl w:val="2"/>
      </w:pPr>
      <w:r w:rsidRPr="002A484A">
        <w:t>Общеотраслевые должности служащих</w:t>
      </w:r>
    </w:p>
    <w:p w:rsidR="004E6F15" w:rsidRPr="002A484A" w:rsidRDefault="004E6F15" w:rsidP="002A484A">
      <w:pPr>
        <w:pStyle w:val="ConsPlusNormal"/>
        <w:tabs>
          <w:tab w:val="left" w:pos="567"/>
        </w:tabs>
        <w:jc w:val="both"/>
        <w:rPr>
          <w:rFonts w:ascii="Times New Roman" w:hAnsi="Times New Roman" w:cs="Times New Roman"/>
          <w:sz w:val="24"/>
          <w:szCs w:val="24"/>
        </w:rPr>
      </w:pPr>
    </w:p>
    <w:p w:rsidR="004E6F15" w:rsidRPr="002A484A" w:rsidRDefault="004E6F15" w:rsidP="002A484A">
      <w:pPr>
        <w:pStyle w:val="ConsPlusNormal"/>
        <w:tabs>
          <w:tab w:val="left" w:pos="567"/>
        </w:tabs>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Pr="002A484A">
        <w:rPr>
          <w:rFonts w:ascii="Times New Roman" w:hAnsi="Times New Roman" w:cs="Times New Roman"/>
          <w:sz w:val="24"/>
          <w:szCs w:val="24"/>
        </w:rPr>
        <w:t>. Контрактный управляющий</w:t>
      </w:r>
      <w:r>
        <w:rPr>
          <w:rFonts w:ascii="Times New Roman" w:hAnsi="Times New Roman" w:cs="Times New Roman"/>
          <w:sz w:val="24"/>
          <w:szCs w:val="24"/>
        </w:rPr>
        <w:t>.</w:t>
      </w:r>
    </w:p>
    <w:p w:rsidR="004E6F15" w:rsidRPr="002A484A" w:rsidRDefault="004E6F15" w:rsidP="002A484A">
      <w:pPr>
        <w:pStyle w:val="ConsPlusNormal"/>
        <w:tabs>
          <w:tab w:val="left" w:pos="567"/>
        </w:tabs>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4E6F15" w:rsidRPr="002A484A" w:rsidRDefault="004E6F15" w:rsidP="002A484A">
      <w:pPr>
        <w:pStyle w:val="ConsPlusTitle"/>
        <w:tabs>
          <w:tab w:val="left" w:pos="567"/>
        </w:tabs>
        <w:jc w:val="center"/>
        <w:outlineLvl w:val="2"/>
      </w:pPr>
      <w:r w:rsidRPr="002A484A">
        <w:t>Общеотраслевые должности рабочих</w:t>
      </w:r>
    </w:p>
    <w:p w:rsidR="004E6F15" w:rsidRPr="002A484A" w:rsidRDefault="004E6F15" w:rsidP="002A484A">
      <w:pPr>
        <w:pStyle w:val="ConsPlusNormal"/>
        <w:tabs>
          <w:tab w:val="left" w:pos="567"/>
        </w:tabs>
        <w:jc w:val="both"/>
        <w:rPr>
          <w:rFonts w:ascii="Times New Roman" w:hAnsi="Times New Roman" w:cs="Times New Roman"/>
          <w:sz w:val="24"/>
          <w:szCs w:val="24"/>
        </w:rPr>
      </w:pPr>
    </w:p>
    <w:p w:rsidR="004E6F15" w:rsidRPr="002A484A" w:rsidRDefault="004E6F15" w:rsidP="002A484A">
      <w:pPr>
        <w:pStyle w:val="ConsPlusNormal"/>
        <w:tabs>
          <w:tab w:val="left" w:pos="567"/>
        </w:tabs>
        <w:ind w:firstLine="540"/>
        <w:jc w:val="both"/>
        <w:rPr>
          <w:rFonts w:ascii="Times New Roman" w:hAnsi="Times New Roman" w:cs="Times New Roman"/>
          <w:sz w:val="24"/>
          <w:szCs w:val="24"/>
        </w:rPr>
      </w:pPr>
      <w:r w:rsidRPr="002A484A">
        <w:rPr>
          <w:rFonts w:ascii="Times New Roman" w:hAnsi="Times New Roman" w:cs="Times New Roman"/>
          <w:sz w:val="24"/>
          <w:szCs w:val="24"/>
        </w:rPr>
        <w:t>1. Рабочий по комплексному обслуживанию и текущему ремонту зданий</w:t>
      </w:r>
      <w:r>
        <w:rPr>
          <w:rFonts w:ascii="Times New Roman" w:hAnsi="Times New Roman" w:cs="Times New Roman"/>
          <w:sz w:val="24"/>
          <w:szCs w:val="24"/>
        </w:rPr>
        <w:t>.</w:t>
      </w:r>
    </w:p>
    <w:p w:rsidR="004E6F15" w:rsidRPr="002A484A" w:rsidRDefault="004E6F15" w:rsidP="002A484A">
      <w:pPr>
        <w:pStyle w:val="ConsPlusNormal"/>
        <w:tabs>
          <w:tab w:val="left" w:pos="567"/>
        </w:tabs>
        <w:spacing w:before="220"/>
        <w:ind w:firstLine="540"/>
        <w:jc w:val="both"/>
        <w:rPr>
          <w:rFonts w:ascii="Times New Roman" w:hAnsi="Times New Roman" w:cs="Times New Roman"/>
          <w:sz w:val="24"/>
          <w:szCs w:val="24"/>
        </w:rPr>
      </w:pPr>
      <w:r w:rsidRPr="002A484A">
        <w:rPr>
          <w:rFonts w:ascii="Times New Roman" w:hAnsi="Times New Roman" w:cs="Times New Roman"/>
          <w:sz w:val="24"/>
          <w:szCs w:val="24"/>
        </w:rPr>
        <w:t>2. Сторож (вахтер)</w:t>
      </w:r>
      <w:r>
        <w:rPr>
          <w:rFonts w:ascii="Times New Roman" w:hAnsi="Times New Roman" w:cs="Times New Roman"/>
          <w:sz w:val="24"/>
          <w:szCs w:val="24"/>
        </w:rPr>
        <w:t>.</w:t>
      </w:r>
    </w:p>
    <w:p w:rsidR="004E6F15" w:rsidRPr="002A484A" w:rsidRDefault="004E6F15" w:rsidP="002A484A">
      <w:pPr>
        <w:pStyle w:val="ConsPlusNormal"/>
        <w:tabs>
          <w:tab w:val="left" w:pos="567"/>
        </w:tabs>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4E6F15" w:rsidRPr="002A484A" w:rsidRDefault="004E6F15" w:rsidP="002A484A">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p>
    <w:p w:rsidR="004E6F15" w:rsidRPr="000A4202" w:rsidRDefault="004E6F15" w:rsidP="002A484A">
      <w:pPr>
        <w:pStyle w:val="ConsPlusNormal"/>
        <w:tabs>
          <w:tab w:val="left" w:pos="567"/>
        </w:tabs>
        <w:spacing w:line="360" w:lineRule="auto"/>
        <w:jc w:val="both"/>
        <w:rPr>
          <w:rFonts w:ascii="Times New Roman" w:hAnsi="Times New Roman" w:cs="Times New Roman"/>
          <w:sz w:val="26"/>
          <w:szCs w:val="26"/>
        </w:rPr>
      </w:pPr>
    </w:p>
    <w:p w:rsidR="004E6F15" w:rsidRPr="000A4202" w:rsidRDefault="004E6F15" w:rsidP="002A484A">
      <w:pPr>
        <w:tabs>
          <w:tab w:val="left" w:pos="567"/>
        </w:tabs>
        <w:spacing w:line="360" w:lineRule="auto"/>
        <w:outlineLvl w:val="1"/>
        <w:rPr>
          <w:b/>
          <w:bCs/>
          <w:sz w:val="26"/>
          <w:szCs w:val="26"/>
        </w:rPr>
      </w:pPr>
      <w:r>
        <w:rPr>
          <w:b/>
          <w:bCs/>
          <w:sz w:val="26"/>
          <w:szCs w:val="26"/>
        </w:rPr>
        <w:t xml:space="preserve"> </w:t>
      </w:r>
    </w:p>
    <w:p w:rsidR="004E6F15" w:rsidRPr="000A4202" w:rsidRDefault="004E6F15" w:rsidP="002A484A">
      <w:pPr>
        <w:pStyle w:val="ConsPlusNormal"/>
        <w:tabs>
          <w:tab w:val="left" w:pos="567"/>
        </w:tabs>
        <w:spacing w:line="360" w:lineRule="auto"/>
        <w:jc w:val="both"/>
        <w:rPr>
          <w:rFonts w:ascii="Times New Roman" w:hAnsi="Times New Roman" w:cs="Times New Roman"/>
          <w:sz w:val="26"/>
          <w:szCs w:val="26"/>
        </w:rPr>
      </w:pPr>
    </w:p>
    <w:p w:rsidR="004E6F15" w:rsidRPr="000A4202" w:rsidRDefault="004E6F15" w:rsidP="002A484A">
      <w:pPr>
        <w:pStyle w:val="ConsPlusNormal"/>
        <w:tabs>
          <w:tab w:val="left" w:pos="567"/>
        </w:tabs>
        <w:spacing w:line="360" w:lineRule="auto"/>
        <w:jc w:val="both"/>
        <w:rPr>
          <w:rFonts w:ascii="Times New Roman" w:hAnsi="Times New Roman" w:cs="Times New Roman"/>
          <w:sz w:val="26"/>
          <w:szCs w:val="26"/>
        </w:rPr>
      </w:pPr>
    </w:p>
    <w:p w:rsidR="004E6F15" w:rsidRPr="000A4202" w:rsidRDefault="004E6F15" w:rsidP="002A484A">
      <w:pPr>
        <w:tabs>
          <w:tab w:val="left" w:pos="567"/>
        </w:tabs>
        <w:spacing w:line="360" w:lineRule="auto"/>
        <w:outlineLvl w:val="1"/>
        <w:rPr>
          <w:bCs/>
          <w:sz w:val="26"/>
          <w:szCs w:val="26"/>
        </w:rPr>
      </w:pPr>
    </w:p>
    <w:p w:rsidR="004E6F15" w:rsidRPr="000A4202" w:rsidRDefault="004E6F15" w:rsidP="002A484A">
      <w:pPr>
        <w:tabs>
          <w:tab w:val="left" w:pos="567"/>
        </w:tabs>
        <w:spacing w:line="360" w:lineRule="auto"/>
        <w:outlineLvl w:val="1"/>
        <w:rPr>
          <w:bCs/>
          <w:sz w:val="26"/>
          <w:szCs w:val="26"/>
        </w:rPr>
      </w:pPr>
    </w:p>
    <w:p w:rsidR="004E6F15" w:rsidRPr="000A4202" w:rsidRDefault="004E6F15" w:rsidP="002A484A">
      <w:pPr>
        <w:tabs>
          <w:tab w:val="left" w:pos="567"/>
        </w:tabs>
        <w:spacing w:line="360" w:lineRule="auto"/>
        <w:outlineLvl w:val="1"/>
        <w:rPr>
          <w:bCs/>
          <w:sz w:val="26"/>
          <w:szCs w:val="26"/>
        </w:rPr>
      </w:pPr>
    </w:p>
    <w:p w:rsidR="004E6F15" w:rsidRPr="000A4202" w:rsidRDefault="004E6F15" w:rsidP="002A484A">
      <w:pPr>
        <w:tabs>
          <w:tab w:val="left" w:pos="567"/>
        </w:tabs>
        <w:spacing w:line="360" w:lineRule="auto"/>
        <w:outlineLvl w:val="1"/>
        <w:rPr>
          <w:bCs/>
          <w:sz w:val="26"/>
          <w:szCs w:val="26"/>
        </w:rPr>
      </w:pPr>
    </w:p>
    <w:p w:rsidR="004E6F15" w:rsidRDefault="004E6F15" w:rsidP="002A484A">
      <w:pPr>
        <w:tabs>
          <w:tab w:val="left" w:pos="567"/>
        </w:tabs>
        <w:spacing w:after="200" w:line="360" w:lineRule="auto"/>
        <w:ind w:left="3828" w:right="-1" w:firstLine="708"/>
        <w:rPr>
          <w:sz w:val="26"/>
          <w:szCs w:val="26"/>
          <w:highlight w:val="yellow"/>
        </w:rPr>
      </w:pPr>
    </w:p>
    <w:p w:rsidR="004E6F15" w:rsidRDefault="004E6F15" w:rsidP="002A484A">
      <w:pPr>
        <w:tabs>
          <w:tab w:val="left" w:pos="567"/>
        </w:tabs>
        <w:spacing w:after="200" w:line="360" w:lineRule="auto"/>
        <w:ind w:left="3828" w:right="-1" w:firstLine="708"/>
        <w:rPr>
          <w:sz w:val="26"/>
          <w:szCs w:val="26"/>
          <w:highlight w:val="yellow"/>
        </w:rPr>
      </w:pPr>
    </w:p>
    <w:p w:rsidR="004E6F15" w:rsidRDefault="004E6F15" w:rsidP="00EF4619">
      <w:pPr>
        <w:tabs>
          <w:tab w:val="left" w:pos="567"/>
        </w:tabs>
        <w:spacing w:line="360" w:lineRule="auto"/>
        <w:outlineLvl w:val="1"/>
        <w:rPr>
          <w:bCs/>
          <w:sz w:val="26"/>
          <w:szCs w:val="26"/>
        </w:rPr>
      </w:pPr>
    </w:p>
    <w:p w:rsidR="004E6F15" w:rsidRDefault="004E6F15" w:rsidP="00EF4619">
      <w:pPr>
        <w:tabs>
          <w:tab w:val="left" w:pos="567"/>
        </w:tabs>
        <w:spacing w:line="360" w:lineRule="auto"/>
        <w:outlineLvl w:val="1"/>
        <w:rPr>
          <w:bCs/>
          <w:sz w:val="26"/>
          <w:szCs w:val="26"/>
        </w:rPr>
      </w:pPr>
    </w:p>
    <w:p w:rsidR="004E6F15" w:rsidRDefault="004E6F15" w:rsidP="00EF4619">
      <w:pPr>
        <w:tabs>
          <w:tab w:val="left" w:pos="567"/>
        </w:tabs>
        <w:spacing w:line="360" w:lineRule="auto"/>
        <w:outlineLvl w:val="1"/>
        <w:rPr>
          <w:bCs/>
          <w:sz w:val="26"/>
          <w:szCs w:val="26"/>
        </w:rPr>
      </w:pPr>
    </w:p>
    <w:p w:rsidR="004E6F15" w:rsidRDefault="004E6F15" w:rsidP="00EF4619">
      <w:pPr>
        <w:tabs>
          <w:tab w:val="left" w:pos="567"/>
        </w:tabs>
        <w:spacing w:line="360" w:lineRule="auto"/>
        <w:outlineLvl w:val="1"/>
        <w:rPr>
          <w:bCs/>
          <w:sz w:val="26"/>
          <w:szCs w:val="26"/>
        </w:rPr>
      </w:pPr>
    </w:p>
    <w:p w:rsidR="004E6F15" w:rsidRDefault="004E6F15" w:rsidP="00754762">
      <w:pPr>
        <w:spacing w:after="0" w:line="240" w:lineRule="auto"/>
        <w:ind w:left="4956"/>
        <w:rPr>
          <w:rFonts w:ascii="Times New Roman" w:hAnsi="Times New Roman"/>
          <w:sz w:val="24"/>
          <w:szCs w:val="24"/>
        </w:rPr>
      </w:pPr>
      <w:r w:rsidRPr="005E4794">
        <w:rPr>
          <w:rFonts w:ascii="Times New Roman" w:hAnsi="Times New Roman"/>
          <w:sz w:val="24"/>
          <w:szCs w:val="24"/>
        </w:rPr>
        <w:t>Прило</w:t>
      </w:r>
      <w:r>
        <w:rPr>
          <w:rFonts w:ascii="Times New Roman" w:hAnsi="Times New Roman"/>
          <w:sz w:val="24"/>
          <w:szCs w:val="24"/>
        </w:rPr>
        <w:t xml:space="preserve">жение № 6 к Положению об оплате      </w:t>
      </w:r>
      <w:r w:rsidRPr="005E4794">
        <w:rPr>
          <w:rFonts w:ascii="Times New Roman" w:hAnsi="Times New Roman"/>
          <w:sz w:val="24"/>
          <w:szCs w:val="24"/>
        </w:rPr>
        <w:t xml:space="preserve">труда работников </w:t>
      </w:r>
    </w:p>
    <w:p w:rsidR="004E6F15" w:rsidRDefault="004E6F15" w:rsidP="00754762">
      <w:pPr>
        <w:spacing w:after="0" w:line="240" w:lineRule="auto"/>
        <w:ind w:left="4956"/>
        <w:rPr>
          <w:rFonts w:ascii="Times New Roman" w:hAnsi="Times New Roman"/>
          <w:sz w:val="24"/>
          <w:szCs w:val="24"/>
        </w:rPr>
      </w:pPr>
      <w:r w:rsidRPr="005E4794">
        <w:rPr>
          <w:rFonts w:ascii="Times New Roman" w:hAnsi="Times New Roman"/>
          <w:sz w:val="24"/>
          <w:szCs w:val="24"/>
        </w:rPr>
        <w:t xml:space="preserve">МБОУ «СОШ № 5 г. Ленска» МО «Ленский район» </w:t>
      </w:r>
      <w:r>
        <w:rPr>
          <w:rFonts w:ascii="Times New Roman" w:hAnsi="Times New Roman"/>
          <w:sz w:val="24"/>
          <w:szCs w:val="24"/>
        </w:rPr>
        <w:t>РС(Я)</w:t>
      </w:r>
    </w:p>
    <w:p w:rsidR="004E6F15" w:rsidRPr="00181A55" w:rsidRDefault="004E6F15" w:rsidP="00754762">
      <w:pPr>
        <w:spacing w:after="0" w:line="240" w:lineRule="auto"/>
        <w:ind w:left="4956"/>
        <w:rPr>
          <w:rFonts w:ascii="Times New Roman" w:hAnsi="Times New Roman"/>
          <w:sz w:val="24"/>
          <w:szCs w:val="24"/>
        </w:rPr>
      </w:pPr>
      <w:r w:rsidRPr="00181A55">
        <w:rPr>
          <w:rFonts w:ascii="Times New Roman" w:hAnsi="Times New Roman"/>
          <w:sz w:val="24"/>
          <w:szCs w:val="24"/>
        </w:rPr>
        <w:t xml:space="preserve">к приказу от  </w:t>
      </w:r>
      <w:r w:rsidRPr="00181A55">
        <w:rPr>
          <w:rFonts w:ascii="Times New Roman" w:hAnsi="Times New Roman"/>
          <w:sz w:val="24"/>
          <w:szCs w:val="24"/>
          <w:u w:val="single"/>
        </w:rPr>
        <w:t>28 сентября 2020 г.</w:t>
      </w:r>
      <w:r w:rsidRPr="00181A55">
        <w:rPr>
          <w:rFonts w:ascii="Times New Roman" w:hAnsi="Times New Roman"/>
          <w:sz w:val="24"/>
          <w:szCs w:val="24"/>
        </w:rPr>
        <w:t xml:space="preserve"> №_______</w:t>
      </w:r>
    </w:p>
    <w:p w:rsidR="004E6F15" w:rsidRPr="00181A55" w:rsidRDefault="004E6F15" w:rsidP="00754762">
      <w:pPr>
        <w:spacing w:after="0" w:line="240" w:lineRule="auto"/>
        <w:ind w:left="4956"/>
        <w:rPr>
          <w:rFonts w:ascii="Times New Roman" w:hAnsi="Times New Roman"/>
          <w:sz w:val="24"/>
          <w:szCs w:val="24"/>
        </w:rPr>
      </w:pPr>
      <w:r w:rsidRPr="00181A55">
        <w:rPr>
          <w:rFonts w:ascii="Times New Roman" w:hAnsi="Times New Roman"/>
          <w:sz w:val="24"/>
          <w:szCs w:val="24"/>
        </w:rPr>
        <w:t xml:space="preserve"> </w:t>
      </w:r>
    </w:p>
    <w:p w:rsidR="004E6F15" w:rsidRPr="00181A55" w:rsidRDefault="004E6F15" w:rsidP="00754762">
      <w:pPr>
        <w:spacing w:after="0" w:line="240" w:lineRule="auto"/>
        <w:ind w:left="4956"/>
        <w:rPr>
          <w:rFonts w:ascii="Times New Roman" w:hAnsi="Times New Roman"/>
          <w:sz w:val="24"/>
          <w:szCs w:val="24"/>
        </w:rPr>
      </w:pPr>
    </w:p>
    <w:p w:rsidR="004E6F15" w:rsidRPr="00181A55" w:rsidRDefault="004E6F15" w:rsidP="00754762">
      <w:pPr>
        <w:tabs>
          <w:tab w:val="left" w:pos="567"/>
        </w:tabs>
        <w:spacing w:line="240" w:lineRule="auto"/>
        <w:ind w:firstLine="720"/>
        <w:jc w:val="center"/>
        <w:rPr>
          <w:rFonts w:ascii="Times New Roman" w:hAnsi="Times New Roman"/>
          <w:b/>
          <w:sz w:val="24"/>
          <w:szCs w:val="24"/>
        </w:rPr>
      </w:pPr>
      <w:r w:rsidRPr="00181A55">
        <w:rPr>
          <w:rFonts w:ascii="Times New Roman" w:hAnsi="Times New Roman"/>
          <w:b/>
          <w:sz w:val="24"/>
          <w:szCs w:val="24"/>
        </w:rPr>
        <w:t>Положение о комиссии по премированию руководителя МБОУ «СОШ № 5 г.</w:t>
      </w:r>
      <w:r w:rsidR="00262412">
        <w:rPr>
          <w:rFonts w:ascii="Times New Roman" w:hAnsi="Times New Roman"/>
          <w:b/>
          <w:sz w:val="24"/>
          <w:szCs w:val="24"/>
        </w:rPr>
        <w:t xml:space="preserve"> </w:t>
      </w:r>
      <w:r w:rsidRPr="00181A55">
        <w:rPr>
          <w:rFonts w:ascii="Times New Roman" w:hAnsi="Times New Roman"/>
          <w:b/>
          <w:sz w:val="24"/>
          <w:szCs w:val="24"/>
        </w:rPr>
        <w:t>Ленска»  МО «Ленский район» РС (Я)</w:t>
      </w:r>
    </w:p>
    <w:p w:rsidR="004E6F15" w:rsidRPr="00181A55" w:rsidRDefault="004E6F15" w:rsidP="00754762">
      <w:pPr>
        <w:tabs>
          <w:tab w:val="left" w:pos="567"/>
        </w:tabs>
        <w:spacing w:line="240" w:lineRule="auto"/>
        <w:ind w:firstLine="720"/>
        <w:jc w:val="center"/>
        <w:rPr>
          <w:rFonts w:ascii="Times New Roman" w:hAnsi="Times New Roman"/>
          <w:sz w:val="24"/>
          <w:szCs w:val="24"/>
        </w:rPr>
      </w:pPr>
    </w:p>
    <w:p w:rsidR="004E6F15" w:rsidRPr="00181A55" w:rsidRDefault="004E6F15" w:rsidP="00754762">
      <w:pPr>
        <w:tabs>
          <w:tab w:val="left" w:pos="567"/>
        </w:tabs>
        <w:spacing w:line="240" w:lineRule="auto"/>
        <w:ind w:firstLine="720"/>
        <w:jc w:val="center"/>
        <w:rPr>
          <w:rFonts w:ascii="Times New Roman" w:hAnsi="Times New Roman"/>
          <w:b/>
          <w:sz w:val="24"/>
          <w:szCs w:val="24"/>
        </w:rPr>
      </w:pPr>
      <w:r w:rsidRPr="00181A55">
        <w:rPr>
          <w:rFonts w:ascii="Times New Roman" w:hAnsi="Times New Roman"/>
          <w:b/>
          <w:sz w:val="24"/>
          <w:szCs w:val="24"/>
        </w:rPr>
        <w:t>1.  Общие положения</w:t>
      </w:r>
      <w:r>
        <w:rPr>
          <w:rFonts w:ascii="Times New Roman" w:hAnsi="Times New Roman"/>
          <w:b/>
          <w:sz w:val="24"/>
          <w:szCs w:val="24"/>
        </w:rPr>
        <w:t>.</w:t>
      </w:r>
    </w:p>
    <w:p w:rsidR="004E6F15" w:rsidRPr="00181A55" w:rsidRDefault="004E6F15" w:rsidP="00181A55">
      <w:pPr>
        <w:tabs>
          <w:tab w:val="left" w:pos="567"/>
        </w:tabs>
        <w:spacing w:line="240" w:lineRule="auto"/>
        <w:ind w:firstLine="720"/>
        <w:jc w:val="both"/>
        <w:rPr>
          <w:rFonts w:ascii="Times New Roman" w:hAnsi="Times New Roman"/>
          <w:sz w:val="24"/>
          <w:szCs w:val="24"/>
        </w:rPr>
      </w:pPr>
      <w:r w:rsidRPr="00181A55">
        <w:rPr>
          <w:rFonts w:ascii="Times New Roman" w:hAnsi="Times New Roman"/>
          <w:sz w:val="24"/>
          <w:szCs w:val="24"/>
        </w:rPr>
        <w:t>1.1. Комиссия по премированию руководителей муниципальных образовательных учреждений МО «Ленский район» РС (Я) (далее –  Комиссия) создаётся с целью обеспечения объективного и справедливого распределения выплат стимулирующей части заработной платы и премиальных выплат.</w:t>
      </w:r>
    </w:p>
    <w:p w:rsidR="004E6F15" w:rsidRPr="00181A55" w:rsidRDefault="004E6F15" w:rsidP="00181A55">
      <w:pPr>
        <w:tabs>
          <w:tab w:val="left" w:pos="567"/>
        </w:tabs>
        <w:spacing w:line="240" w:lineRule="auto"/>
        <w:ind w:firstLine="720"/>
        <w:jc w:val="both"/>
        <w:rPr>
          <w:rFonts w:ascii="Times New Roman" w:hAnsi="Times New Roman"/>
          <w:sz w:val="24"/>
          <w:szCs w:val="24"/>
        </w:rPr>
      </w:pPr>
      <w:r w:rsidRPr="00181A55">
        <w:rPr>
          <w:rFonts w:ascii="Times New Roman" w:hAnsi="Times New Roman"/>
          <w:sz w:val="24"/>
          <w:szCs w:val="24"/>
        </w:rPr>
        <w:t>1.2. Стимулирующие и премиальные выплаты устанавливаются руководителям приказом начальника МКУ «РУО» на основании решения Комиссии.</w:t>
      </w:r>
    </w:p>
    <w:p w:rsidR="004E6F15" w:rsidRPr="00181A55" w:rsidRDefault="004E6F15" w:rsidP="00181A55">
      <w:pPr>
        <w:tabs>
          <w:tab w:val="left" w:pos="567"/>
        </w:tabs>
        <w:spacing w:line="240" w:lineRule="auto"/>
        <w:ind w:firstLine="720"/>
        <w:jc w:val="both"/>
        <w:rPr>
          <w:rFonts w:ascii="Times New Roman" w:hAnsi="Times New Roman"/>
          <w:sz w:val="24"/>
          <w:szCs w:val="24"/>
        </w:rPr>
      </w:pPr>
      <w:r w:rsidRPr="00181A55">
        <w:rPr>
          <w:rFonts w:ascii="Times New Roman" w:hAnsi="Times New Roman"/>
          <w:sz w:val="24"/>
          <w:szCs w:val="24"/>
        </w:rPr>
        <w:t>1.3. Начальник создает необходимые условия для работы премиальной комиссии.</w:t>
      </w:r>
    </w:p>
    <w:p w:rsidR="004E6F15" w:rsidRPr="00181A55" w:rsidRDefault="004E6F15" w:rsidP="00754762">
      <w:pPr>
        <w:tabs>
          <w:tab w:val="left" w:pos="567"/>
        </w:tabs>
        <w:spacing w:line="240" w:lineRule="auto"/>
        <w:ind w:firstLine="720"/>
        <w:jc w:val="center"/>
        <w:rPr>
          <w:rFonts w:ascii="Times New Roman" w:hAnsi="Times New Roman"/>
          <w:b/>
          <w:sz w:val="24"/>
          <w:szCs w:val="24"/>
        </w:rPr>
      </w:pPr>
      <w:r w:rsidRPr="00181A55">
        <w:rPr>
          <w:rFonts w:ascii="Times New Roman" w:hAnsi="Times New Roman"/>
          <w:b/>
          <w:sz w:val="24"/>
          <w:szCs w:val="24"/>
        </w:rPr>
        <w:t>2. Компетенция комиссии</w:t>
      </w:r>
      <w:r>
        <w:rPr>
          <w:rFonts w:ascii="Times New Roman" w:hAnsi="Times New Roman"/>
          <w:b/>
          <w:sz w:val="24"/>
          <w:szCs w:val="24"/>
        </w:rPr>
        <w:t>.</w:t>
      </w:r>
    </w:p>
    <w:p w:rsidR="004E6F15" w:rsidRPr="00181A55" w:rsidRDefault="004E6F15" w:rsidP="00181A55">
      <w:pPr>
        <w:tabs>
          <w:tab w:val="left" w:pos="567"/>
        </w:tabs>
        <w:spacing w:line="240" w:lineRule="auto"/>
        <w:ind w:firstLine="720"/>
        <w:jc w:val="both"/>
        <w:rPr>
          <w:rFonts w:ascii="Times New Roman" w:hAnsi="Times New Roman"/>
          <w:sz w:val="24"/>
          <w:szCs w:val="24"/>
        </w:rPr>
      </w:pPr>
      <w:r w:rsidRPr="00181A55">
        <w:rPr>
          <w:rFonts w:ascii="Times New Roman" w:hAnsi="Times New Roman"/>
          <w:sz w:val="24"/>
          <w:szCs w:val="24"/>
        </w:rPr>
        <w:t>2.1. В компетенцию  Комиссии входит рассмотрение и согласование критериев  оценки, утвержденных Постановлением главы от 08.11.2016г №12-03-001119/16 «Об утверждении показателей эффективности деятельности руководителей образовательных организаций МО «Ленский район» РС (далее - Критерии), распределения стимулирующих выплат, установление соответствия результатов труда каждого руководителя данным критериям.</w:t>
      </w:r>
    </w:p>
    <w:p w:rsidR="004E6F15" w:rsidRPr="00181A55" w:rsidRDefault="004E6F15" w:rsidP="00181A55">
      <w:pPr>
        <w:tabs>
          <w:tab w:val="left" w:pos="567"/>
        </w:tabs>
        <w:spacing w:line="240" w:lineRule="auto"/>
        <w:ind w:firstLine="720"/>
        <w:jc w:val="both"/>
        <w:rPr>
          <w:rFonts w:ascii="Times New Roman" w:hAnsi="Times New Roman"/>
          <w:sz w:val="24"/>
          <w:szCs w:val="24"/>
        </w:rPr>
      </w:pPr>
      <w:r w:rsidRPr="00181A55">
        <w:rPr>
          <w:rFonts w:ascii="Times New Roman" w:hAnsi="Times New Roman"/>
          <w:sz w:val="24"/>
          <w:szCs w:val="24"/>
        </w:rPr>
        <w:t>2.2. К компетенции Комиссии относятся следующие стимулирующие выплаты:</w:t>
      </w:r>
    </w:p>
    <w:p w:rsidR="004E6F15" w:rsidRPr="00181A55" w:rsidRDefault="004E6F15" w:rsidP="00181A55">
      <w:pPr>
        <w:tabs>
          <w:tab w:val="left" w:pos="567"/>
        </w:tabs>
        <w:spacing w:line="240" w:lineRule="auto"/>
        <w:ind w:left="1080"/>
        <w:jc w:val="both"/>
        <w:rPr>
          <w:rFonts w:ascii="Times New Roman" w:hAnsi="Times New Roman"/>
          <w:sz w:val="24"/>
          <w:szCs w:val="24"/>
        </w:rPr>
      </w:pPr>
      <w:r w:rsidRPr="00181A55">
        <w:rPr>
          <w:rFonts w:ascii="Times New Roman" w:hAnsi="Times New Roman"/>
          <w:sz w:val="24"/>
          <w:szCs w:val="24"/>
        </w:rPr>
        <w:t xml:space="preserve"> - стимулирующие выплаты за определённый период времени (квартальные, годовые);</w:t>
      </w:r>
    </w:p>
    <w:p w:rsidR="004E6F15" w:rsidRPr="00181A55" w:rsidRDefault="004E6F15" w:rsidP="00181A55">
      <w:pPr>
        <w:tabs>
          <w:tab w:val="left" w:pos="567"/>
        </w:tabs>
        <w:spacing w:line="240" w:lineRule="auto"/>
        <w:ind w:left="1080"/>
        <w:jc w:val="both"/>
        <w:rPr>
          <w:rFonts w:ascii="Times New Roman" w:hAnsi="Times New Roman"/>
          <w:sz w:val="24"/>
          <w:szCs w:val="24"/>
        </w:rPr>
      </w:pPr>
      <w:r w:rsidRPr="00181A55">
        <w:rPr>
          <w:rFonts w:ascii="Times New Roman" w:hAnsi="Times New Roman"/>
          <w:sz w:val="24"/>
          <w:szCs w:val="24"/>
        </w:rPr>
        <w:t>- иных стимулирующих выплат.</w:t>
      </w:r>
    </w:p>
    <w:p w:rsidR="004E6F15" w:rsidRPr="00181A55" w:rsidRDefault="004E6F15" w:rsidP="00754762">
      <w:pPr>
        <w:tabs>
          <w:tab w:val="left" w:pos="567"/>
        </w:tabs>
        <w:spacing w:line="240" w:lineRule="auto"/>
        <w:ind w:firstLine="720"/>
        <w:jc w:val="center"/>
        <w:rPr>
          <w:rFonts w:ascii="Times New Roman" w:hAnsi="Times New Roman"/>
          <w:b/>
          <w:sz w:val="24"/>
          <w:szCs w:val="24"/>
        </w:rPr>
      </w:pPr>
      <w:r w:rsidRPr="00181A55">
        <w:rPr>
          <w:rFonts w:ascii="Times New Roman" w:hAnsi="Times New Roman"/>
          <w:b/>
          <w:sz w:val="24"/>
          <w:szCs w:val="24"/>
        </w:rPr>
        <w:t>3.Права комиссии</w:t>
      </w:r>
      <w:r>
        <w:rPr>
          <w:rFonts w:ascii="Times New Roman" w:hAnsi="Times New Roman"/>
          <w:b/>
          <w:sz w:val="24"/>
          <w:szCs w:val="24"/>
        </w:rPr>
        <w:t>.</w:t>
      </w:r>
    </w:p>
    <w:p w:rsidR="004E6F15" w:rsidRPr="00181A55" w:rsidRDefault="004E6F15" w:rsidP="00181A55">
      <w:pPr>
        <w:tabs>
          <w:tab w:val="left" w:pos="567"/>
        </w:tabs>
        <w:spacing w:line="240" w:lineRule="auto"/>
        <w:ind w:firstLine="720"/>
        <w:jc w:val="both"/>
        <w:rPr>
          <w:rFonts w:ascii="Times New Roman" w:hAnsi="Times New Roman"/>
          <w:sz w:val="24"/>
          <w:szCs w:val="24"/>
        </w:rPr>
      </w:pPr>
      <w:r w:rsidRPr="00181A55">
        <w:rPr>
          <w:rFonts w:ascii="Times New Roman" w:hAnsi="Times New Roman"/>
          <w:sz w:val="24"/>
          <w:szCs w:val="24"/>
        </w:rPr>
        <w:t>3.1. Комиссия вправе:</w:t>
      </w:r>
    </w:p>
    <w:p w:rsidR="004E6F15" w:rsidRPr="00181A55" w:rsidRDefault="004E6F15" w:rsidP="00181A55">
      <w:pPr>
        <w:tabs>
          <w:tab w:val="left" w:pos="567"/>
        </w:tabs>
        <w:spacing w:line="240" w:lineRule="auto"/>
        <w:ind w:firstLine="1080"/>
        <w:jc w:val="both"/>
        <w:rPr>
          <w:rFonts w:ascii="Times New Roman" w:hAnsi="Times New Roman"/>
          <w:sz w:val="24"/>
          <w:szCs w:val="24"/>
        </w:rPr>
      </w:pPr>
      <w:r w:rsidRPr="00181A55">
        <w:rPr>
          <w:rFonts w:ascii="Times New Roman" w:hAnsi="Times New Roman"/>
          <w:sz w:val="24"/>
          <w:szCs w:val="24"/>
        </w:rPr>
        <w:t xml:space="preserve"> - принимать решения по каждому вопросу, входящему в её компетенцию; </w:t>
      </w:r>
    </w:p>
    <w:p w:rsidR="004E6F15" w:rsidRPr="00181A55" w:rsidRDefault="004E6F15" w:rsidP="00181A55">
      <w:pPr>
        <w:tabs>
          <w:tab w:val="left" w:pos="567"/>
        </w:tabs>
        <w:spacing w:line="240" w:lineRule="auto"/>
        <w:ind w:firstLine="1080"/>
        <w:jc w:val="both"/>
        <w:rPr>
          <w:rFonts w:ascii="Times New Roman" w:hAnsi="Times New Roman"/>
          <w:sz w:val="24"/>
          <w:szCs w:val="24"/>
        </w:rPr>
      </w:pPr>
      <w:r w:rsidRPr="00181A55">
        <w:rPr>
          <w:rFonts w:ascii="Times New Roman" w:hAnsi="Times New Roman"/>
          <w:sz w:val="24"/>
          <w:szCs w:val="24"/>
        </w:rPr>
        <w:t xml:space="preserve">- запрашивать у начальника МКУ «РУО», руководителей учреждений, материалы, необходимые для принятия  объективного решения. </w:t>
      </w:r>
    </w:p>
    <w:p w:rsidR="004E6F15" w:rsidRPr="00181A55" w:rsidRDefault="004E6F15" w:rsidP="00754762">
      <w:pPr>
        <w:tabs>
          <w:tab w:val="left" w:pos="567"/>
        </w:tabs>
        <w:spacing w:line="240" w:lineRule="auto"/>
        <w:ind w:firstLine="720"/>
        <w:jc w:val="center"/>
        <w:rPr>
          <w:rFonts w:ascii="Times New Roman" w:hAnsi="Times New Roman"/>
          <w:b/>
          <w:sz w:val="24"/>
          <w:szCs w:val="24"/>
        </w:rPr>
      </w:pPr>
      <w:r w:rsidRPr="00181A55">
        <w:rPr>
          <w:rFonts w:ascii="Times New Roman" w:hAnsi="Times New Roman"/>
          <w:b/>
          <w:sz w:val="24"/>
          <w:szCs w:val="24"/>
        </w:rPr>
        <w:t>4. Формирование, состав комиссии</w:t>
      </w:r>
      <w:r>
        <w:rPr>
          <w:rFonts w:ascii="Times New Roman" w:hAnsi="Times New Roman"/>
          <w:b/>
          <w:sz w:val="24"/>
          <w:szCs w:val="24"/>
        </w:rPr>
        <w:t>.</w:t>
      </w:r>
    </w:p>
    <w:p w:rsidR="004E6F15" w:rsidRPr="00181A55" w:rsidRDefault="004E6F15" w:rsidP="00181A55">
      <w:pPr>
        <w:tabs>
          <w:tab w:val="left" w:pos="567"/>
        </w:tabs>
        <w:spacing w:line="240" w:lineRule="auto"/>
        <w:ind w:firstLine="720"/>
        <w:jc w:val="both"/>
        <w:rPr>
          <w:rFonts w:ascii="Times New Roman" w:hAnsi="Times New Roman"/>
          <w:sz w:val="24"/>
          <w:szCs w:val="24"/>
        </w:rPr>
      </w:pPr>
      <w:r w:rsidRPr="00181A55">
        <w:rPr>
          <w:rFonts w:ascii="Times New Roman" w:hAnsi="Times New Roman"/>
          <w:sz w:val="24"/>
          <w:szCs w:val="24"/>
        </w:rPr>
        <w:t>4.1. Решение о создании премиальной комиссии, её персональный состав оформляются приказом начальника МКУ «РУО».</w:t>
      </w:r>
    </w:p>
    <w:p w:rsidR="004E6F15" w:rsidRPr="00181A55" w:rsidRDefault="004E6F15" w:rsidP="00181A55">
      <w:pPr>
        <w:tabs>
          <w:tab w:val="left" w:pos="567"/>
        </w:tabs>
        <w:spacing w:line="240" w:lineRule="auto"/>
        <w:ind w:firstLine="720"/>
        <w:jc w:val="both"/>
        <w:rPr>
          <w:rFonts w:ascii="Times New Roman" w:hAnsi="Times New Roman"/>
          <w:sz w:val="24"/>
          <w:szCs w:val="24"/>
        </w:rPr>
      </w:pPr>
      <w:r w:rsidRPr="00181A55">
        <w:rPr>
          <w:rFonts w:ascii="Times New Roman" w:hAnsi="Times New Roman"/>
          <w:b/>
          <w:sz w:val="24"/>
          <w:szCs w:val="24"/>
        </w:rPr>
        <w:t xml:space="preserve"> </w:t>
      </w:r>
      <w:r w:rsidRPr="00181A55">
        <w:rPr>
          <w:rFonts w:ascii="Times New Roman" w:hAnsi="Times New Roman"/>
          <w:sz w:val="24"/>
          <w:szCs w:val="24"/>
        </w:rPr>
        <w:t>4.2. Начальник МКУ «РУО» входит в состав Комиссии. Представитель профсоюзного комитета учреждения делегируется в состав Комиссии в обязательном порядке.</w:t>
      </w:r>
    </w:p>
    <w:p w:rsidR="004E6F15" w:rsidRPr="00181A55" w:rsidRDefault="004E6F15" w:rsidP="00181A55">
      <w:pPr>
        <w:tabs>
          <w:tab w:val="left" w:pos="567"/>
        </w:tabs>
        <w:spacing w:line="240" w:lineRule="auto"/>
        <w:ind w:firstLine="720"/>
        <w:jc w:val="both"/>
        <w:rPr>
          <w:rFonts w:ascii="Times New Roman" w:hAnsi="Times New Roman"/>
          <w:sz w:val="24"/>
          <w:szCs w:val="24"/>
        </w:rPr>
      </w:pPr>
      <w:r w:rsidRPr="00181A55">
        <w:rPr>
          <w:rFonts w:ascii="Times New Roman" w:hAnsi="Times New Roman"/>
          <w:sz w:val="24"/>
          <w:szCs w:val="24"/>
        </w:rPr>
        <w:t xml:space="preserve">4.3. Комиссия избирает из своего состава председателя, заместителя председателя и секретаря комиссии. </w:t>
      </w:r>
    </w:p>
    <w:p w:rsidR="004E6F15" w:rsidRPr="00181A55" w:rsidRDefault="004E6F15" w:rsidP="00754762">
      <w:pPr>
        <w:tabs>
          <w:tab w:val="left" w:pos="567"/>
        </w:tabs>
        <w:spacing w:line="240" w:lineRule="auto"/>
        <w:ind w:firstLine="720"/>
        <w:jc w:val="center"/>
        <w:rPr>
          <w:rFonts w:ascii="Times New Roman" w:hAnsi="Times New Roman"/>
          <w:b/>
          <w:sz w:val="24"/>
          <w:szCs w:val="24"/>
        </w:rPr>
      </w:pPr>
      <w:r w:rsidRPr="00181A55">
        <w:rPr>
          <w:rFonts w:ascii="Times New Roman" w:hAnsi="Times New Roman"/>
          <w:b/>
          <w:sz w:val="24"/>
          <w:szCs w:val="24"/>
        </w:rPr>
        <w:t>5. Основания принятия решений комиссией.</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lastRenderedPageBreak/>
        <w:t>5.1. При принятии решений Комиссия руководствуется принципами равноправия всех руководителей учреждений, поощрения по результатам труда.</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5.2. Не допускаются премиальные, стимулирующие выплаты, не связанные с результатами трудовой деятельности, не предусмотренные Положением об оплате труда.</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5.3. Комиссия принимает решения в пределах компетенции, предоставленной ей данным Положением, Положением об оплате труда и другими нормативными актами, регулирующими систему стимулирования труда.</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5.4. Установление стимулирующих выплат осуществляется в пределах утвержденной стимулирующей части фонда оплаты труда  учреждения на календарный год.</w:t>
      </w:r>
    </w:p>
    <w:p w:rsidR="004E6F15" w:rsidRPr="00181A55" w:rsidRDefault="004E6F15" w:rsidP="00754762">
      <w:pPr>
        <w:tabs>
          <w:tab w:val="left" w:pos="567"/>
        </w:tabs>
        <w:spacing w:line="240" w:lineRule="auto"/>
        <w:ind w:firstLine="720"/>
        <w:jc w:val="center"/>
        <w:rPr>
          <w:rFonts w:ascii="Times New Roman" w:hAnsi="Times New Roman"/>
          <w:b/>
          <w:sz w:val="24"/>
          <w:szCs w:val="24"/>
        </w:rPr>
      </w:pPr>
      <w:r w:rsidRPr="00181A55">
        <w:rPr>
          <w:rFonts w:ascii="Times New Roman" w:hAnsi="Times New Roman"/>
          <w:b/>
          <w:sz w:val="24"/>
          <w:szCs w:val="24"/>
        </w:rPr>
        <w:t>6. Порядок работы комиссии</w:t>
      </w:r>
      <w:r>
        <w:rPr>
          <w:rFonts w:ascii="Times New Roman" w:hAnsi="Times New Roman"/>
          <w:b/>
          <w:sz w:val="24"/>
          <w:szCs w:val="24"/>
        </w:rPr>
        <w:t>.</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 xml:space="preserve">6.1. Организационной формой работы Комиссии являются заседания, которые проводятся ежеквартально. </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6.2. В случае необходимости заседания Комиссии  могут собираться в зависимости от того, на какой период времени устанавливаются стимулирующие выплаты, в зависимости от сроков выплат.</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 xml:space="preserve">6.3. Заседание Комиссии правомочно при участии в нём более половины её членов. </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6.4. Заседание Комиссии ведёт председатель, а в его отсутствие – заместитель председателя. Подготовку и организацию заседаний Комиссии осуществляет секретарь.</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6.5. Председатель  Комиссии:</w:t>
      </w:r>
    </w:p>
    <w:p w:rsidR="004E6F15" w:rsidRPr="00181A55" w:rsidRDefault="004E6F15" w:rsidP="00181A55">
      <w:pPr>
        <w:tabs>
          <w:tab w:val="left" w:pos="567"/>
        </w:tabs>
        <w:spacing w:line="240" w:lineRule="auto"/>
        <w:ind w:firstLine="1440"/>
        <w:jc w:val="both"/>
        <w:rPr>
          <w:rFonts w:ascii="Times New Roman" w:hAnsi="Times New Roman"/>
          <w:sz w:val="24"/>
          <w:szCs w:val="24"/>
        </w:rPr>
      </w:pPr>
      <w:r w:rsidRPr="00181A55">
        <w:rPr>
          <w:rFonts w:ascii="Times New Roman" w:hAnsi="Times New Roman"/>
          <w:sz w:val="24"/>
          <w:szCs w:val="24"/>
        </w:rPr>
        <w:t>-осуществляет общее руководство деятельностью Комиссии;</w:t>
      </w:r>
    </w:p>
    <w:p w:rsidR="004E6F15" w:rsidRPr="00181A55" w:rsidRDefault="004E6F15" w:rsidP="00181A55">
      <w:pPr>
        <w:tabs>
          <w:tab w:val="left" w:pos="567"/>
        </w:tabs>
        <w:spacing w:line="240" w:lineRule="auto"/>
        <w:ind w:firstLine="1440"/>
        <w:jc w:val="both"/>
        <w:rPr>
          <w:rFonts w:ascii="Times New Roman" w:hAnsi="Times New Roman"/>
          <w:sz w:val="24"/>
          <w:szCs w:val="24"/>
        </w:rPr>
      </w:pPr>
      <w:r w:rsidRPr="00181A55">
        <w:rPr>
          <w:rFonts w:ascii="Times New Roman" w:hAnsi="Times New Roman"/>
          <w:sz w:val="24"/>
          <w:szCs w:val="24"/>
        </w:rPr>
        <w:t>-вносит предложения по изменению состава Комиссии;</w:t>
      </w:r>
    </w:p>
    <w:p w:rsidR="004E6F15" w:rsidRPr="00181A55" w:rsidRDefault="004E6F15" w:rsidP="00181A55">
      <w:pPr>
        <w:tabs>
          <w:tab w:val="left" w:pos="567"/>
        </w:tabs>
        <w:spacing w:line="240" w:lineRule="auto"/>
        <w:ind w:firstLine="1440"/>
        <w:jc w:val="both"/>
        <w:rPr>
          <w:rFonts w:ascii="Times New Roman" w:hAnsi="Times New Roman"/>
          <w:sz w:val="24"/>
          <w:szCs w:val="24"/>
        </w:rPr>
      </w:pPr>
      <w:r w:rsidRPr="00181A55">
        <w:rPr>
          <w:rFonts w:ascii="Times New Roman" w:hAnsi="Times New Roman"/>
          <w:sz w:val="24"/>
          <w:szCs w:val="24"/>
        </w:rPr>
        <w:t>-решает организационные вопросы, связанные с деятельностью Комиссии;</w:t>
      </w:r>
    </w:p>
    <w:p w:rsidR="004E6F15" w:rsidRPr="00181A55" w:rsidRDefault="004E6F15" w:rsidP="00181A55">
      <w:pPr>
        <w:tabs>
          <w:tab w:val="left" w:pos="567"/>
        </w:tabs>
        <w:spacing w:line="240" w:lineRule="auto"/>
        <w:ind w:firstLine="1440"/>
        <w:jc w:val="both"/>
        <w:rPr>
          <w:rFonts w:ascii="Times New Roman" w:hAnsi="Times New Roman"/>
          <w:sz w:val="24"/>
          <w:szCs w:val="24"/>
        </w:rPr>
      </w:pPr>
      <w:r w:rsidRPr="00181A55">
        <w:rPr>
          <w:rFonts w:ascii="Times New Roman" w:hAnsi="Times New Roman"/>
          <w:sz w:val="24"/>
          <w:szCs w:val="24"/>
        </w:rPr>
        <w:t>-подписывает протокол Комиссии.</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 xml:space="preserve">6.6. Секретарь  Комиссии: </w:t>
      </w:r>
    </w:p>
    <w:p w:rsidR="004E6F15" w:rsidRPr="00181A55" w:rsidRDefault="004E6F15" w:rsidP="00181A55">
      <w:pPr>
        <w:tabs>
          <w:tab w:val="left" w:pos="567"/>
        </w:tabs>
        <w:spacing w:line="240" w:lineRule="auto"/>
        <w:ind w:firstLine="1440"/>
        <w:jc w:val="both"/>
        <w:rPr>
          <w:rFonts w:ascii="Times New Roman" w:hAnsi="Times New Roman"/>
          <w:sz w:val="24"/>
          <w:szCs w:val="24"/>
        </w:rPr>
      </w:pPr>
      <w:r w:rsidRPr="00181A55">
        <w:rPr>
          <w:rFonts w:ascii="Times New Roman" w:hAnsi="Times New Roman"/>
          <w:sz w:val="24"/>
          <w:szCs w:val="24"/>
        </w:rPr>
        <w:t>- принимает документацию от начальника МКУ «РУО», членов комиссии;</w:t>
      </w:r>
    </w:p>
    <w:p w:rsidR="004E6F15" w:rsidRPr="00181A55" w:rsidRDefault="004E6F15" w:rsidP="00181A55">
      <w:pPr>
        <w:tabs>
          <w:tab w:val="left" w:pos="567"/>
        </w:tabs>
        <w:spacing w:line="240" w:lineRule="auto"/>
        <w:ind w:firstLine="1440"/>
        <w:jc w:val="both"/>
        <w:rPr>
          <w:rFonts w:ascii="Times New Roman" w:hAnsi="Times New Roman"/>
          <w:sz w:val="24"/>
          <w:szCs w:val="24"/>
        </w:rPr>
      </w:pPr>
      <w:r w:rsidRPr="00181A55">
        <w:rPr>
          <w:rFonts w:ascii="Times New Roman" w:hAnsi="Times New Roman"/>
          <w:sz w:val="24"/>
          <w:szCs w:val="24"/>
        </w:rPr>
        <w:t>- извещает членов  Комиссии о месте и времени проведения заседания комиссии;</w:t>
      </w:r>
    </w:p>
    <w:p w:rsidR="004E6F15" w:rsidRPr="00181A55" w:rsidRDefault="004E6F15" w:rsidP="00181A55">
      <w:pPr>
        <w:tabs>
          <w:tab w:val="left" w:pos="567"/>
        </w:tabs>
        <w:spacing w:line="240" w:lineRule="auto"/>
        <w:ind w:firstLine="1440"/>
        <w:jc w:val="both"/>
        <w:rPr>
          <w:rFonts w:ascii="Times New Roman" w:hAnsi="Times New Roman"/>
          <w:sz w:val="24"/>
          <w:szCs w:val="24"/>
        </w:rPr>
      </w:pPr>
      <w:r w:rsidRPr="00181A55">
        <w:rPr>
          <w:rFonts w:ascii="Times New Roman" w:hAnsi="Times New Roman"/>
          <w:sz w:val="24"/>
          <w:szCs w:val="24"/>
        </w:rPr>
        <w:t>- ведёт протокол заседания Комиссии и наряду с председателем несёт ответственность за достоверность и точность ведения протокола заседания Комиссии;</w:t>
      </w:r>
    </w:p>
    <w:p w:rsidR="004E6F15" w:rsidRPr="00181A55" w:rsidRDefault="004E6F15" w:rsidP="00181A55">
      <w:pPr>
        <w:tabs>
          <w:tab w:val="left" w:pos="567"/>
        </w:tabs>
        <w:spacing w:line="240" w:lineRule="auto"/>
        <w:ind w:firstLine="1440"/>
        <w:jc w:val="both"/>
        <w:rPr>
          <w:rFonts w:ascii="Times New Roman" w:hAnsi="Times New Roman"/>
          <w:sz w:val="24"/>
          <w:szCs w:val="24"/>
        </w:rPr>
      </w:pPr>
      <w:r w:rsidRPr="00181A55">
        <w:rPr>
          <w:rFonts w:ascii="Times New Roman" w:hAnsi="Times New Roman"/>
          <w:sz w:val="24"/>
          <w:szCs w:val="24"/>
        </w:rPr>
        <w:t>- формирует выписку из протокола заседания  комиссии.</w:t>
      </w:r>
    </w:p>
    <w:p w:rsidR="004E6F15" w:rsidRPr="00181A55" w:rsidRDefault="004E6F15" w:rsidP="00181A55">
      <w:pPr>
        <w:tabs>
          <w:tab w:val="left" w:pos="567"/>
        </w:tabs>
        <w:spacing w:line="240" w:lineRule="auto"/>
        <w:ind w:firstLine="1440"/>
        <w:jc w:val="both"/>
        <w:rPr>
          <w:rFonts w:ascii="Times New Roman" w:hAnsi="Times New Roman"/>
          <w:sz w:val="24"/>
          <w:szCs w:val="24"/>
        </w:rPr>
      </w:pPr>
      <w:r w:rsidRPr="00181A55">
        <w:rPr>
          <w:rFonts w:ascii="Times New Roman" w:hAnsi="Times New Roman"/>
          <w:sz w:val="24"/>
          <w:szCs w:val="24"/>
        </w:rPr>
        <w:t>- подписывает протокол  Комиссии.</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 xml:space="preserve">6.7. Решения комиссии принимаются простым большинством голосов членов  Комиссии, присутствующих на заседании. Форма голосования – открытая. </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6.8. Член комиссии может быть выведен из ее состава досрочно в следующих случаях:</w:t>
      </w:r>
    </w:p>
    <w:p w:rsidR="004E6F15" w:rsidRPr="00181A55" w:rsidRDefault="004E6F15" w:rsidP="00181A55">
      <w:pPr>
        <w:tabs>
          <w:tab w:val="left" w:pos="567"/>
        </w:tabs>
        <w:spacing w:line="240" w:lineRule="auto"/>
        <w:ind w:firstLine="1440"/>
        <w:jc w:val="both"/>
        <w:rPr>
          <w:rFonts w:ascii="Times New Roman" w:hAnsi="Times New Roman"/>
          <w:sz w:val="24"/>
          <w:szCs w:val="24"/>
        </w:rPr>
      </w:pPr>
      <w:r w:rsidRPr="00181A55">
        <w:rPr>
          <w:rFonts w:ascii="Times New Roman" w:hAnsi="Times New Roman"/>
          <w:sz w:val="24"/>
          <w:szCs w:val="24"/>
        </w:rPr>
        <w:t>- по собственному желанию, выраженному в письменной форме;</w:t>
      </w:r>
    </w:p>
    <w:p w:rsidR="004E6F15" w:rsidRPr="00181A55" w:rsidRDefault="004E6F15" w:rsidP="00181A55">
      <w:pPr>
        <w:tabs>
          <w:tab w:val="left" w:pos="567"/>
        </w:tabs>
        <w:spacing w:line="240" w:lineRule="auto"/>
        <w:ind w:firstLine="1440"/>
        <w:jc w:val="both"/>
        <w:rPr>
          <w:rFonts w:ascii="Times New Roman" w:hAnsi="Times New Roman"/>
          <w:sz w:val="24"/>
          <w:szCs w:val="24"/>
        </w:rPr>
      </w:pPr>
      <w:r w:rsidRPr="00181A55">
        <w:rPr>
          <w:rFonts w:ascii="Times New Roman" w:hAnsi="Times New Roman"/>
          <w:sz w:val="24"/>
          <w:szCs w:val="24"/>
        </w:rPr>
        <w:t>-при изменении  должности или места работы (увольнении).</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 xml:space="preserve"> На  основании протокола заседания с решением о выводе члена комиссии принимается решение о внесении изменений в состав комиссии. В случае досрочного выбытия или вывода члена комиссии из ее состава председатель принимает меры к замещению вакансии в порядке, установленном в разделе 4 настоящего Положения.</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 xml:space="preserve">6.9. Предложения по премированию руководителей вносит начальник МКУ «РУО». </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lastRenderedPageBreak/>
        <w:t xml:space="preserve">6.10. Комиссия вправе затребовать от руководителя дополнительные документы и информацию, необходимые для принятия объективного решения.     </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 xml:space="preserve">6.11. Комиссия вправе изменить суммарную оценку </w:t>
      </w:r>
      <w:r w:rsidR="00E23189">
        <w:rPr>
          <w:rFonts w:ascii="Times New Roman" w:hAnsi="Times New Roman"/>
          <w:sz w:val="24"/>
          <w:szCs w:val="24"/>
        </w:rPr>
        <w:t>р</w:t>
      </w:r>
      <w:r w:rsidRPr="00181A55">
        <w:rPr>
          <w:rFonts w:ascii="Times New Roman" w:hAnsi="Times New Roman"/>
          <w:sz w:val="24"/>
          <w:szCs w:val="24"/>
        </w:rPr>
        <w:t>уководителя в сторону уменьшения, увеличения в случае установления несоответствия представленной информации.</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6.12. Решение комиссии оформляется протоколом, который подписывается председателем и секретарём Комиссии.</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 xml:space="preserve">6.13. Начальник МКУ «РУО» издаёт приказ об установлении руководителям соответствующих стимулирующих выплат в размерах, определённых комиссией в соответствии с Положением об оплате труда. </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6.14. В случае несогласия руководителя с решением Комиссии, он вправе в течение трех рабочих дней обратиться с письменным заявлением в Комиссию, аргументировано изложив свои претензии. Основанием для подачи такого заявления могут быть факты нарушения норм установленных настоящим Положением и другими локально-нормативными актами учреждений, технические ошибки. Апелляции по другим основаниям Комиссией не принимаются и не рассматриваются.</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6.15. Комиссия обязана принять и в течение трех рабочих дней рассмотреть заявление руководителя, дать письменное разъяснение. В случае установления в ходе проверки фактов нарушения, Комиссия принимает меры для устранения выявленных нарушений.</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6.17. При необходимости на  заседания Комиссии могут приглашаться иные специалисты муниципального образования «Ленский район».</w:t>
      </w:r>
    </w:p>
    <w:p w:rsidR="004E6F15" w:rsidRPr="00181A55" w:rsidRDefault="004E6F15" w:rsidP="00754762">
      <w:pPr>
        <w:tabs>
          <w:tab w:val="left" w:pos="567"/>
        </w:tabs>
        <w:spacing w:line="240" w:lineRule="auto"/>
        <w:jc w:val="center"/>
        <w:rPr>
          <w:rFonts w:ascii="Times New Roman" w:hAnsi="Times New Roman"/>
          <w:b/>
          <w:sz w:val="24"/>
          <w:szCs w:val="24"/>
        </w:rPr>
      </w:pPr>
      <w:r w:rsidRPr="00181A55">
        <w:rPr>
          <w:rFonts w:ascii="Times New Roman" w:hAnsi="Times New Roman"/>
          <w:b/>
          <w:sz w:val="24"/>
          <w:szCs w:val="24"/>
        </w:rPr>
        <w:t>7. Заключительные положения</w:t>
      </w:r>
      <w:r>
        <w:rPr>
          <w:rFonts w:ascii="Times New Roman" w:hAnsi="Times New Roman"/>
          <w:b/>
          <w:sz w:val="24"/>
          <w:szCs w:val="24"/>
        </w:rPr>
        <w:t>.</w:t>
      </w:r>
    </w:p>
    <w:p w:rsidR="004E6F15" w:rsidRPr="00181A55"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 xml:space="preserve">7.1. Начальник МКУ «РУО» не вправе принуждать членов комиссии к принятию определённых решений. </w:t>
      </w:r>
    </w:p>
    <w:p w:rsidR="004E6F15" w:rsidRPr="00754762" w:rsidRDefault="004E6F15" w:rsidP="00181A55">
      <w:pPr>
        <w:tabs>
          <w:tab w:val="left" w:pos="567"/>
        </w:tabs>
        <w:spacing w:line="240" w:lineRule="auto"/>
        <w:ind w:firstLine="900"/>
        <w:jc w:val="both"/>
        <w:rPr>
          <w:rFonts w:ascii="Times New Roman" w:hAnsi="Times New Roman"/>
          <w:sz w:val="24"/>
          <w:szCs w:val="24"/>
        </w:rPr>
      </w:pPr>
      <w:r w:rsidRPr="00181A55">
        <w:rPr>
          <w:rFonts w:ascii="Times New Roman" w:hAnsi="Times New Roman"/>
          <w:sz w:val="24"/>
          <w:szCs w:val="24"/>
        </w:rPr>
        <w:t>7.2. Члены комиссии не вправе разглашать служебную информацию и информацию о персональных данных, ставшую им известной в связи с работой в составе  комиссии.</w:t>
      </w:r>
    </w:p>
    <w:sectPr w:rsidR="004E6F15" w:rsidRPr="00754762" w:rsidSect="00070856">
      <w:footerReference w:type="default" r:id="rId10"/>
      <w:pgSz w:w="11906" w:h="16838"/>
      <w:pgMar w:top="568" w:right="424"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4BF" w:rsidRDefault="000164BF" w:rsidP="008D242C">
      <w:pPr>
        <w:spacing w:after="0" w:line="240" w:lineRule="auto"/>
      </w:pPr>
      <w:r>
        <w:separator/>
      </w:r>
    </w:p>
  </w:endnote>
  <w:endnote w:type="continuationSeparator" w:id="0">
    <w:p w:rsidR="000164BF" w:rsidRDefault="000164BF" w:rsidP="008D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15" w:rsidRDefault="003449A5">
    <w:pPr>
      <w:pStyle w:val="a7"/>
      <w:jc w:val="right"/>
    </w:pPr>
    <w:r>
      <w:rPr>
        <w:noProof/>
      </w:rPr>
      <w:fldChar w:fldCharType="begin"/>
    </w:r>
    <w:r>
      <w:rPr>
        <w:noProof/>
      </w:rPr>
      <w:instrText>PAGE   \* MERGEFORMAT</w:instrText>
    </w:r>
    <w:r>
      <w:rPr>
        <w:noProof/>
      </w:rPr>
      <w:fldChar w:fldCharType="separate"/>
    </w:r>
    <w:r w:rsidR="004E5306">
      <w:rPr>
        <w:noProof/>
      </w:rPr>
      <w:t>1</w:t>
    </w:r>
    <w:r>
      <w:rPr>
        <w:noProof/>
      </w:rPr>
      <w:fldChar w:fldCharType="end"/>
    </w:r>
  </w:p>
  <w:p w:rsidR="004E6F15" w:rsidRDefault="004E6F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4BF" w:rsidRDefault="000164BF" w:rsidP="008D242C">
      <w:pPr>
        <w:spacing w:after="0" w:line="240" w:lineRule="auto"/>
      </w:pPr>
      <w:r>
        <w:separator/>
      </w:r>
    </w:p>
  </w:footnote>
  <w:footnote w:type="continuationSeparator" w:id="0">
    <w:p w:rsidR="000164BF" w:rsidRDefault="000164BF" w:rsidP="008D2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4953"/>
    <w:multiLevelType w:val="hybridMultilevel"/>
    <w:tmpl w:val="516AA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1616D"/>
    <w:multiLevelType w:val="hybridMultilevel"/>
    <w:tmpl w:val="3DE4A21E"/>
    <w:lvl w:ilvl="0" w:tplc="254415EC">
      <w:start w:val="1"/>
      <w:numFmt w:val="upperRoman"/>
      <w:lvlText w:val="%1."/>
      <w:lvlJc w:val="left"/>
      <w:pPr>
        <w:tabs>
          <w:tab w:val="num" w:pos="1489"/>
        </w:tabs>
        <w:ind w:left="1489" w:hanging="720"/>
      </w:pPr>
      <w:rPr>
        <w:rFonts w:cs="Times New Roman" w:hint="default"/>
      </w:rPr>
    </w:lvl>
    <w:lvl w:ilvl="1" w:tplc="04190019" w:tentative="1">
      <w:start w:val="1"/>
      <w:numFmt w:val="lowerLetter"/>
      <w:lvlText w:val="%2."/>
      <w:lvlJc w:val="left"/>
      <w:pPr>
        <w:tabs>
          <w:tab w:val="num" w:pos="1849"/>
        </w:tabs>
        <w:ind w:left="1849" w:hanging="360"/>
      </w:pPr>
      <w:rPr>
        <w:rFonts w:cs="Times New Roman"/>
      </w:rPr>
    </w:lvl>
    <w:lvl w:ilvl="2" w:tplc="0419001B" w:tentative="1">
      <w:start w:val="1"/>
      <w:numFmt w:val="lowerRoman"/>
      <w:lvlText w:val="%3."/>
      <w:lvlJc w:val="right"/>
      <w:pPr>
        <w:tabs>
          <w:tab w:val="num" w:pos="2569"/>
        </w:tabs>
        <w:ind w:left="2569" w:hanging="180"/>
      </w:pPr>
      <w:rPr>
        <w:rFonts w:cs="Times New Roman"/>
      </w:rPr>
    </w:lvl>
    <w:lvl w:ilvl="3" w:tplc="0419000F" w:tentative="1">
      <w:start w:val="1"/>
      <w:numFmt w:val="decimal"/>
      <w:lvlText w:val="%4."/>
      <w:lvlJc w:val="left"/>
      <w:pPr>
        <w:tabs>
          <w:tab w:val="num" w:pos="3289"/>
        </w:tabs>
        <w:ind w:left="3289" w:hanging="360"/>
      </w:pPr>
      <w:rPr>
        <w:rFonts w:cs="Times New Roman"/>
      </w:rPr>
    </w:lvl>
    <w:lvl w:ilvl="4" w:tplc="04190019" w:tentative="1">
      <w:start w:val="1"/>
      <w:numFmt w:val="lowerLetter"/>
      <w:lvlText w:val="%5."/>
      <w:lvlJc w:val="left"/>
      <w:pPr>
        <w:tabs>
          <w:tab w:val="num" w:pos="4009"/>
        </w:tabs>
        <w:ind w:left="4009" w:hanging="360"/>
      </w:pPr>
      <w:rPr>
        <w:rFonts w:cs="Times New Roman"/>
      </w:rPr>
    </w:lvl>
    <w:lvl w:ilvl="5" w:tplc="0419001B" w:tentative="1">
      <w:start w:val="1"/>
      <w:numFmt w:val="lowerRoman"/>
      <w:lvlText w:val="%6."/>
      <w:lvlJc w:val="right"/>
      <w:pPr>
        <w:tabs>
          <w:tab w:val="num" w:pos="4729"/>
        </w:tabs>
        <w:ind w:left="4729" w:hanging="180"/>
      </w:pPr>
      <w:rPr>
        <w:rFonts w:cs="Times New Roman"/>
      </w:rPr>
    </w:lvl>
    <w:lvl w:ilvl="6" w:tplc="0419000F" w:tentative="1">
      <w:start w:val="1"/>
      <w:numFmt w:val="decimal"/>
      <w:lvlText w:val="%7."/>
      <w:lvlJc w:val="left"/>
      <w:pPr>
        <w:tabs>
          <w:tab w:val="num" w:pos="5449"/>
        </w:tabs>
        <w:ind w:left="5449" w:hanging="360"/>
      </w:pPr>
      <w:rPr>
        <w:rFonts w:cs="Times New Roman"/>
      </w:rPr>
    </w:lvl>
    <w:lvl w:ilvl="7" w:tplc="04190019" w:tentative="1">
      <w:start w:val="1"/>
      <w:numFmt w:val="lowerLetter"/>
      <w:lvlText w:val="%8."/>
      <w:lvlJc w:val="left"/>
      <w:pPr>
        <w:tabs>
          <w:tab w:val="num" w:pos="6169"/>
        </w:tabs>
        <w:ind w:left="6169" w:hanging="360"/>
      </w:pPr>
      <w:rPr>
        <w:rFonts w:cs="Times New Roman"/>
      </w:rPr>
    </w:lvl>
    <w:lvl w:ilvl="8" w:tplc="0419001B" w:tentative="1">
      <w:start w:val="1"/>
      <w:numFmt w:val="lowerRoman"/>
      <w:lvlText w:val="%9."/>
      <w:lvlJc w:val="right"/>
      <w:pPr>
        <w:tabs>
          <w:tab w:val="num" w:pos="6889"/>
        </w:tabs>
        <w:ind w:left="6889" w:hanging="180"/>
      </w:pPr>
      <w:rPr>
        <w:rFonts w:cs="Times New Roman"/>
      </w:rPr>
    </w:lvl>
  </w:abstractNum>
  <w:abstractNum w:abstractNumId="2">
    <w:nsid w:val="151E4DC8"/>
    <w:multiLevelType w:val="hybridMultilevel"/>
    <w:tmpl w:val="5920A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2A4EEC"/>
    <w:multiLevelType w:val="hybridMultilevel"/>
    <w:tmpl w:val="DCE4C6AE"/>
    <w:lvl w:ilvl="0" w:tplc="DE98E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6B66E6"/>
    <w:multiLevelType w:val="hybridMultilevel"/>
    <w:tmpl w:val="C00AE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B731784"/>
    <w:multiLevelType w:val="hybridMultilevel"/>
    <w:tmpl w:val="D0CEE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87338E"/>
    <w:multiLevelType w:val="hybridMultilevel"/>
    <w:tmpl w:val="0CAC5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51460"/>
    <w:multiLevelType w:val="hybridMultilevel"/>
    <w:tmpl w:val="D0304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6F6C57"/>
    <w:multiLevelType w:val="hybridMultilevel"/>
    <w:tmpl w:val="1958B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15484C"/>
    <w:multiLevelType w:val="hybridMultilevel"/>
    <w:tmpl w:val="ACEC5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372974"/>
    <w:multiLevelType w:val="hybridMultilevel"/>
    <w:tmpl w:val="EC4CD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4C2A7B"/>
    <w:multiLevelType w:val="hybridMultilevel"/>
    <w:tmpl w:val="8938AB28"/>
    <w:lvl w:ilvl="0" w:tplc="0FA80364">
      <w:start w:val="1"/>
      <w:numFmt w:val="upperRoman"/>
      <w:lvlText w:val="%1."/>
      <w:lvlJc w:val="left"/>
      <w:pPr>
        <w:tabs>
          <w:tab w:val="num" w:pos="1489"/>
        </w:tabs>
        <w:ind w:left="1489" w:hanging="720"/>
      </w:pPr>
      <w:rPr>
        <w:rFonts w:cs="Times New Roman" w:hint="default"/>
      </w:rPr>
    </w:lvl>
    <w:lvl w:ilvl="1" w:tplc="04190019" w:tentative="1">
      <w:start w:val="1"/>
      <w:numFmt w:val="lowerLetter"/>
      <w:lvlText w:val="%2."/>
      <w:lvlJc w:val="left"/>
      <w:pPr>
        <w:tabs>
          <w:tab w:val="num" w:pos="1849"/>
        </w:tabs>
        <w:ind w:left="1849" w:hanging="360"/>
      </w:pPr>
      <w:rPr>
        <w:rFonts w:cs="Times New Roman"/>
      </w:rPr>
    </w:lvl>
    <w:lvl w:ilvl="2" w:tplc="0419001B" w:tentative="1">
      <w:start w:val="1"/>
      <w:numFmt w:val="lowerRoman"/>
      <w:lvlText w:val="%3."/>
      <w:lvlJc w:val="right"/>
      <w:pPr>
        <w:tabs>
          <w:tab w:val="num" w:pos="2569"/>
        </w:tabs>
        <w:ind w:left="2569" w:hanging="180"/>
      </w:pPr>
      <w:rPr>
        <w:rFonts w:cs="Times New Roman"/>
      </w:rPr>
    </w:lvl>
    <w:lvl w:ilvl="3" w:tplc="0419000F" w:tentative="1">
      <w:start w:val="1"/>
      <w:numFmt w:val="decimal"/>
      <w:lvlText w:val="%4."/>
      <w:lvlJc w:val="left"/>
      <w:pPr>
        <w:tabs>
          <w:tab w:val="num" w:pos="3289"/>
        </w:tabs>
        <w:ind w:left="3289" w:hanging="360"/>
      </w:pPr>
      <w:rPr>
        <w:rFonts w:cs="Times New Roman"/>
      </w:rPr>
    </w:lvl>
    <w:lvl w:ilvl="4" w:tplc="04190019" w:tentative="1">
      <w:start w:val="1"/>
      <w:numFmt w:val="lowerLetter"/>
      <w:lvlText w:val="%5."/>
      <w:lvlJc w:val="left"/>
      <w:pPr>
        <w:tabs>
          <w:tab w:val="num" w:pos="4009"/>
        </w:tabs>
        <w:ind w:left="4009" w:hanging="360"/>
      </w:pPr>
      <w:rPr>
        <w:rFonts w:cs="Times New Roman"/>
      </w:rPr>
    </w:lvl>
    <w:lvl w:ilvl="5" w:tplc="0419001B" w:tentative="1">
      <w:start w:val="1"/>
      <w:numFmt w:val="lowerRoman"/>
      <w:lvlText w:val="%6."/>
      <w:lvlJc w:val="right"/>
      <w:pPr>
        <w:tabs>
          <w:tab w:val="num" w:pos="4729"/>
        </w:tabs>
        <w:ind w:left="4729" w:hanging="180"/>
      </w:pPr>
      <w:rPr>
        <w:rFonts w:cs="Times New Roman"/>
      </w:rPr>
    </w:lvl>
    <w:lvl w:ilvl="6" w:tplc="0419000F" w:tentative="1">
      <w:start w:val="1"/>
      <w:numFmt w:val="decimal"/>
      <w:lvlText w:val="%7."/>
      <w:lvlJc w:val="left"/>
      <w:pPr>
        <w:tabs>
          <w:tab w:val="num" w:pos="5449"/>
        </w:tabs>
        <w:ind w:left="5449" w:hanging="360"/>
      </w:pPr>
      <w:rPr>
        <w:rFonts w:cs="Times New Roman"/>
      </w:rPr>
    </w:lvl>
    <w:lvl w:ilvl="7" w:tplc="04190019" w:tentative="1">
      <w:start w:val="1"/>
      <w:numFmt w:val="lowerLetter"/>
      <w:lvlText w:val="%8."/>
      <w:lvlJc w:val="left"/>
      <w:pPr>
        <w:tabs>
          <w:tab w:val="num" w:pos="6169"/>
        </w:tabs>
        <w:ind w:left="6169" w:hanging="360"/>
      </w:pPr>
      <w:rPr>
        <w:rFonts w:cs="Times New Roman"/>
      </w:rPr>
    </w:lvl>
    <w:lvl w:ilvl="8" w:tplc="0419001B" w:tentative="1">
      <w:start w:val="1"/>
      <w:numFmt w:val="lowerRoman"/>
      <w:lvlText w:val="%9."/>
      <w:lvlJc w:val="right"/>
      <w:pPr>
        <w:tabs>
          <w:tab w:val="num" w:pos="6889"/>
        </w:tabs>
        <w:ind w:left="6889" w:hanging="180"/>
      </w:pPr>
      <w:rPr>
        <w:rFonts w:cs="Times New Roman"/>
      </w:rPr>
    </w:lvl>
  </w:abstractNum>
  <w:abstractNum w:abstractNumId="12">
    <w:nsid w:val="468F13C1"/>
    <w:multiLevelType w:val="hybridMultilevel"/>
    <w:tmpl w:val="008EC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063B1F"/>
    <w:multiLevelType w:val="hybridMultilevel"/>
    <w:tmpl w:val="AA18E14C"/>
    <w:lvl w:ilvl="0" w:tplc="7228F95A">
      <w:start w:val="1"/>
      <w:numFmt w:val="decimal"/>
      <w:lvlText w:val="%1."/>
      <w:lvlJc w:val="left"/>
      <w:pPr>
        <w:tabs>
          <w:tab w:val="num" w:pos="1129"/>
        </w:tabs>
        <w:ind w:left="1129" w:hanging="360"/>
      </w:pPr>
      <w:rPr>
        <w:rFonts w:cs="Times New Roman" w:hint="default"/>
      </w:rPr>
    </w:lvl>
    <w:lvl w:ilvl="1" w:tplc="04190019" w:tentative="1">
      <w:start w:val="1"/>
      <w:numFmt w:val="lowerLetter"/>
      <w:lvlText w:val="%2."/>
      <w:lvlJc w:val="left"/>
      <w:pPr>
        <w:tabs>
          <w:tab w:val="num" w:pos="1849"/>
        </w:tabs>
        <w:ind w:left="1849" w:hanging="360"/>
      </w:pPr>
      <w:rPr>
        <w:rFonts w:cs="Times New Roman"/>
      </w:rPr>
    </w:lvl>
    <w:lvl w:ilvl="2" w:tplc="0419001B" w:tentative="1">
      <w:start w:val="1"/>
      <w:numFmt w:val="lowerRoman"/>
      <w:lvlText w:val="%3."/>
      <w:lvlJc w:val="right"/>
      <w:pPr>
        <w:tabs>
          <w:tab w:val="num" w:pos="2569"/>
        </w:tabs>
        <w:ind w:left="2569" w:hanging="180"/>
      </w:pPr>
      <w:rPr>
        <w:rFonts w:cs="Times New Roman"/>
      </w:rPr>
    </w:lvl>
    <w:lvl w:ilvl="3" w:tplc="0419000F" w:tentative="1">
      <w:start w:val="1"/>
      <w:numFmt w:val="decimal"/>
      <w:lvlText w:val="%4."/>
      <w:lvlJc w:val="left"/>
      <w:pPr>
        <w:tabs>
          <w:tab w:val="num" w:pos="3289"/>
        </w:tabs>
        <w:ind w:left="3289" w:hanging="360"/>
      </w:pPr>
      <w:rPr>
        <w:rFonts w:cs="Times New Roman"/>
      </w:rPr>
    </w:lvl>
    <w:lvl w:ilvl="4" w:tplc="04190019" w:tentative="1">
      <w:start w:val="1"/>
      <w:numFmt w:val="lowerLetter"/>
      <w:lvlText w:val="%5."/>
      <w:lvlJc w:val="left"/>
      <w:pPr>
        <w:tabs>
          <w:tab w:val="num" w:pos="4009"/>
        </w:tabs>
        <w:ind w:left="4009" w:hanging="360"/>
      </w:pPr>
      <w:rPr>
        <w:rFonts w:cs="Times New Roman"/>
      </w:rPr>
    </w:lvl>
    <w:lvl w:ilvl="5" w:tplc="0419001B" w:tentative="1">
      <w:start w:val="1"/>
      <w:numFmt w:val="lowerRoman"/>
      <w:lvlText w:val="%6."/>
      <w:lvlJc w:val="right"/>
      <w:pPr>
        <w:tabs>
          <w:tab w:val="num" w:pos="4729"/>
        </w:tabs>
        <w:ind w:left="4729" w:hanging="180"/>
      </w:pPr>
      <w:rPr>
        <w:rFonts w:cs="Times New Roman"/>
      </w:rPr>
    </w:lvl>
    <w:lvl w:ilvl="6" w:tplc="0419000F" w:tentative="1">
      <w:start w:val="1"/>
      <w:numFmt w:val="decimal"/>
      <w:lvlText w:val="%7."/>
      <w:lvlJc w:val="left"/>
      <w:pPr>
        <w:tabs>
          <w:tab w:val="num" w:pos="5449"/>
        </w:tabs>
        <w:ind w:left="5449" w:hanging="360"/>
      </w:pPr>
      <w:rPr>
        <w:rFonts w:cs="Times New Roman"/>
      </w:rPr>
    </w:lvl>
    <w:lvl w:ilvl="7" w:tplc="04190019" w:tentative="1">
      <w:start w:val="1"/>
      <w:numFmt w:val="lowerLetter"/>
      <w:lvlText w:val="%8."/>
      <w:lvlJc w:val="left"/>
      <w:pPr>
        <w:tabs>
          <w:tab w:val="num" w:pos="6169"/>
        </w:tabs>
        <w:ind w:left="6169" w:hanging="360"/>
      </w:pPr>
      <w:rPr>
        <w:rFonts w:cs="Times New Roman"/>
      </w:rPr>
    </w:lvl>
    <w:lvl w:ilvl="8" w:tplc="0419001B" w:tentative="1">
      <w:start w:val="1"/>
      <w:numFmt w:val="lowerRoman"/>
      <w:lvlText w:val="%9."/>
      <w:lvlJc w:val="right"/>
      <w:pPr>
        <w:tabs>
          <w:tab w:val="num" w:pos="6889"/>
        </w:tabs>
        <w:ind w:left="6889" w:hanging="180"/>
      </w:pPr>
      <w:rPr>
        <w:rFonts w:cs="Times New Roman"/>
      </w:rPr>
    </w:lvl>
  </w:abstractNum>
  <w:abstractNum w:abstractNumId="14">
    <w:nsid w:val="7E247092"/>
    <w:multiLevelType w:val="hybridMultilevel"/>
    <w:tmpl w:val="CA22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0"/>
  </w:num>
  <w:num w:numId="5">
    <w:abstractNumId w:val="9"/>
  </w:num>
  <w:num w:numId="6">
    <w:abstractNumId w:val="12"/>
  </w:num>
  <w:num w:numId="7">
    <w:abstractNumId w:val="2"/>
  </w:num>
  <w:num w:numId="8">
    <w:abstractNumId w:val="14"/>
  </w:num>
  <w:num w:numId="9">
    <w:abstractNumId w:val="7"/>
  </w:num>
  <w:num w:numId="10">
    <w:abstractNumId w:val="6"/>
  </w:num>
  <w:num w:numId="11">
    <w:abstractNumId w:val="4"/>
  </w:num>
  <w:num w:numId="12">
    <w:abstractNumId w:val="3"/>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F9F"/>
    <w:rsid w:val="00003D67"/>
    <w:rsid w:val="000164BF"/>
    <w:rsid w:val="00060B73"/>
    <w:rsid w:val="00070856"/>
    <w:rsid w:val="00070ECA"/>
    <w:rsid w:val="0009244D"/>
    <w:rsid w:val="000A06B5"/>
    <w:rsid w:val="000A4202"/>
    <w:rsid w:val="000D005C"/>
    <w:rsid w:val="00121FD5"/>
    <w:rsid w:val="0015124C"/>
    <w:rsid w:val="00180B6A"/>
    <w:rsid w:val="00181A55"/>
    <w:rsid w:val="001867CF"/>
    <w:rsid w:val="00193402"/>
    <w:rsid w:val="001B1903"/>
    <w:rsid w:val="002021E0"/>
    <w:rsid w:val="002159FF"/>
    <w:rsid w:val="00262412"/>
    <w:rsid w:val="00295B99"/>
    <w:rsid w:val="00297207"/>
    <w:rsid w:val="002A484A"/>
    <w:rsid w:val="003449A5"/>
    <w:rsid w:val="003F1DA2"/>
    <w:rsid w:val="00405133"/>
    <w:rsid w:val="0042525D"/>
    <w:rsid w:val="00455D4C"/>
    <w:rsid w:val="00472231"/>
    <w:rsid w:val="00473015"/>
    <w:rsid w:val="00492990"/>
    <w:rsid w:val="004A24F3"/>
    <w:rsid w:val="004A3DAD"/>
    <w:rsid w:val="004B5F69"/>
    <w:rsid w:val="004B7CCF"/>
    <w:rsid w:val="004E5306"/>
    <w:rsid w:val="004E6F15"/>
    <w:rsid w:val="004F1C0C"/>
    <w:rsid w:val="00523E41"/>
    <w:rsid w:val="00543D9A"/>
    <w:rsid w:val="005523D7"/>
    <w:rsid w:val="0055665D"/>
    <w:rsid w:val="00572F78"/>
    <w:rsid w:val="005D3701"/>
    <w:rsid w:val="005E4794"/>
    <w:rsid w:val="005F119F"/>
    <w:rsid w:val="005F150B"/>
    <w:rsid w:val="00600810"/>
    <w:rsid w:val="00623E9C"/>
    <w:rsid w:val="00644E4D"/>
    <w:rsid w:val="006852B3"/>
    <w:rsid w:val="006A0DF0"/>
    <w:rsid w:val="006A3B75"/>
    <w:rsid w:val="006A79E7"/>
    <w:rsid w:val="006D68F8"/>
    <w:rsid w:val="007033DC"/>
    <w:rsid w:val="00711F8C"/>
    <w:rsid w:val="00736732"/>
    <w:rsid w:val="00754762"/>
    <w:rsid w:val="00761475"/>
    <w:rsid w:val="00782A9A"/>
    <w:rsid w:val="0079410E"/>
    <w:rsid w:val="007D75F8"/>
    <w:rsid w:val="007F07AC"/>
    <w:rsid w:val="007F090E"/>
    <w:rsid w:val="007F0FC4"/>
    <w:rsid w:val="00803691"/>
    <w:rsid w:val="00826BAD"/>
    <w:rsid w:val="0086465E"/>
    <w:rsid w:val="008659A0"/>
    <w:rsid w:val="00877A31"/>
    <w:rsid w:val="008A1678"/>
    <w:rsid w:val="008C0C61"/>
    <w:rsid w:val="008D242C"/>
    <w:rsid w:val="00910AD0"/>
    <w:rsid w:val="009430F7"/>
    <w:rsid w:val="00957D32"/>
    <w:rsid w:val="009620DE"/>
    <w:rsid w:val="009626A4"/>
    <w:rsid w:val="009703E7"/>
    <w:rsid w:val="00985F6B"/>
    <w:rsid w:val="009A03B4"/>
    <w:rsid w:val="009B41A3"/>
    <w:rsid w:val="009B543A"/>
    <w:rsid w:val="009C1BFF"/>
    <w:rsid w:val="009E1461"/>
    <w:rsid w:val="00A11DD6"/>
    <w:rsid w:val="00A3537A"/>
    <w:rsid w:val="00A56185"/>
    <w:rsid w:val="00A60C41"/>
    <w:rsid w:val="00A97711"/>
    <w:rsid w:val="00AE6E71"/>
    <w:rsid w:val="00AF39A3"/>
    <w:rsid w:val="00AF7C05"/>
    <w:rsid w:val="00B04ACD"/>
    <w:rsid w:val="00B1353C"/>
    <w:rsid w:val="00B33386"/>
    <w:rsid w:val="00BC142A"/>
    <w:rsid w:val="00C0488C"/>
    <w:rsid w:val="00C1579D"/>
    <w:rsid w:val="00C4489B"/>
    <w:rsid w:val="00C70CA1"/>
    <w:rsid w:val="00CC5CE4"/>
    <w:rsid w:val="00CC6A0A"/>
    <w:rsid w:val="00CD1307"/>
    <w:rsid w:val="00CD38D8"/>
    <w:rsid w:val="00CF0BBB"/>
    <w:rsid w:val="00D10E00"/>
    <w:rsid w:val="00D15F9F"/>
    <w:rsid w:val="00D456EA"/>
    <w:rsid w:val="00D472EA"/>
    <w:rsid w:val="00D72580"/>
    <w:rsid w:val="00D9568A"/>
    <w:rsid w:val="00DA3575"/>
    <w:rsid w:val="00DB6DD0"/>
    <w:rsid w:val="00DD28FB"/>
    <w:rsid w:val="00E23189"/>
    <w:rsid w:val="00E4048B"/>
    <w:rsid w:val="00E53592"/>
    <w:rsid w:val="00E70502"/>
    <w:rsid w:val="00E805A2"/>
    <w:rsid w:val="00E832FD"/>
    <w:rsid w:val="00EA0CE4"/>
    <w:rsid w:val="00EF4619"/>
    <w:rsid w:val="00EF66E8"/>
    <w:rsid w:val="00F351EF"/>
    <w:rsid w:val="00F4751B"/>
    <w:rsid w:val="00F55631"/>
    <w:rsid w:val="00F94D71"/>
    <w:rsid w:val="00FC2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A54EE7C-2504-4FFC-9A68-95AFD6A9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3B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92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A1678"/>
    <w:pPr>
      <w:ind w:left="720"/>
      <w:contextualSpacing/>
    </w:pPr>
  </w:style>
  <w:style w:type="paragraph" w:styleId="a5">
    <w:name w:val="header"/>
    <w:aliases w:val="Знак"/>
    <w:basedOn w:val="a"/>
    <w:link w:val="a6"/>
    <w:uiPriority w:val="99"/>
    <w:rsid w:val="008D242C"/>
    <w:pPr>
      <w:tabs>
        <w:tab w:val="center" w:pos="4677"/>
        <w:tab w:val="right" w:pos="9355"/>
      </w:tabs>
      <w:spacing w:after="0" w:line="240" w:lineRule="auto"/>
    </w:pPr>
    <w:rPr>
      <w:sz w:val="20"/>
      <w:szCs w:val="20"/>
      <w:lang w:eastAsia="ru-RU"/>
    </w:rPr>
  </w:style>
  <w:style w:type="character" w:customStyle="1" w:styleId="a6">
    <w:name w:val="Верхний колонтитул Знак"/>
    <w:aliases w:val="Знак Знак"/>
    <w:basedOn w:val="a0"/>
    <w:link w:val="a5"/>
    <w:uiPriority w:val="99"/>
    <w:locked/>
    <w:rsid w:val="008D242C"/>
  </w:style>
  <w:style w:type="paragraph" w:styleId="a7">
    <w:name w:val="footer"/>
    <w:basedOn w:val="a"/>
    <w:link w:val="a8"/>
    <w:uiPriority w:val="99"/>
    <w:rsid w:val="008D242C"/>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8D242C"/>
  </w:style>
  <w:style w:type="paragraph" w:styleId="a9">
    <w:name w:val="Balloon Text"/>
    <w:basedOn w:val="a"/>
    <w:link w:val="aa"/>
    <w:uiPriority w:val="99"/>
    <w:semiHidden/>
    <w:rsid w:val="006A3B75"/>
    <w:pPr>
      <w:spacing w:after="0" w:line="240" w:lineRule="auto"/>
    </w:pPr>
    <w:rPr>
      <w:rFonts w:ascii="Segoe UI" w:hAnsi="Segoe UI"/>
      <w:sz w:val="18"/>
      <w:szCs w:val="18"/>
      <w:lang w:eastAsia="ru-RU"/>
    </w:rPr>
  </w:style>
  <w:style w:type="character" w:customStyle="1" w:styleId="aa">
    <w:name w:val="Текст выноски Знак"/>
    <w:link w:val="a9"/>
    <w:uiPriority w:val="99"/>
    <w:semiHidden/>
    <w:locked/>
    <w:rsid w:val="006A3B75"/>
    <w:rPr>
      <w:rFonts w:ascii="Segoe UI" w:hAnsi="Segoe UI"/>
      <w:sz w:val="18"/>
    </w:rPr>
  </w:style>
  <w:style w:type="paragraph" w:customStyle="1" w:styleId="ConsPlusNormal">
    <w:name w:val="ConsPlusNormal"/>
    <w:uiPriority w:val="99"/>
    <w:rsid w:val="0055665D"/>
    <w:pPr>
      <w:widowControl w:val="0"/>
      <w:autoSpaceDE w:val="0"/>
      <w:autoSpaceDN w:val="0"/>
      <w:adjustRightInd w:val="0"/>
      <w:ind w:firstLine="720"/>
    </w:pPr>
    <w:rPr>
      <w:rFonts w:ascii="Arial" w:hAnsi="Arial" w:cs="Arial"/>
    </w:rPr>
  </w:style>
  <w:style w:type="paragraph" w:customStyle="1" w:styleId="1">
    <w:name w:val="Без интервала1"/>
    <w:uiPriority w:val="99"/>
    <w:rsid w:val="0055665D"/>
    <w:rPr>
      <w:rFonts w:eastAsia="Times New Roman"/>
      <w:sz w:val="22"/>
      <w:szCs w:val="22"/>
      <w:lang w:eastAsia="en-US"/>
    </w:rPr>
  </w:style>
  <w:style w:type="character" w:customStyle="1" w:styleId="ab">
    <w:name w:val="Знак Знак Знак"/>
    <w:uiPriority w:val="99"/>
    <w:rsid w:val="00D10E00"/>
    <w:rPr>
      <w:sz w:val="24"/>
      <w:lang w:val="ru-RU" w:eastAsia="ru-RU"/>
    </w:rPr>
  </w:style>
  <w:style w:type="paragraph" w:customStyle="1" w:styleId="ConsPlusTitle">
    <w:name w:val="ConsPlusTitle"/>
    <w:uiPriority w:val="99"/>
    <w:rsid w:val="00600810"/>
    <w:pPr>
      <w:autoSpaceDE w:val="0"/>
      <w:autoSpaceDN w:val="0"/>
      <w:adjustRightInd w:val="0"/>
    </w:pPr>
    <w:rPr>
      <w:rFonts w:ascii="Times New Roman" w:hAnsi="Times New Roman"/>
      <w:b/>
      <w:bCs/>
      <w:sz w:val="24"/>
      <w:szCs w:val="24"/>
    </w:rPr>
  </w:style>
  <w:style w:type="paragraph" w:styleId="ac">
    <w:name w:val="footnote text"/>
    <w:basedOn w:val="a"/>
    <w:link w:val="ad"/>
    <w:uiPriority w:val="99"/>
    <w:rsid w:val="00600810"/>
    <w:pPr>
      <w:spacing w:after="0" w:line="240" w:lineRule="auto"/>
    </w:pPr>
    <w:rPr>
      <w:sz w:val="20"/>
      <w:szCs w:val="20"/>
      <w:lang w:eastAsia="ru-RU"/>
    </w:rPr>
  </w:style>
  <w:style w:type="character" w:customStyle="1" w:styleId="FootnoteTextChar">
    <w:name w:val="Footnote Text Char"/>
    <w:uiPriority w:val="99"/>
    <w:semiHidden/>
    <w:locked/>
    <w:rsid w:val="00523E41"/>
    <w:rPr>
      <w:sz w:val="20"/>
      <w:lang w:eastAsia="en-US"/>
    </w:rPr>
  </w:style>
  <w:style w:type="character" w:customStyle="1" w:styleId="ad">
    <w:name w:val="Текст сноски Знак"/>
    <w:link w:val="ac"/>
    <w:uiPriority w:val="99"/>
    <w:locked/>
    <w:rsid w:val="00600810"/>
    <w:rPr>
      <w:lang w:val="ru-RU" w:eastAsia="ru-RU"/>
    </w:rPr>
  </w:style>
  <w:style w:type="character" w:customStyle="1" w:styleId="10">
    <w:name w:val="Сильное выделение1"/>
    <w:uiPriority w:val="99"/>
    <w:rsid w:val="00AF39A3"/>
    <w:rPr>
      <w:b/>
      <w:i/>
      <w:color w:val="4F81BD"/>
    </w:rPr>
  </w:style>
  <w:style w:type="paragraph" w:styleId="3">
    <w:name w:val="Body Text Indent 3"/>
    <w:basedOn w:val="a"/>
    <w:link w:val="30"/>
    <w:uiPriority w:val="99"/>
    <w:rsid w:val="00644E4D"/>
    <w:pPr>
      <w:spacing w:after="0" w:line="360" w:lineRule="auto"/>
      <w:ind w:left="708"/>
      <w:jc w:val="both"/>
    </w:pPr>
    <w:rPr>
      <w:sz w:val="16"/>
      <w:szCs w:val="16"/>
    </w:rPr>
  </w:style>
  <w:style w:type="character" w:customStyle="1" w:styleId="30">
    <w:name w:val="Основной текст с отступом 3 Знак"/>
    <w:link w:val="3"/>
    <w:uiPriority w:val="99"/>
    <w:semiHidden/>
    <w:locked/>
    <w:rsid w:val="00523E41"/>
    <w:rPr>
      <w:sz w:val="16"/>
      <w:lang w:eastAsia="en-US"/>
    </w:rPr>
  </w:style>
  <w:style w:type="paragraph" w:styleId="2">
    <w:name w:val="Body Text 2"/>
    <w:basedOn w:val="a"/>
    <w:link w:val="20"/>
    <w:uiPriority w:val="99"/>
    <w:rsid w:val="00644E4D"/>
    <w:pPr>
      <w:spacing w:after="120" w:line="480" w:lineRule="auto"/>
    </w:pPr>
    <w:rPr>
      <w:sz w:val="20"/>
      <w:szCs w:val="20"/>
    </w:rPr>
  </w:style>
  <w:style w:type="character" w:customStyle="1" w:styleId="20">
    <w:name w:val="Основной текст 2 Знак"/>
    <w:link w:val="2"/>
    <w:uiPriority w:val="99"/>
    <w:semiHidden/>
    <w:locked/>
    <w:rsid w:val="00523E41"/>
    <w:rPr>
      <w:lang w:eastAsia="en-US"/>
    </w:rPr>
  </w:style>
  <w:style w:type="paragraph" w:customStyle="1" w:styleId="11">
    <w:name w:val="Абзац списка1"/>
    <w:autoRedefine/>
    <w:uiPriority w:val="99"/>
    <w:rsid w:val="00644E4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pPr>
    <w:rPr>
      <w:rFonts w:ascii="Times New Roman" w:eastAsia="Times New Roman" w:hAnsi="Times New Roman"/>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000044">
      <w:marLeft w:val="0"/>
      <w:marRight w:val="0"/>
      <w:marTop w:val="0"/>
      <w:marBottom w:val="0"/>
      <w:divBdr>
        <w:top w:val="none" w:sz="0" w:space="0" w:color="auto"/>
        <w:left w:val="none" w:sz="0" w:space="0" w:color="auto"/>
        <w:bottom w:val="none" w:sz="0" w:space="0" w:color="auto"/>
        <w:right w:val="none" w:sz="0" w:space="0" w:color="auto"/>
      </w:divBdr>
    </w:div>
    <w:div w:id="1604000045">
      <w:marLeft w:val="0"/>
      <w:marRight w:val="0"/>
      <w:marTop w:val="0"/>
      <w:marBottom w:val="0"/>
      <w:divBdr>
        <w:top w:val="none" w:sz="0" w:space="0" w:color="auto"/>
        <w:left w:val="none" w:sz="0" w:space="0" w:color="auto"/>
        <w:bottom w:val="none" w:sz="0" w:space="0" w:color="auto"/>
        <w:right w:val="none" w:sz="0" w:space="0" w:color="auto"/>
      </w:divBdr>
    </w:div>
    <w:div w:id="1604000046">
      <w:marLeft w:val="0"/>
      <w:marRight w:val="0"/>
      <w:marTop w:val="0"/>
      <w:marBottom w:val="0"/>
      <w:divBdr>
        <w:top w:val="none" w:sz="0" w:space="0" w:color="auto"/>
        <w:left w:val="none" w:sz="0" w:space="0" w:color="auto"/>
        <w:bottom w:val="none" w:sz="0" w:space="0" w:color="auto"/>
        <w:right w:val="none" w:sz="0" w:space="0" w:color="auto"/>
      </w:divBdr>
    </w:div>
    <w:div w:id="1604000047">
      <w:marLeft w:val="0"/>
      <w:marRight w:val="0"/>
      <w:marTop w:val="0"/>
      <w:marBottom w:val="0"/>
      <w:divBdr>
        <w:top w:val="none" w:sz="0" w:space="0" w:color="auto"/>
        <w:left w:val="none" w:sz="0" w:space="0" w:color="auto"/>
        <w:bottom w:val="none" w:sz="0" w:space="0" w:color="auto"/>
        <w:right w:val="none" w:sz="0" w:space="0" w:color="auto"/>
      </w:divBdr>
    </w:div>
    <w:div w:id="1604000048">
      <w:marLeft w:val="0"/>
      <w:marRight w:val="0"/>
      <w:marTop w:val="0"/>
      <w:marBottom w:val="0"/>
      <w:divBdr>
        <w:top w:val="none" w:sz="0" w:space="0" w:color="auto"/>
        <w:left w:val="none" w:sz="0" w:space="0" w:color="auto"/>
        <w:bottom w:val="none" w:sz="0" w:space="0" w:color="auto"/>
        <w:right w:val="none" w:sz="0" w:space="0" w:color="auto"/>
      </w:divBdr>
    </w:div>
    <w:div w:id="1604000049">
      <w:marLeft w:val="0"/>
      <w:marRight w:val="0"/>
      <w:marTop w:val="0"/>
      <w:marBottom w:val="0"/>
      <w:divBdr>
        <w:top w:val="none" w:sz="0" w:space="0" w:color="auto"/>
        <w:left w:val="none" w:sz="0" w:space="0" w:color="auto"/>
        <w:bottom w:val="none" w:sz="0" w:space="0" w:color="auto"/>
        <w:right w:val="none" w:sz="0" w:space="0" w:color="auto"/>
      </w:divBdr>
    </w:div>
    <w:div w:id="1604000050">
      <w:marLeft w:val="0"/>
      <w:marRight w:val="0"/>
      <w:marTop w:val="0"/>
      <w:marBottom w:val="0"/>
      <w:divBdr>
        <w:top w:val="none" w:sz="0" w:space="0" w:color="auto"/>
        <w:left w:val="none" w:sz="0" w:space="0" w:color="auto"/>
        <w:bottom w:val="none" w:sz="0" w:space="0" w:color="auto"/>
        <w:right w:val="none" w:sz="0" w:space="0" w:color="auto"/>
      </w:divBdr>
    </w:div>
    <w:div w:id="1604000051">
      <w:marLeft w:val="0"/>
      <w:marRight w:val="0"/>
      <w:marTop w:val="0"/>
      <w:marBottom w:val="0"/>
      <w:divBdr>
        <w:top w:val="none" w:sz="0" w:space="0" w:color="auto"/>
        <w:left w:val="none" w:sz="0" w:space="0" w:color="auto"/>
        <w:bottom w:val="none" w:sz="0" w:space="0" w:color="auto"/>
        <w:right w:val="none" w:sz="0" w:space="0" w:color="auto"/>
      </w:divBdr>
    </w:div>
    <w:div w:id="1604000052">
      <w:marLeft w:val="0"/>
      <w:marRight w:val="0"/>
      <w:marTop w:val="0"/>
      <w:marBottom w:val="0"/>
      <w:divBdr>
        <w:top w:val="none" w:sz="0" w:space="0" w:color="auto"/>
        <w:left w:val="none" w:sz="0" w:space="0" w:color="auto"/>
        <w:bottom w:val="none" w:sz="0" w:space="0" w:color="auto"/>
        <w:right w:val="none" w:sz="0" w:space="0" w:color="auto"/>
      </w:divBdr>
    </w:div>
    <w:div w:id="16040000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6BB1BD9795C2375176AE0FAE4789BC66B881FC3EF55F56CB82BD2CF280E134445FC2909A3B9AFE6166341F39uCE0G" TargetMode="External"/><Relationship Id="rId3" Type="http://schemas.openxmlformats.org/officeDocument/2006/relationships/settings" Target="settings.xml"/><Relationship Id="rId7" Type="http://schemas.openxmlformats.org/officeDocument/2006/relationships/hyperlink" Target="consultantplus://offline/ref=7E6BB1BD9795C2375176AE0FAE4789BC67B486FA36AA08549AD7B329FAD0BB244016969F853986E0617834u1EF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4F91A4C3D286B1B52DCB38CDCF56ACFBA48F5A47A99C0371936DEF02B3DAC03D8BE7FFCFFCC7750M5I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1</Pages>
  <Words>14542</Words>
  <Characters>82896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dc:creator>
  <cp:keywords/>
  <dc:description/>
  <cp:lastModifiedBy>ОК</cp:lastModifiedBy>
  <cp:revision>36</cp:revision>
  <cp:lastPrinted>2020-10-15T02:37:00Z</cp:lastPrinted>
  <dcterms:created xsi:type="dcterms:W3CDTF">2019-09-24T07:47:00Z</dcterms:created>
  <dcterms:modified xsi:type="dcterms:W3CDTF">2020-11-24T01:21:00Z</dcterms:modified>
</cp:coreProperties>
</file>